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F6312" w14:textId="46C60326" w:rsidR="00A97EF6" w:rsidRPr="00AB52DC" w:rsidRDefault="00A97EF6" w:rsidP="00A97EF6">
      <w:pPr>
        <w:pStyle w:val="Heading1"/>
      </w:pPr>
      <w:r w:rsidRPr="00AB52DC">
        <w:t xml:space="preserve">Bookbug Session: </w:t>
      </w:r>
      <w:r w:rsidR="001C27E2">
        <w:t>One Banana, Two Bananas</w:t>
      </w:r>
    </w:p>
    <w:p w14:paraId="009BAA6A" w14:textId="461F7C2A" w:rsidR="0071109B" w:rsidRDefault="001C27E2" w:rsidP="0099246E">
      <w:r w:rsidRPr="001C27E2">
        <w:t xml:space="preserve">A fun Bookbug session to celebrate </w:t>
      </w:r>
      <w:r w:rsidRPr="000A7E0C">
        <w:rPr>
          <w:i/>
          <w:iCs/>
        </w:rPr>
        <w:t>One Banana, Two Bananas</w:t>
      </w:r>
      <w:r w:rsidRPr="001C27E2">
        <w:t xml:space="preserve"> by Adam </w:t>
      </w:r>
      <w:r w:rsidR="00AC207C">
        <w:t>and</w:t>
      </w:r>
      <w:r w:rsidRPr="001C27E2">
        <w:t xml:space="preserve"> Charlotte Guillain and illustrated by Sam Lloyd, one of the fabulous books in our Bookbug Explorer Bag for 2023! This session is all about counting, romping rhymes, and food-based songs with a whole lot of silliness for children and grown-ups.</w:t>
      </w:r>
    </w:p>
    <w:p w14:paraId="449101DC" w14:textId="77777777" w:rsidR="001C27E2" w:rsidRDefault="001C27E2" w:rsidP="0099246E"/>
    <w:p w14:paraId="6EE54EB1" w14:textId="227555DC" w:rsidR="003C388C" w:rsidRDefault="00860635" w:rsidP="004A1107">
      <w:pPr>
        <w:pStyle w:val="Heading2"/>
        <w:numPr>
          <w:ilvl w:val="0"/>
          <w:numId w:val="2"/>
        </w:numPr>
      </w:pPr>
      <w:r>
        <w:t>Introduction song</w:t>
      </w:r>
      <w:r w:rsidR="00A97EF6">
        <w:t xml:space="preserve"> </w:t>
      </w:r>
    </w:p>
    <w:p w14:paraId="6E08C041" w14:textId="76A6EEEE" w:rsidR="004A1107" w:rsidRPr="004A1107" w:rsidRDefault="00AC205E" w:rsidP="000A7E0C">
      <w:pPr>
        <w:pStyle w:val="Heading3"/>
      </w:pPr>
      <w:hyperlink r:id="rId11" w:history="1">
        <w:r w:rsidR="004E1DFA">
          <w:rPr>
            <w:rStyle w:val="Hyperlink"/>
          </w:rPr>
          <w:t>T</w:t>
        </w:r>
        <w:r w:rsidR="004A1107" w:rsidRPr="004A1107">
          <w:rPr>
            <w:rStyle w:val="Hyperlink"/>
          </w:rPr>
          <w:t>he Hello Song</w:t>
        </w:r>
      </w:hyperlink>
    </w:p>
    <w:p w14:paraId="60C46ED4" w14:textId="77777777" w:rsidR="00860635" w:rsidRDefault="00860635" w:rsidP="003E7BC4">
      <w:pPr>
        <w:pStyle w:val="Heading4"/>
        <w:ind w:firstLine="360"/>
      </w:pPr>
      <w:r>
        <w:t>Benefits</w:t>
      </w:r>
    </w:p>
    <w:p w14:paraId="6ADCA689" w14:textId="63444DAF" w:rsidR="00A97EF6" w:rsidRDefault="007C7E5F" w:rsidP="003E7BC4">
      <w:pPr>
        <w:ind w:firstLine="360"/>
      </w:pPr>
      <w:r>
        <w:t>Familiar start –</w:t>
      </w:r>
      <w:r w:rsidR="00A97EF6" w:rsidRPr="00A97EF6">
        <w:t xml:space="preserve"> lets everyone know a Bookbug session has started.</w:t>
      </w:r>
    </w:p>
    <w:p w14:paraId="2DEDC8B6" w14:textId="77777777" w:rsidR="00860635" w:rsidRDefault="00860635" w:rsidP="003E7BC4">
      <w:pPr>
        <w:pStyle w:val="Heading4"/>
        <w:ind w:firstLine="360"/>
      </w:pPr>
      <w:r>
        <w:t>Tips</w:t>
      </w:r>
    </w:p>
    <w:p w14:paraId="1639BA2C" w14:textId="6638486B" w:rsidR="00A97EF6" w:rsidRPr="0071109B" w:rsidRDefault="00A97EF6" w:rsidP="003E7BC4">
      <w:pPr>
        <w:ind w:left="360"/>
        <w:rPr>
          <w:rFonts w:cs="Arial"/>
          <w:szCs w:val="24"/>
        </w:rPr>
      </w:pPr>
      <w:r w:rsidRPr="0071109B">
        <w:rPr>
          <w:rFonts w:cs="Arial"/>
          <w:szCs w:val="24"/>
        </w:rPr>
        <w:t>Smile and use names if you know them.</w:t>
      </w:r>
      <w:r w:rsidR="00BE52F2">
        <w:rPr>
          <w:rFonts w:cs="Arial"/>
          <w:szCs w:val="24"/>
        </w:rPr>
        <w:t xml:space="preserve"> </w:t>
      </w:r>
      <w:r w:rsidR="00BE52F2" w:rsidRPr="00BE52F2">
        <w:t>Clap or tap along to the beat and use signs if you know them.</w:t>
      </w:r>
      <w:r w:rsidR="008E272B" w:rsidRPr="008E272B">
        <w:t xml:space="preserve"> </w:t>
      </w:r>
      <w:r w:rsidR="008E272B">
        <w:t xml:space="preserve">You can also </w:t>
      </w:r>
      <w:hyperlink r:id="rId12" w:history="1">
        <w:r w:rsidR="008E272B" w:rsidRPr="0039768E">
          <w:rPr>
            <w:rStyle w:val="Hyperlink"/>
          </w:rPr>
          <w:t>use Makaton</w:t>
        </w:r>
      </w:hyperlink>
      <w:r w:rsidR="008E272B">
        <w:t xml:space="preserve"> to support The Hello Song.</w:t>
      </w:r>
    </w:p>
    <w:p w14:paraId="3FA7EB79" w14:textId="77777777" w:rsidR="00A97EF6" w:rsidRDefault="00A97EF6" w:rsidP="00A97EF6">
      <w:pPr>
        <w:rPr>
          <w:rFonts w:cs="Arial"/>
          <w:szCs w:val="24"/>
        </w:rPr>
      </w:pPr>
    </w:p>
    <w:p w14:paraId="2801515B" w14:textId="6F187DFF" w:rsidR="00A97EF6" w:rsidRDefault="008E272B" w:rsidP="004A1107">
      <w:pPr>
        <w:pStyle w:val="Heading2"/>
        <w:numPr>
          <w:ilvl w:val="0"/>
          <w:numId w:val="2"/>
        </w:numPr>
      </w:pPr>
      <w:r>
        <w:t>Familiar rhyme</w:t>
      </w:r>
    </w:p>
    <w:p w14:paraId="559AE613" w14:textId="262B3D87" w:rsidR="004A1107" w:rsidRPr="004E1DFA" w:rsidRDefault="00AC205E" w:rsidP="000A7E0C">
      <w:pPr>
        <w:pStyle w:val="Heading3"/>
        <w:rPr>
          <w:rStyle w:val="Hyperlink"/>
        </w:rPr>
      </w:pPr>
      <w:hyperlink r:id="rId13" w:history="1">
        <w:r w:rsidR="008E272B" w:rsidRPr="008E272B">
          <w:rPr>
            <w:rStyle w:val="Hyperlink"/>
          </w:rPr>
          <w:t>Pat-a-Cake</w:t>
        </w:r>
      </w:hyperlink>
    </w:p>
    <w:p w14:paraId="327954D3" w14:textId="77777777" w:rsidR="00860635" w:rsidRDefault="00860635" w:rsidP="003E7BC4">
      <w:pPr>
        <w:pStyle w:val="Heading4"/>
        <w:ind w:left="360"/>
      </w:pPr>
      <w:r>
        <w:t>Benefits</w:t>
      </w:r>
    </w:p>
    <w:p w14:paraId="73B7E808" w14:textId="15630994" w:rsidR="009F65D7" w:rsidRDefault="008E272B" w:rsidP="008E272B">
      <w:pPr>
        <w:ind w:left="360"/>
      </w:pPr>
      <w:r>
        <w:t xml:space="preserve">The steady beat and strong rhythm of this rhyme is great for supporting children’s pre-literacy skills. </w:t>
      </w:r>
    </w:p>
    <w:p w14:paraId="714D82C0" w14:textId="77777777" w:rsidR="00860635" w:rsidRDefault="00860635" w:rsidP="003E7BC4">
      <w:pPr>
        <w:pStyle w:val="Heading4"/>
        <w:ind w:left="360"/>
      </w:pPr>
      <w:r>
        <w:t>Tips</w:t>
      </w:r>
    </w:p>
    <w:p w14:paraId="459DE5BA" w14:textId="4FA74F11" w:rsidR="00A97EF6" w:rsidRPr="004554B8" w:rsidRDefault="008E272B" w:rsidP="003E7BC4">
      <w:pPr>
        <w:ind w:left="360"/>
      </w:pPr>
      <w:r w:rsidRPr="008E272B">
        <w:t>Change the words to say your child's name at the end. Can they do the same with a friend's name? Sing slowly and clearly so children can join in the rhyme and do the actions too. You can clap along or tap on your knees. Then, see if they can say the rhyme faster and faster!</w:t>
      </w:r>
    </w:p>
    <w:p w14:paraId="5582F2A7" w14:textId="77777777" w:rsidR="00A97EF6" w:rsidRPr="00A97EF6" w:rsidRDefault="00A97EF6" w:rsidP="00A97EF6"/>
    <w:p w14:paraId="1BA3C198" w14:textId="5FA421CB" w:rsidR="00EA1129" w:rsidRDefault="008E272B" w:rsidP="00EA1129">
      <w:pPr>
        <w:pStyle w:val="Heading2"/>
        <w:numPr>
          <w:ilvl w:val="0"/>
          <w:numId w:val="2"/>
        </w:numPr>
      </w:pPr>
      <w:r>
        <w:t>Active rhyme</w:t>
      </w:r>
    </w:p>
    <w:p w14:paraId="52055EC9" w14:textId="70FB28B6" w:rsidR="008E272B" w:rsidRDefault="00AC205E" w:rsidP="00E9716F">
      <w:pPr>
        <w:pStyle w:val="Heading3"/>
        <w:rPr>
          <w:rStyle w:val="Hyperlink"/>
          <w:b/>
        </w:rPr>
      </w:pPr>
      <w:hyperlink r:id="rId14" w:history="1">
        <w:r w:rsidR="008E272B" w:rsidRPr="008E272B">
          <w:rPr>
            <w:rStyle w:val="Hyperlink"/>
          </w:rPr>
          <w:t>One Potato, Two Potato, Three Potato, Four</w:t>
        </w:r>
      </w:hyperlink>
    </w:p>
    <w:p w14:paraId="54334DF4" w14:textId="62AE4120" w:rsidR="00860635" w:rsidRPr="00E9716F" w:rsidRDefault="00860635" w:rsidP="00E9716F">
      <w:pPr>
        <w:pStyle w:val="Heading4"/>
        <w:ind w:left="360"/>
      </w:pPr>
      <w:r w:rsidRPr="00E9716F">
        <w:t>Benefits</w:t>
      </w:r>
    </w:p>
    <w:p w14:paraId="6BA83F3E" w14:textId="58594792" w:rsidR="008E272B" w:rsidRDefault="008E272B" w:rsidP="008E272B">
      <w:pPr>
        <w:ind w:left="360"/>
      </w:pPr>
      <w:r>
        <w:rPr>
          <w:rFonts w:cs="Arial"/>
          <w:color w:val="343432"/>
        </w:rPr>
        <w:t>Encourages gross motor skills</w:t>
      </w:r>
      <w:r w:rsidR="000A7E0C">
        <w:rPr>
          <w:rFonts w:cs="Arial"/>
          <w:color w:val="343432"/>
        </w:rPr>
        <w:t>.</w:t>
      </w:r>
      <w:r w:rsidRPr="007D37DE">
        <w:rPr>
          <w:rFonts w:cs="Arial"/>
          <w:b/>
          <w:bCs/>
          <w:color w:val="202124"/>
          <w:shd w:val="clear" w:color="auto" w:fill="FFFFFF"/>
        </w:rPr>
        <w:t xml:space="preserve"> </w:t>
      </w:r>
      <w:r w:rsidR="000A7E0C">
        <w:rPr>
          <w:rFonts w:cs="Arial"/>
          <w:color w:val="202124"/>
          <w:shd w:val="clear" w:color="auto" w:fill="FFFFFF"/>
        </w:rPr>
        <w:t>H</w:t>
      </w:r>
      <w:r w:rsidRPr="007B061C">
        <w:rPr>
          <w:rFonts w:cs="Arial"/>
          <w:color w:val="202124"/>
          <w:shd w:val="clear" w:color="auto" w:fill="FFFFFF"/>
        </w:rPr>
        <w:t xml:space="preserve">old your hands out in front of you and make two fists. Put one fist on top of the other for </w:t>
      </w:r>
      <w:r w:rsidR="000A7E0C">
        <w:rPr>
          <w:rFonts w:cs="Arial"/>
          <w:color w:val="202124"/>
          <w:shd w:val="clear" w:color="auto" w:fill="FFFFFF"/>
        </w:rPr>
        <w:t>‘</w:t>
      </w:r>
      <w:r w:rsidRPr="007B061C">
        <w:rPr>
          <w:rFonts w:cs="Arial"/>
          <w:color w:val="202124"/>
          <w:shd w:val="clear" w:color="auto" w:fill="FFFFFF"/>
        </w:rPr>
        <w:t>one potato</w:t>
      </w:r>
      <w:r w:rsidR="000A7E0C">
        <w:rPr>
          <w:rFonts w:cs="Arial"/>
          <w:color w:val="202124"/>
          <w:shd w:val="clear" w:color="auto" w:fill="FFFFFF"/>
        </w:rPr>
        <w:t>’</w:t>
      </w:r>
      <w:r w:rsidRPr="007B061C">
        <w:rPr>
          <w:rFonts w:cs="Arial"/>
          <w:color w:val="202124"/>
          <w:shd w:val="clear" w:color="auto" w:fill="FFFFFF"/>
        </w:rPr>
        <w:t xml:space="preserve">. For </w:t>
      </w:r>
      <w:r w:rsidR="000A7E0C">
        <w:rPr>
          <w:rFonts w:cs="Arial"/>
          <w:color w:val="202124"/>
          <w:shd w:val="clear" w:color="auto" w:fill="FFFFFF"/>
        </w:rPr>
        <w:t>‘</w:t>
      </w:r>
      <w:r w:rsidRPr="007B061C">
        <w:rPr>
          <w:rFonts w:cs="Arial"/>
          <w:color w:val="202124"/>
          <w:shd w:val="clear" w:color="auto" w:fill="FFFFFF"/>
        </w:rPr>
        <w:t>two potatoes</w:t>
      </w:r>
      <w:r w:rsidR="000A7E0C">
        <w:rPr>
          <w:rFonts w:cs="Arial"/>
          <w:color w:val="202124"/>
          <w:shd w:val="clear" w:color="auto" w:fill="FFFFFF"/>
        </w:rPr>
        <w:t>’</w:t>
      </w:r>
      <w:r w:rsidRPr="007B061C">
        <w:rPr>
          <w:rFonts w:cs="Arial"/>
          <w:color w:val="202124"/>
          <w:shd w:val="clear" w:color="auto" w:fill="FFFFFF"/>
        </w:rPr>
        <w:t>, keep the top fist in the same position and bring the bottom fist</w:t>
      </w:r>
      <w:r>
        <w:rPr>
          <w:rFonts w:cs="Arial"/>
          <w:color w:val="202124"/>
          <w:shd w:val="clear" w:color="auto" w:fill="FFFFFF"/>
        </w:rPr>
        <w:t xml:space="preserve"> up and plonk it on top. Keep doing this so that your fists are climbing higher all the time.</w:t>
      </w:r>
      <w:r w:rsidRPr="007B061C">
        <w:rPr>
          <w:rFonts w:cs="Arial"/>
          <w:color w:val="343432"/>
        </w:rPr>
        <w:t xml:space="preserve"> </w:t>
      </w:r>
      <w:r>
        <w:rPr>
          <w:rFonts w:cs="Arial"/>
          <w:color w:val="343432"/>
        </w:rPr>
        <w:t>This rhyme is also great for counting in a fun way – repeat several times!</w:t>
      </w:r>
    </w:p>
    <w:p w14:paraId="440893A9" w14:textId="77777777" w:rsidR="00860635" w:rsidRPr="00E9716F" w:rsidRDefault="00860635" w:rsidP="00E9716F">
      <w:pPr>
        <w:pStyle w:val="Heading4"/>
        <w:ind w:left="360"/>
      </w:pPr>
      <w:r w:rsidRPr="00E9716F">
        <w:rPr>
          <w:rStyle w:val="Heading4Char"/>
          <w:b/>
          <w:bCs/>
        </w:rPr>
        <w:t>Tip</w:t>
      </w:r>
      <w:r w:rsidRPr="00E9716F">
        <w:t>s</w:t>
      </w:r>
    </w:p>
    <w:p w14:paraId="0E519305" w14:textId="0AFA3A07" w:rsidR="008E272B" w:rsidRPr="0071109B" w:rsidRDefault="008E272B" w:rsidP="2A1C5213">
      <w:pPr>
        <w:ind w:left="360"/>
        <w:rPr>
          <w:rFonts w:cs="Arial"/>
        </w:rPr>
      </w:pPr>
      <w:r w:rsidRPr="2A1C5213">
        <w:rPr>
          <w:rFonts w:cs="Arial"/>
          <w:color w:val="343432"/>
        </w:rPr>
        <w:t>In a circle, everyone sits or stands holding one or two hands before them as a fist. One child is chosen to go around the circle, touching the top of each fist with their own as the group chants ‘</w:t>
      </w:r>
      <w:r w:rsidR="00E9716F" w:rsidRPr="2A1C5213">
        <w:rPr>
          <w:rFonts w:cs="Arial"/>
          <w:color w:val="343432"/>
        </w:rPr>
        <w:t>o</w:t>
      </w:r>
      <w:r w:rsidRPr="2A1C5213">
        <w:rPr>
          <w:rFonts w:cs="Arial"/>
          <w:color w:val="343432"/>
        </w:rPr>
        <w:t xml:space="preserve">ne </w:t>
      </w:r>
      <w:r w:rsidR="00E9716F" w:rsidRPr="2A1C5213">
        <w:rPr>
          <w:rFonts w:cs="Arial"/>
          <w:color w:val="343432"/>
        </w:rPr>
        <w:t>p</w:t>
      </w:r>
      <w:r w:rsidRPr="2A1C5213">
        <w:rPr>
          <w:rFonts w:cs="Arial"/>
          <w:color w:val="343432"/>
        </w:rPr>
        <w:t xml:space="preserve">otato, </w:t>
      </w:r>
      <w:r w:rsidR="00E9716F" w:rsidRPr="2A1C5213">
        <w:rPr>
          <w:rFonts w:cs="Arial"/>
          <w:color w:val="343432"/>
        </w:rPr>
        <w:t>t</w:t>
      </w:r>
      <w:r w:rsidRPr="2A1C5213">
        <w:rPr>
          <w:rFonts w:cs="Arial"/>
          <w:color w:val="343432"/>
        </w:rPr>
        <w:t xml:space="preserve">wo </w:t>
      </w:r>
      <w:r w:rsidR="00E9716F" w:rsidRPr="2A1C5213">
        <w:rPr>
          <w:rFonts w:cs="Arial"/>
          <w:color w:val="343432"/>
        </w:rPr>
        <w:t>p</w:t>
      </w:r>
      <w:r w:rsidRPr="2A1C5213">
        <w:rPr>
          <w:rFonts w:cs="Arial"/>
          <w:color w:val="343432"/>
        </w:rPr>
        <w:t>otato</w:t>
      </w:r>
      <w:r w:rsidR="477F9357" w:rsidRPr="2A1C5213">
        <w:rPr>
          <w:rFonts w:cs="Arial"/>
          <w:color w:val="343432"/>
        </w:rPr>
        <w:t>. . .</w:t>
      </w:r>
      <w:r w:rsidRPr="2A1C5213">
        <w:rPr>
          <w:rFonts w:cs="Arial"/>
          <w:color w:val="343432"/>
        </w:rPr>
        <w:t>’ etc. When the chant reaches ‘more</w:t>
      </w:r>
      <w:r w:rsidR="6E60EA3A" w:rsidRPr="2A1C5213">
        <w:rPr>
          <w:rFonts w:cs="Arial"/>
          <w:color w:val="343432"/>
        </w:rPr>
        <w:t>. . .</w:t>
      </w:r>
      <w:r w:rsidRPr="2A1C5213">
        <w:rPr>
          <w:rFonts w:cs="Arial"/>
          <w:color w:val="343432"/>
        </w:rPr>
        <w:t>’ the fist that is touched is ‘out’. This hand goes behind the child’s back and the rhyme</w:t>
      </w:r>
      <w:r w:rsidR="00E9716F" w:rsidRPr="2A1C5213">
        <w:rPr>
          <w:rFonts w:cs="Arial"/>
          <w:color w:val="343432"/>
        </w:rPr>
        <w:t xml:space="preserve"> </w:t>
      </w:r>
      <w:r w:rsidRPr="2A1C5213">
        <w:rPr>
          <w:rFonts w:cs="Arial"/>
          <w:color w:val="343432"/>
        </w:rPr>
        <w:lastRenderedPageBreak/>
        <w:t>restarts, continuing until only one fist remains. Last one in becomes</w:t>
      </w:r>
      <w:r w:rsidR="5704A973" w:rsidRPr="2A1C5213">
        <w:rPr>
          <w:rFonts w:cs="Arial"/>
          <w:color w:val="343432"/>
        </w:rPr>
        <w:t xml:space="preserve"> the</w:t>
      </w:r>
      <w:r w:rsidRPr="2A1C5213">
        <w:rPr>
          <w:rFonts w:cs="Arial"/>
          <w:color w:val="343432"/>
        </w:rPr>
        <w:t xml:space="preserve"> leader or ‘it’.  </w:t>
      </w:r>
      <w:r w:rsidRPr="2A1C5213">
        <w:rPr>
          <w:rFonts w:cs="Arial"/>
        </w:rPr>
        <w:t>Repeat but with different words</w:t>
      </w:r>
      <w:r w:rsidR="00E9716F" w:rsidRPr="2A1C5213">
        <w:rPr>
          <w:rFonts w:cs="Arial"/>
        </w:rPr>
        <w:t>,</w:t>
      </w:r>
      <w:r w:rsidRPr="2A1C5213">
        <w:rPr>
          <w:rFonts w:cs="Arial"/>
        </w:rPr>
        <w:t xml:space="preserve"> e.g. ‘if you want a cuddly friend’, ‘if you want a tickly friend’.</w:t>
      </w:r>
    </w:p>
    <w:p w14:paraId="10D8BCF8" w14:textId="77777777" w:rsidR="00A97EF6" w:rsidRDefault="00A97EF6" w:rsidP="00A97EF6">
      <w:pPr>
        <w:rPr>
          <w:rFonts w:cs="Arial"/>
          <w:szCs w:val="24"/>
        </w:rPr>
      </w:pPr>
    </w:p>
    <w:p w14:paraId="65D634F5" w14:textId="29384857" w:rsidR="00EA1129" w:rsidRDefault="00EA1129" w:rsidP="00EA1129">
      <w:pPr>
        <w:pStyle w:val="Heading2"/>
        <w:numPr>
          <w:ilvl w:val="0"/>
          <w:numId w:val="2"/>
        </w:numPr>
      </w:pPr>
      <w:r>
        <w:t>Song</w:t>
      </w:r>
      <w:r w:rsidR="008E272B">
        <w:t xml:space="preserve"> with actions</w:t>
      </w:r>
    </w:p>
    <w:p w14:paraId="65BA840D" w14:textId="08FB22F5" w:rsidR="00A97EF6" w:rsidRPr="001F2D75" w:rsidRDefault="001F2D75" w:rsidP="000A7E0C">
      <w:pPr>
        <w:pStyle w:val="Heading3"/>
        <w:rPr>
          <w:rStyle w:val="Hyperlink"/>
        </w:rPr>
      </w:pPr>
      <w:r>
        <w:rPr>
          <w:rStyle w:val="Hyperlink"/>
        </w:rPr>
        <w:fldChar w:fldCharType="begin"/>
      </w:r>
      <w:r>
        <w:rPr>
          <w:rStyle w:val="Hyperlink"/>
        </w:rPr>
        <w:instrText xml:space="preserve"> HYPERLINK "https://www.scottishbooktrust.com/songs-and-rhymes/bananas-unite" </w:instrText>
      </w:r>
      <w:r>
        <w:rPr>
          <w:rStyle w:val="Hyperlink"/>
        </w:rPr>
        <w:fldChar w:fldCharType="separate"/>
      </w:r>
      <w:r w:rsidR="008E272B" w:rsidRPr="001F2D75">
        <w:rPr>
          <w:rStyle w:val="Hyperlink"/>
        </w:rPr>
        <w:t xml:space="preserve">Bananas Unite </w:t>
      </w:r>
    </w:p>
    <w:p w14:paraId="3F68D9E3" w14:textId="4DD50A43" w:rsidR="00860635" w:rsidRPr="00CA7502" w:rsidRDefault="001F2D75" w:rsidP="004A1107">
      <w:pPr>
        <w:pStyle w:val="Heading4"/>
        <w:ind w:firstLine="360"/>
      </w:pPr>
      <w:r>
        <w:rPr>
          <w:rStyle w:val="Hyperlink"/>
          <w:b w:val="0"/>
          <w:sz w:val="28"/>
          <w:szCs w:val="28"/>
        </w:rPr>
        <w:fldChar w:fldCharType="end"/>
      </w:r>
      <w:r w:rsidR="00EA1129">
        <w:t>Benefits</w:t>
      </w:r>
    </w:p>
    <w:p w14:paraId="6D59488A" w14:textId="77777777" w:rsidR="008E272B" w:rsidRDefault="008E272B" w:rsidP="008E272B">
      <w:pPr>
        <w:ind w:left="360"/>
      </w:pPr>
      <w:r>
        <w:t xml:space="preserve">An upbeat fun, silly song with lots of opportunity for movement and dance. </w:t>
      </w:r>
    </w:p>
    <w:p w14:paraId="09A5DCFC" w14:textId="77777777" w:rsidR="00860635" w:rsidRDefault="00860635" w:rsidP="003E7BC4">
      <w:pPr>
        <w:pStyle w:val="Heading4"/>
        <w:ind w:left="360"/>
      </w:pPr>
      <w:r>
        <w:t>Tips</w:t>
      </w:r>
    </w:p>
    <w:p w14:paraId="0BB2A520" w14:textId="27928327" w:rsidR="008E272B" w:rsidRPr="00E9716F" w:rsidRDefault="008E272B" w:rsidP="00E9716F">
      <w:pPr>
        <w:ind w:left="360"/>
        <w:rPr>
          <w:rFonts w:cs="Arial"/>
        </w:rPr>
      </w:pPr>
      <w:r w:rsidRPr="2A1C5213">
        <w:rPr>
          <w:rFonts w:cs="Arial"/>
          <w:color w:val="343432"/>
        </w:rPr>
        <w:t>This is a great way to introduce snack time. Say the rhyme while you peel a banana!</w:t>
      </w:r>
      <w:r w:rsidRPr="2A1C5213">
        <w:rPr>
          <w:rFonts w:cs="Arial"/>
        </w:rPr>
        <w:t xml:space="preserve"> Make up new words and actions. Try: ‘bananas up, bananas down’, ‘bananas in (move into a circle), bananas out’. You could also change go bananas to</w:t>
      </w:r>
      <w:r w:rsidR="00E9716F" w:rsidRPr="2A1C5213">
        <w:rPr>
          <w:rFonts w:cs="Arial"/>
        </w:rPr>
        <w:t xml:space="preserve"> </w:t>
      </w:r>
      <w:r w:rsidRPr="2A1C5213">
        <w:rPr>
          <w:rFonts w:cs="Arial"/>
        </w:rPr>
        <w:t>‘jump bananas, jump, jump bananas</w:t>
      </w:r>
      <w:r w:rsidR="28D86CE1" w:rsidRPr="2A1C5213">
        <w:rPr>
          <w:rFonts w:cs="Arial"/>
        </w:rPr>
        <w:t>. . .</w:t>
      </w:r>
      <w:r w:rsidRPr="2A1C5213">
        <w:rPr>
          <w:rFonts w:cs="Arial"/>
        </w:rPr>
        <w:t>’</w:t>
      </w:r>
      <w:r w:rsidR="00E9716F" w:rsidRPr="2A1C5213">
        <w:rPr>
          <w:rFonts w:cs="Arial"/>
        </w:rPr>
        <w:t>, ‘</w:t>
      </w:r>
      <w:r w:rsidRPr="2A1C5213">
        <w:rPr>
          <w:rFonts w:cs="Arial"/>
        </w:rPr>
        <w:t>hop bananas, hop, hop bananas</w:t>
      </w:r>
      <w:r w:rsidR="18C6C347" w:rsidRPr="2A1C5213">
        <w:rPr>
          <w:rFonts w:cs="Arial"/>
        </w:rPr>
        <w:t>. . .</w:t>
      </w:r>
      <w:r w:rsidRPr="2A1C5213">
        <w:rPr>
          <w:rFonts w:cs="Arial"/>
        </w:rPr>
        <w:t>’</w:t>
      </w:r>
    </w:p>
    <w:p w14:paraId="24AFCEFC" w14:textId="77777777" w:rsidR="00550AE8" w:rsidRDefault="00550AE8" w:rsidP="00A97EF6">
      <w:pPr>
        <w:rPr>
          <w:rFonts w:cs="Arial"/>
          <w:szCs w:val="24"/>
        </w:rPr>
      </w:pPr>
    </w:p>
    <w:p w14:paraId="07A450B3" w14:textId="0D618108" w:rsidR="00EA1129" w:rsidRDefault="008E272B" w:rsidP="00EA1129">
      <w:pPr>
        <w:pStyle w:val="Heading2"/>
        <w:numPr>
          <w:ilvl w:val="0"/>
          <w:numId w:val="2"/>
        </w:numPr>
      </w:pPr>
      <w:r>
        <w:t>Book</w:t>
      </w:r>
    </w:p>
    <w:p w14:paraId="45B88A84" w14:textId="1861304E" w:rsidR="00EA1129" w:rsidRPr="00EA1129" w:rsidRDefault="00AC207C" w:rsidP="000A7E0C">
      <w:pPr>
        <w:pStyle w:val="Heading3"/>
        <w:ind w:left="360" w:firstLine="0"/>
        <w:rPr>
          <w:rStyle w:val="Hyperlink"/>
        </w:rPr>
      </w:pPr>
      <w:r w:rsidRPr="000A7E0C">
        <w:rPr>
          <w:rStyle w:val="Hyperlink"/>
          <w:i/>
          <w:iCs/>
        </w:rPr>
        <w:t>One Banana, Two Banana</w:t>
      </w:r>
      <w:r w:rsidR="000A7E0C" w:rsidRPr="000A7E0C">
        <w:rPr>
          <w:rStyle w:val="Hyperlink"/>
          <w:i/>
          <w:iCs/>
        </w:rPr>
        <w:t>s</w:t>
      </w:r>
      <w:r w:rsidR="000A7E0C">
        <w:rPr>
          <w:rStyle w:val="Hyperlink"/>
        </w:rPr>
        <w:t xml:space="preserve"> by Adam and Charlotte Guillain and Sam Lloyd</w:t>
      </w:r>
      <w:r w:rsidR="00EA1129" w:rsidRPr="00CA7502">
        <w:fldChar w:fldCharType="begin"/>
      </w:r>
      <w:r w:rsidR="00EA1129" w:rsidRPr="00CA7502">
        <w:instrText xml:space="preserve"> HYPERLINK "https://www.scottishbooktrust.com/songs-and-rhymes/ickle-ockle-blue-bottle" </w:instrText>
      </w:r>
      <w:r w:rsidR="00EA1129" w:rsidRPr="00CA7502">
        <w:fldChar w:fldCharType="separate"/>
      </w:r>
    </w:p>
    <w:p w14:paraId="53A6B93A" w14:textId="77777777" w:rsidR="00860635" w:rsidRDefault="00EA1129" w:rsidP="00EA1129">
      <w:pPr>
        <w:pStyle w:val="Heading4"/>
        <w:ind w:left="360"/>
      </w:pPr>
      <w:r w:rsidRPr="00CA7502">
        <w:fldChar w:fldCharType="end"/>
      </w:r>
      <w:r w:rsidR="00860635">
        <w:t>Benefits</w:t>
      </w:r>
    </w:p>
    <w:p w14:paraId="17A81633" w14:textId="77777777" w:rsidR="00AC207C" w:rsidRDefault="00AC207C" w:rsidP="00AC207C">
      <w:pPr>
        <w:ind w:left="360"/>
      </w:pPr>
      <w:r>
        <w:rPr>
          <w:rFonts w:cs="Arial"/>
          <w:color w:val="1F1F1F"/>
          <w:szCs w:val="24"/>
        </w:rPr>
        <w:t xml:space="preserve">Help your wee one to count to ten in this hilarious rhyming picture book. </w:t>
      </w:r>
      <w:r w:rsidRPr="00F93BC5">
        <w:rPr>
          <w:rFonts w:cs="Arial"/>
          <w:color w:val="1F1F1F"/>
          <w:szCs w:val="24"/>
        </w:rPr>
        <w:t>With a catchy counting rhythm</w:t>
      </w:r>
      <w:r>
        <w:rPr>
          <w:rFonts w:cs="Arial"/>
          <w:color w:val="1F1F1F"/>
          <w:szCs w:val="24"/>
        </w:rPr>
        <w:t xml:space="preserve"> and a whole lot of silliness</w:t>
      </w:r>
      <w:r w:rsidRPr="00F93BC5">
        <w:rPr>
          <w:rFonts w:cs="Arial"/>
          <w:color w:val="1F1F1F"/>
          <w:szCs w:val="24"/>
        </w:rPr>
        <w:t xml:space="preserve">, this is a great way to help children learn to count </w:t>
      </w:r>
      <w:r>
        <w:rPr>
          <w:rFonts w:cs="Arial"/>
          <w:color w:val="1F1F1F"/>
          <w:szCs w:val="24"/>
        </w:rPr>
        <w:t xml:space="preserve">to ten </w:t>
      </w:r>
      <w:r w:rsidRPr="00F93BC5">
        <w:rPr>
          <w:rFonts w:cs="Arial"/>
          <w:color w:val="1F1F1F"/>
          <w:szCs w:val="24"/>
        </w:rPr>
        <w:t>in a fun, accessible way</w:t>
      </w:r>
      <w:r w:rsidRPr="00D958A8">
        <w:rPr>
          <w:rFonts w:cs="Arial"/>
          <w:color w:val="1F1F1F"/>
          <w:szCs w:val="24"/>
        </w:rPr>
        <w:t>.</w:t>
      </w:r>
    </w:p>
    <w:p w14:paraId="70FDD3AD" w14:textId="77777777" w:rsidR="00860635" w:rsidRDefault="00860635" w:rsidP="003E7BC4">
      <w:pPr>
        <w:pStyle w:val="Heading4"/>
        <w:ind w:left="360"/>
      </w:pPr>
      <w:r>
        <w:t>Tips</w:t>
      </w:r>
    </w:p>
    <w:p w14:paraId="5C6ABD17" w14:textId="77777777" w:rsidR="00AC207C" w:rsidRPr="00D958A8" w:rsidRDefault="00AC207C" w:rsidP="00AC207C">
      <w:pPr>
        <w:ind w:left="360"/>
        <w:rPr>
          <w:rFonts w:cs="Arial"/>
          <w:szCs w:val="24"/>
        </w:rPr>
      </w:pPr>
      <w:r>
        <w:rPr>
          <w:i/>
        </w:rPr>
        <w:t>One Banana, Two Bananas</w:t>
      </w:r>
      <w:r>
        <w:t xml:space="preserve"> is a catchy rhyming book with lots of interaction – little people can join in the rhyme and predict what comes next. This book can also help to promote healthy eating. Are there any other food songs and rhymes you know?  </w:t>
      </w:r>
    </w:p>
    <w:p w14:paraId="448A357A" w14:textId="77777777" w:rsidR="00A97EF6" w:rsidRDefault="00A97EF6" w:rsidP="00A97EF6">
      <w:pPr>
        <w:rPr>
          <w:rFonts w:cs="Arial"/>
          <w:szCs w:val="24"/>
        </w:rPr>
      </w:pPr>
    </w:p>
    <w:p w14:paraId="05325201" w14:textId="7860F728" w:rsidR="00EA1129" w:rsidRDefault="00AC207C" w:rsidP="00EA1129">
      <w:pPr>
        <w:pStyle w:val="Heading2"/>
        <w:numPr>
          <w:ilvl w:val="0"/>
          <w:numId w:val="2"/>
        </w:numPr>
      </w:pPr>
      <w:r>
        <w:t>Active song</w:t>
      </w:r>
      <w:r w:rsidR="001F2D75">
        <w:t>s</w:t>
      </w:r>
    </w:p>
    <w:p w14:paraId="7680AB2E" w14:textId="14777A59" w:rsidR="00EA1129" w:rsidRPr="001F2D75" w:rsidRDefault="001F2D75" w:rsidP="000A7E0C">
      <w:pPr>
        <w:pStyle w:val="Heading3"/>
        <w:rPr>
          <w:rStyle w:val="Hyperlink"/>
        </w:rPr>
      </w:pPr>
      <w:r>
        <w:rPr>
          <w:rStyle w:val="Hyperlink"/>
        </w:rPr>
        <w:fldChar w:fldCharType="begin"/>
      </w:r>
      <w:r>
        <w:rPr>
          <w:rStyle w:val="Hyperlink"/>
        </w:rPr>
        <w:instrText xml:space="preserve"> HYPERLINK "https://www.scottishbooktrust.com/songs-and-rhymes/ten-red-apples" </w:instrText>
      </w:r>
      <w:r>
        <w:rPr>
          <w:rStyle w:val="Hyperlink"/>
        </w:rPr>
        <w:fldChar w:fldCharType="separate"/>
      </w:r>
      <w:r w:rsidRPr="001F2D75">
        <w:rPr>
          <w:rStyle w:val="Hyperlink"/>
        </w:rPr>
        <w:t>Ten Red Apples</w:t>
      </w:r>
    </w:p>
    <w:p w14:paraId="4133F41B" w14:textId="47330646" w:rsidR="003E7BC4" w:rsidRDefault="001F2D75" w:rsidP="00EA1129">
      <w:pPr>
        <w:pStyle w:val="Heading4"/>
        <w:ind w:firstLine="360"/>
        <w:rPr>
          <w:rStyle w:val="Heading4Char"/>
        </w:rPr>
      </w:pPr>
      <w:r>
        <w:rPr>
          <w:rStyle w:val="Hyperlink"/>
          <w:b w:val="0"/>
          <w:sz w:val="28"/>
          <w:szCs w:val="28"/>
        </w:rPr>
        <w:fldChar w:fldCharType="end"/>
      </w:r>
      <w:r w:rsidR="003E7BC4">
        <w:t>Benefits</w:t>
      </w:r>
    </w:p>
    <w:p w14:paraId="52FA17D0" w14:textId="77777777" w:rsidR="001F2D75" w:rsidRDefault="001F2D75" w:rsidP="001F2D75">
      <w:pPr>
        <w:ind w:left="360"/>
      </w:pPr>
      <w:r>
        <w:t>There are lots of opportunity for movement and imaginary play pretending to be a tree.</w:t>
      </w:r>
    </w:p>
    <w:p w14:paraId="081C1AAD" w14:textId="77777777" w:rsidR="003E7BC4" w:rsidRDefault="003E7BC4" w:rsidP="00CA7502">
      <w:pPr>
        <w:pStyle w:val="Heading4"/>
        <w:ind w:left="360"/>
      </w:pPr>
      <w:r>
        <w:t>Tips</w:t>
      </w:r>
    </w:p>
    <w:p w14:paraId="233BFD92" w14:textId="30DB2AE0" w:rsidR="001F2D75" w:rsidRPr="0071109B" w:rsidRDefault="001F2D75" w:rsidP="001F2D75">
      <w:pPr>
        <w:ind w:left="360"/>
        <w:rPr>
          <w:rFonts w:cs="Arial"/>
          <w:szCs w:val="24"/>
        </w:rPr>
      </w:pPr>
      <w:r>
        <w:rPr>
          <w:rFonts w:cs="Arial"/>
          <w:color w:val="343432"/>
        </w:rPr>
        <w:t xml:space="preserve">Facing your child with </w:t>
      </w:r>
      <w:r w:rsidR="00E9716F">
        <w:rPr>
          <w:rFonts w:cs="Arial"/>
          <w:color w:val="343432"/>
        </w:rPr>
        <w:t>them</w:t>
      </w:r>
      <w:r>
        <w:rPr>
          <w:rFonts w:cs="Arial"/>
          <w:color w:val="343432"/>
        </w:rPr>
        <w:t xml:space="preserve"> on your lap, try using your fingers as the ‘apples’ then encourage your little one to use </w:t>
      </w:r>
      <w:r w:rsidR="00E9716F">
        <w:rPr>
          <w:rFonts w:cs="Arial"/>
          <w:color w:val="343432"/>
        </w:rPr>
        <w:t>their</w:t>
      </w:r>
      <w:r>
        <w:rPr>
          <w:rFonts w:cs="Arial"/>
          <w:color w:val="343432"/>
        </w:rPr>
        <w:t xml:space="preserve"> hands too. Little people can reach up tall and move their arms, hands and bodies as the wind blows the branches and leaves. They can crouch down as the apples fall from the tree and count them as they pick them up from the ground and put them into an imaginary box. You can change the fruit to pears, oranges, plums etc.</w:t>
      </w:r>
    </w:p>
    <w:p w14:paraId="350D2F62" w14:textId="77777777" w:rsidR="00A97EF6" w:rsidRDefault="00A97EF6" w:rsidP="00A97EF6">
      <w:pPr>
        <w:rPr>
          <w:rFonts w:cs="Arial"/>
          <w:szCs w:val="24"/>
        </w:rPr>
      </w:pPr>
    </w:p>
    <w:p w14:paraId="7AC437C9" w14:textId="1DAB7348" w:rsidR="001F2D75" w:rsidRPr="0071109B" w:rsidRDefault="00AC205E" w:rsidP="000A7E0C">
      <w:pPr>
        <w:pStyle w:val="Heading3"/>
      </w:pPr>
      <w:hyperlink r:id="rId15" w:history="1">
        <w:r w:rsidR="001F2D75" w:rsidRPr="000A7E0C">
          <w:rPr>
            <w:rStyle w:val="Hyperlink"/>
          </w:rPr>
          <w:t>Row, Row, Row Your Boat</w:t>
        </w:r>
      </w:hyperlink>
    </w:p>
    <w:p w14:paraId="549D1101" w14:textId="3AF6A61A" w:rsidR="004A1107" w:rsidRDefault="00A97EF6" w:rsidP="00EA1129">
      <w:pPr>
        <w:pStyle w:val="Heading4"/>
        <w:ind w:firstLine="360"/>
      </w:pPr>
      <w:r w:rsidRPr="0071109B">
        <w:t>B</w:t>
      </w:r>
      <w:r w:rsidR="004A1107">
        <w:t>enefits</w:t>
      </w:r>
    </w:p>
    <w:p w14:paraId="46CDF552" w14:textId="15B0F927" w:rsidR="001F2D75" w:rsidRDefault="001F2D75" w:rsidP="001F2D75">
      <w:pPr>
        <w:ind w:left="360"/>
      </w:pPr>
      <w:r>
        <w:t>Encourages face</w:t>
      </w:r>
      <w:r w:rsidR="00E9716F">
        <w:t>-</w:t>
      </w:r>
      <w:r>
        <w:t>to</w:t>
      </w:r>
      <w:r w:rsidR="00E9716F">
        <w:t>-</w:t>
      </w:r>
      <w:r>
        <w:t xml:space="preserve">face </w:t>
      </w:r>
      <w:r w:rsidR="00026015">
        <w:t xml:space="preserve">interaction </w:t>
      </w:r>
      <w:r>
        <w:t>with your child</w:t>
      </w:r>
      <w:r w:rsidR="00026015">
        <w:t>,</w:t>
      </w:r>
      <w:r>
        <w:t xml:space="preserve"> promoting facial expressions, emotions, strong eye contact and mimicking.</w:t>
      </w:r>
      <w:bookmarkStart w:id="0" w:name="_GoBack"/>
      <w:bookmarkEnd w:id="0"/>
    </w:p>
    <w:p w14:paraId="733C5813" w14:textId="77777777" w:rsidR="004A1107" w:rsidRDefault="004A1107" w:rsidP="004A1107">
      <w:pPr>
        <w:pStyle w:val="Heading4"/>
        <w:ind w:firstLine="360"/>
      </w:pPr>
      <w:r>
        <w:lastRenderedPageBreak/>
        <w:t>Tips</w:t>
      </w:r>
    </w:p>
    <w:p w14:paraId="215B930D" w14:textId="6E047F5C" w:rsidR="001F2D75" w:rsidRPr="001F2D75" w:rsidRDefault="001F2D75" w:rsidP="001F2D75">
      <w:pPr>
        <w:ind w:left="360"/>
        <w:rPr>
          <w:rFonts w:cs="Arial"/>
          <w:color w:val="343432"/>
        </w:rPr>
      </w:pPr>
      <w:r>
        <w:rPr>
          <w:rFonts w:cs="Arial"/>
          <w:color w:val="343432"/>
        </w:rPr>
        <w:t>You could sit in a circle and everyone hold hands and row together.</w:t>
      </w:r>
      <w:r w:rsidRPr="000D3013">
        <w:rPr>
          <w:rFonts w:cs="Arial"/>
          <w:color w:val="343432"/>
        </w:rPr>
        <w:t xml:space="preserve"> </w:t>
      </w:r>
      <w:r>
        <w:rPr>
          <w:rFonts w:cs="Arial"/>
          <w:color w:val="343432"/>
        </w:rPr>
        <w:t>In groups of three, two people can make a boat and one person can go in the middle to be the passenger.</w:t>
      </w:r>
    </w:p>
    <w:p w14:paraId="767C2BEB" w14:textId="77777777" w:rsidR="00041E56" w:rsidRDefault="00041E56" w:rsidP="00041E56"/>
    <w:p w14:paraId="14ADD23B" w14:textId="6C93BED0" w:rsidR="00EA1129" w:rsidRDefault="001F2D75" w:rsidP="00EA1129">
      <w:pPr>
        <w:pStyle w:val="Heading2"/>
        <w:numPr>
          <w:ilvl w:val="0"/>
          <w:numId w:val="2"/>
        </w:numPr>
      </w:pPr>
      <w:r>
        <w:t>Lullaby/calming song</w:t>
      </w:r>
    </w:p>
    <w:p w14:paraId="6B66DEA6" w14:textId="1DF7B4C9" w:rsidR="00EA1129" w:rsidRPr="000A7E0C" w:rsidRDefault="000A7E0C" w:rsidP="000A7E0C">
      <w:pPr>
        <w:pStyle w:val="Heading3"/>
        <w:rPr>
          <w:rStyle w:val="Hyperlink"/>
        </w:rPr>
      </w:pPr>
      <w:r>
        <w:rPr>
          <w:rStyle w:val="Hyperlink"/>
        </w:rPr>
        <w:fldChar w:fldCharType="begin"/>
      </w:r>
      <w:r>
        <w:rPr>
          <w:rStyle w:val="Hyperlink"/>
        </w:rPr>
        <w:instrText xml:space="preserve"> HYPERLINK "https://www.scottishbooktrust.com/songs-and-rhymes/swing-me-over-the-water-audio" </w:instrText>
      </w:r>
      <w:r>
        <w:rPr>
          <w:rStyle w:val="Hyperlink"/>
        </w:rPr>
        <w:fldChar w:fldCharType="separate"/>
      </w:r>
      <w:r w:rsidR="001F2D75" w:rsidRPr="000A7E0C">
        <w:rPr>
          <w:rStyle w:val="Hyperlink"/>
        </w:rPr>
        <w:t xml:space="preserve">Swing Me Over the Water </w:t>
      </w:r>
    </w:p>
    <w:p w14:paraId="64786F81" w14:textId="6289F665" w:rsidR="004A1107" w:rsidRDefault="000A7E0C" w:rsidP="00EA1129">
      <w:pPr>
        <w:pStyle w:val="Heading4"/>
        <w:ind w:firstLine="360"/>
      </w:pPr>
      <w:r>
        <w:rPr>
          <w:rStyle w:val="Hyperlink"/>
          <w:b w:val="0"/>
          <w:sz w:val="28"/>
          <w:szCs w:val="28"/>
        </w:rPr>
        <w:fldChar w:fldCharType="end"/>
      </w:r>
      <w:r w:rsidR="004A1107">
        <w:t>Benefits</w:t>
      </w:r>
    </w:p>
    <w:p w14:paraId="34E53AF6" w14:textId="77777777" w:rsidR="001F2D75" w:rsidRDefault="001F2D75" w:rsidP="001F2D75">
      <w:pPr>
        <w:ind w:left="360"/>
      </w:pPr>
      <w:r>
        <w:t xml:space="preserve">A familiar song which is soothing and relaxing. Plenty of opportunity for cuddles and promotes bonding between children and their grown-ups. </w:t>
      </w:r>
    </w:p>
    <w:p w14:paraId="5A512682" w14:textId="77777777" w:rsidR="004A1107" w:rsidRDefault="004A1107" w:rsidP="004A1107">
      <w:pPr>
        <w:pStyle w:val="Heading4"/>
        <w:ind w:firstLine="360"/>
      </w:pPr>
      <w:r>
        <w:t>Tips</w:t>
      </w:r>
    </w:p>
    <w:p w14:paraId="3A9EA439" w14:textId="77777777" w:rsidR="001F2D75" w:rsidRPr="00D958A8" w:rsidRDefault="001F2D75" w:rsidP="001F2D75">
      <w:pPr>
        <w:ind w:left="360"/>
        <w:rPr>
          <w:rFonts w:cs="Arial"/>
          <w:szCs w:val="24"/>
        </w:rPr>
      </w:pPr>
      <w:r>
        <w:rPr>
          <w:rFonts w:cs="Arial"/>
          <w:szCs w:val="24"/>
        </w:rPr>
        <w:t>Grown-ups can rock or gently swing their child while making the sound of the sea or the waves.</w:t>
      </w:r>
      <w:r w:rsidRPr="00D958A8">
        <w:rPr>
          <w:rFonts w:cs="Arial"/>
          <w:szCs w:val="24"/>
        </w:rPr>
        <w:t xml:space="preserve"> </w:t>
      </w:r>
    </w:p>
    <w:p w14:paraId="733BE64A" w14:textId="77777777" w:rsidR="00A97EF6" w:rsidRDefault="00A97EF6" w:rsidP="00A97EF6">
      <w:pPr>
        <w:rPr>
          <w:rFonts w:cs="Arial"/>
          <w:szCs w:val="24"/>
        </w:rPr>
      </w:pPr>
    </w:p>
    <w:p w14:paraId="5BFE8B02" w14:textId="77777777" w:rsidR="004A1107" w:rsidRDefault="004A1107" w:rsidP="0071109B">
      <w:pPr>
        <w:pStyle w:val="Heading2"/>
        <w:numPr>
          <w:ilvl w:val="0"/>
          <w:numId w:val="2"/>
        </w:numPr>
      </w:pPr>
      <w:r>
        <w:t>Last</w:t>
      </w:r>
      <w:r w:rsidR="00A97EF6">
        <w:t xml:space="preserve"> song</w:t>
      </w:r>
    </w:p>
    <w:p w14:paraId="4F27BBBE" w14:textId="18B439A2" w:rsidR="00EA1129" w:rsidRPr="000A7E0C" w:rsidRDefault="000A7E0C" w:rsidP="000A7E0C">
      <w:pPr>
        <w:pStyle w:val="Heading3"/>
        <w:rPr>
          <w:rStyle w:val="Hyperlink"/>
        </w:rPr>
      </w:pPr>
      <w:r>
        <w:rPr>
          <w:rStyle w:val="Hyperlink"/>
        </w:rPr>
        <w:fldChar w:fldCharType="begin"/>
      </w:r>
      <w:r>
        <w:rPr>
          <w:rStyle w:val="Hyperlink"/>
        </w:rPr>
        <w:instrText xml:space="preserve"> HYPERLINK "https://www.scottishbooktrust.com/songs-and-rhymes/the-goodbye-song" </w:instrText>
      </w:r>
      <w:r>
        <w:rPr>
          <w:rStyle w:val="Hyperlink"/>
        </w:rPr>
        <w:fldChar w:fldCharType="separate"/>
      </w:r>
      <w:r w:rsidR="001F2D75" w:rsidRPr="000A7E0C">
        <w:rPr>
          <w:rStyle w:val="Hyperlink"/>
        </w:rPr>
        <w:t xml:space="preserve">The Goodbye Song </w:t>
      </w:r>
    </w:p>
    <w:p w14:paraId="425A5711" w14:textId="05FBEB51" w:rsidR="004A1107" w:rsidRDefault="000A7E0C" w:rsidP="00EA1129">
      <w:pPr>
        <w:pStyle w:val="Heading4"/>
        <w:ind w:firstLine="360"/>
      </w:pPr>
      <w:r>
        <w:rPr>
          <w:rStyle w:val="Hyperlink"/>
          <w:b w:val="0"/>
          <w:sz w:val="28"/>
          <w:szCs w:val="28"/>
        </w:rPr>
        <w:fldChar w:fldCharType="end"/>
      </w:r>
      <w:r w:rsidR="004A1107">
        <w:t>Benefits</w:t>
      </w:r>
      <w:r w:rsidR="00A97EF6">
        <w:t xml:space="preserve"> </w:t>
      </w:r>
    </w:p>
    <w:p w14:paraId="1C2632EC" w14:textId="77777777" w:rsidR="001F2D75" w:rsidRDefault="001F2D75" w:rsidP="001F2D75">
      <w:pPr>
        <w:ind w:left="360"/>
      </w:pPr>
      <w:r>
        <w:t xml:space="preserve">Brings the session to a clear end. </w:t>
      </w:r>
    </w:p>
    <w:p w14:paraId="6E0C7B73" w14:textId="77777777" w:rsidR="004A1107" w:rsidRDefault="004A1107" w:rsidP="004A1107">
      <w:pPr>
        <w:pStyle w:val="Heading4"/>
        <w:ind w:firstLine="360"/>
      </w:pPr>
      <w:r>
        <w:t>Tips</w:t>
      </w:r>
    </w:p>
    <w:p w14:paraId="5613FF8B" w14:textId="77777777" w:rsidR="001F2D75" w:rsidRPr="00D958A8" w:rsidRDefault="001F2D75" w:rsidP="001F2D75">
      <w:pPr>
        <w:ind w:left="360"/>
        <w:rPr>
          <w:rFonts w:cs="Arial"/>
          <w:szCs w:val="24"/>
        </w:rPr>
      </w:pPr>
      <w:r w:rsidRPr="00D958A8">
        <w:rPr>
          <w:rFonts w:cs="Arial"/>
          <w:szCs w:val="24"/>
        </w:rPr>
        <w:t>Thank all of the chil</w:t>
      </w:r>
      <w:r>
        <w:rPr>
          <w:rFonts w:cs="Arial"/>
          <w:szCs w:val="24"/>
        </w:rPr>
        <w:t xml:space="preserve">dren and grown-ups for coming. </w:t>
      </w:r>
      <w:r w:rsidRPr="00D958A8">
        <w:rPr>
          <w:rFonts w:cs="Arial"/>
          <w:szCs w:val="24"/>
        </w:rPr>
        <w:t>Give them any information they need about the next session.</w:t>
      </w:r>
    </w:p>
    <w:p w14:paraId="527214A0" w14:textId="77777777" w:rsidR="00A97EF6" w:rsidRDefault="00A97EF6" w:rsidP="00A97EF6">
      <w:pPr>
        <w:rPr>
          <w:rFonts w:cs="Arial"/>
          <w:szCs w:val="24"/>
        </w:rPr>
      </w:pPr>
    </w:p>
    <w:p w14:paraId="7D8E1111" w14:textId="77777777" w:rsidR="004A1107" w:rsidRDefault="004A1107" w:rsidP="004A1107">
      <w:pPr>
        <w:pStyle w:val="Heading2"/>
      </w:pPr>
      <w:r>
        <w:t>Permissions</w:t>
      </w:r>
    </w:p>
    <w:p w14:paraId="4E31BC4D" w14:textId="77777777" w:rsidR="00A97EF6" w:rsidRPr="0071109B" w:rsidRDefault="00A97EF6" w:rsidP="0071109B">
      <w:pPr>
        <w:rPr>
          <w:rFonts w:cs="Arial"/>
          <w:szCs w:val="24"/>
        </w:rPr>
      </w:pPr>
      <w:r w:rsidRPr="0071109B">
        <w:rPr>
          <w:rFonts w:cs="Arial"/>
        </w:rPr>
        <w:t xml:space="preserve">Please read our guide on </w:t>
      </w:r>
      <w:hyperlink r:id="rId16"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6511AB04" w14:textId="77777777" w:rsidR="00A97EF6" w:rsidRDefault="00A97EF6" w:rsidP="00A97EF6">
      <w:pPr>
        <w:rPr>
          <w:rFonts w:cs="Arial"/>
          <w:szCs w:val="24"/>
        </w:rPr>
      </w:pPr>
    </w:p>
    <w:p w14:paraId="71DA9882" w14:textId="77777777" w:rsidR="00A97EF6" w:rsidRDefault="00A97EF6" w:rsidP="00A97EF6">
      <w:pPr>
        <w:rPr>
          <w:rFonts w:cs="Arial"/>
          <w:szCs w:val="24"/>
        </w:rPr>
      </w:pPr>
    </w:p>
    <w:p w14:paraId="6A19AE2F" w14:textId="77777777" w:rsidR="00A97EF6" w:rsidRDefault="00A97EF6" w:rsidP="00A97EF6">
      <w:pPr>
        <w:rPr>
          <w:rFonts w:cs="Arial"/>
          <w:szCs w:val="24"/>
        </w:rPr>
      </w:pPr>
    </w:p>
    <w:p w14:paraId="763C1DC2" w14:textId="77777777" w:rsidR="00A97EF6" w:rsidRPr="00A97EF6" w:rsidRDefault="00A97EF6" w:rsidP="00A97EF6"/>
    <w:sectPr w:rsidR="00A97EF6" w:rsidRPr="00A97EF6" w:rsidSect="003C388C">
      <w:headerReference w:type="first" r:id="rId17"/>
      <w:pgSz w:w="11906" w:h="16838"/>
      <w:pgMar w:top="1440" w:right="1134" w:bottom="1440" w:left="1134" w:header="2268" w:footer="158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C68BFD7" w16cex:dateUtc="2023-03-10T11:27:11.37Z"/>
</w16cex:commentsExtensible>
</file>

<file path=word/commentsIds.xml><?xml version="1.0" encoding="utf-8"?>
<w16cid:commentsIds xmlns:mc="http://schemas.openxmlformats.org/markup-compatibility/2006" xmlns:w16cid="http://schemas.microsoft.com/office/word/2016/wordml/cid" mc:Ignorable="w16cid">
  <w16cid:commentId w16cid:paraId="60D84FD2" w16cid:durableId="3C68BFD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4F9508" w14:textId="77777777" w:rsidR="00584587" w:rsidRDefault="00584587" w:rsidP="0003056A">
      <w:r>
        <w:separator/>
      </w:r>
    </w:p>
  </w:endnote>
  <w:endnote w:type="continuationSeparator" w:id="0">
    <w:p w14:paraId="6BE4438A" w14:textId="77777777" w:rsidR="00584587" w:rsidRDefault="00584587" w:rsidP="0003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84237" w14:textId="77777777" w:rsidR="00584587" w:rsidRDefault="00584587" w:rsidP="0003056A">
      <w:r>
        <w:separator/>
      </w:r>
    </w:p>
  </w:footnote>
  <w:footnote w:type="continuationSeparator" w:id="0">
    <w:p w14:paraId="721EA9A7" w14:textId="77777777" w:rsidR="00584587" w:rsidRDefault="00584587" w:rsidP="0003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58327" w14:textId="77777777" w:rsidR="003C388C" w:rsidRDefault="008E58F7" w:rsidP="0003056A">
    <w:pPr>
      <w:pStyle w:val="Header"/>
    </w:pPr>
    <w:r>
      <w:rPr>
        <w:noProof/>
        <w:lang w:eastAsia="en-GB"/>
      </w:rPr>
      <w:drawing>
        <wp:anchor distT="0" distB="0" distL="114300" distR="114300" simplePos="0" relativeHeight="251664384" behindDoc="0" locked="0" layoutInCell="1" allowOverlap="1" wp14:anchorId="46E4E887" wp14:editId="56B96BB7">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2266422B" wp14:editId="48053AAC">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E2"/>
    <w:rsid w:val="00026015"/>
    <w:rsid w:val="0003056A"/>
    <w:rsid w:val="00041E56"/>
    <w:rsid w:val="000A7E0C"/>
    <w:rsid w:val="00142803"/>
    <w:rsid w:val="001C27E2"/>
    <w:rsid w:val="001F2D75"/>
    <w:rsid w:val="00243183"/>
    <w:rsid w:val="00313DDF"/>
    <w:rsid w:val="003C388C"/>
    <w:rsid w:val="003E7BC4"/>
    <w:rsid w:val="004554B8"/>
    <w:rsid w:val="004611B6"/>
    <w:rsid w:val="004847B8"/>
    <w:rsid w:val="004A1107"/>
    <w:rsid w:val="004E1DFA"/>
    <w:rsid w:val="00550AE8"/>
    <w:rsid w:val="00565E5E"/>
    <w:rsid w:val="00584587"/>
    <w:rsid w:val="005C2576"/>
    <w:rsid w:val="006207CD"/>
    <w:rsid w:val="00645CD5"/>
    <w:rsid w:val="00674D2F"/>
    <w:rsid w:val="0069294E"/>
    <w:rsid w:val="0069552C"/>
    <w:rsid w:val="006D1986"/>
    <w:rsid w:val="006E11B9"/>
    <w:rsid w:val="0071109B"/>
    <w:rsid w:val="00721C41"/>
    <w:rsid w:val="007C34AA"/>
    <w:rsid w:val="007C7E5F"/>
    <w:rsid w:val="00822BA9"/>
    <w:rsid w:val="008416C4"/>
    <w:rsid w:val="00860635"/>
    <w:rsid w:val="008E272B"/>
    <w:rsid w:val="008E58F7"/>
    <w:rsid w:val="008E7E6A"/>
    <w:rsid w:val="00917624"/>
    <w:rsid w:val="0099246E"/>
    <w:rsid w:val="009F65D7"/>
    <w:rsid w:val="00A450F1"/>
    <w:rsid w:val="00A97EF6"/>
    <w:rsid w:val="00AC207C"/>
    <w:rsid w:val="00B1598C"/>
    <w:rsid w:val="00B50DF6"/>
    <w:rsid w:val="00B91E50"/>
    <w:rsid w:val="00BC788D"/>
    <w:rsid w:val="00BE52F2"/>
    <w:rsid w:val="00C079BC"/>
    <w:rsid w:val="00C17AC5"/>
    <w:rsid w:val="00C2184C"/>
    <w:rsid w:val="00C35EFE"/>
    <w:rsid w:val="00C45EEF"/>
    <w:rsid w:val="00C52225"/>
    <w:rsid w:val="00C648CA"/>
    <w:rsid w:val="00CA7502"/>
    <w:rsid w:val="00CB380A"/>
    <w:rsid w:val="00D40B9E"/>
    <w:rsid w:val="00E90442"/>
    <w:rsid w:val="00E9716F"/>
    <w:rsid w:val="00EA1129"/>
    <w:rsid w:val="00EA2147"/>
    <w:rsid w:val="00EE285A"/>
    <w:rsid w:val="00FC0D98"/>
    <w:rsid w:val="00FE1987"/>
    <w:rsid w:val="18C6C347"/>
    <w:rsid w:val="28D86CE1"/>
    <w:rsid w:val="2A1C5213"/>
    <w:rsid w:val="463F4367"/>
    <w:rsid w:val="477F9357"/>
    <w:rsid w:val="5704A973"/>
    <w:rsid w:val="6E60EA3A"/>
    <w:rsid w:val="7E27F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EA444"/>
  <w15:chartTrackingRefBased/>
  <w15:docId w15:val="{442134E4-5BB9-407F-9868-DBC5737F8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0A7E0C"/>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0A7E0C"/>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
    <w:name w:val="Unresolved Mention"/>
    <w:basedOn w:val="DefaultParagraphFont"/>
    <w:uiPriority w:val="99"/>
    <w:semiHidden/>
    <w:unhideWhenUsed/>
    <w:rsid w:val="008E272B"/>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2601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0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pat-a-cak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cottishbooktrust.com/songs-and-rhymes/the-hello-song-makat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scottishbooktrust.com/reading-and-stories/bookbug/online-bookbug-sessions-recommendations-and-per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scottishbooktrust.com/songs-and-rhymes/row-row-row-your-boat-group" TargetMode="External"/><Relationship Id="rId10" Type="http://schemas.openxmlformats.org/officeDocument/2006/relationships/endnotes" Target="endnotes.xml"/><Relationship Id="rId19" Type="http://schemas.openxmlformats.org/officeDocument/2006/relationships/theme" Target="theme/theme1.xml"/><Relationship Id="Rf21caff32f764ec3"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one-potato-two-potato-three-potato-four" TargetMode="External"/><Relationship Id="R15d09bda0e0d457f"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7" ma:contentTypeDescription="Create a new document." ma:contentTypeScope="" ma:versionID="517d4b6cfeea9bcf8c099668de2ab6e0">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22677-C271-4330-B355-035067B7F7A8}">
  <ds:schemaRefs>
    <ds:schemaRef ds:uri="http://purl.org/dc/dcmitype/"/>
    <ds:schemaRef ds:uri="http://purl.org/dc/terms/"/>
    <ds:schemaRef ds:uri="http://www.w3.org/XML/1998/namespace"/>
    <ds:schemaRef ds:uri="http://schemas.microsoft.com/office/infopath/2007/PartnerControls"/>
    <ds:schemaRef ds:uri="http://schemas.microsoft.com/office/2006/documentManagement/types"/>
    <ds:schemaRef ds:uri="http://purl.org/dc/elements/1.1/"/>
    <ds:schemaRef ds:uri="http://schemas.microsoft.com/office/2006/metadata/properties"/>
    <ds:schemaRef ds:uri="6b42feb5-42f4-4875-917d-a8fcb0477ae8"/>
    <ds:schemaRef ds:uri="http://schemas.openxmlformats.org/package/2006/metadata/core-properties"/>
    <ds:schemaRef ds:uri="e8fe8bb9-e0d4-4ac3-b920-326070b987fc"/>
  </ds:schemaRefs>
</ds:datastoreItem>
</file>

<file path=customXml/itemProps2.xml><?xml version="1.0" encoding="utf-8"?>
<ds:datastoreItem xmlns:ds="http://schemas.openxmlformats.org/officeDocument/2006/customXml" ds:itemID="{0C6D8AC1-557E-440D-B778-205F4D3DB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4.xml><?xml version="1.0" encoding="utf-8"?>
<ds:datastoreItem xmlns:ds="http://schemas.openxmlformats.org/officeDocument/2006/customXml" ds:itemID="{4A447C0C-C0DB-4ECE-82A5-C7B96700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Bookbug Session Plan template - 2022</Template>
  <TotalTime>0</TotalTime>
  <Pages>3</Pages>
  <Words>827</Words>
  <Characters>4719</Characters>
  <Application>Microsoft Office Word</Application>
  <DocSecurity>0</DocSecurity>
  <Lines>39</Lines>
  <Paragraphs>11</Paragraphs>
  <ScaleCrop>false</ScaleCrop>
  <Company>Microsoft</Company>
  <LinksUpToDate>false</LinksUpToDate>
  <CharactersWithSpaces>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Plan - One Banana, Two Bananas</dc:title>
  <dc:subject/>
  <dc:creator>Yasmin Hackett</dc:creator>
  <cp:keywords/>
  <dc:description/>
  <cp:lastModifiedBy>Yasmin Hackett</cp:lastModifiedBy>
  <cp:revision>5</cp:revision>
  <dcterms:created xsi:type="dcterms:W3CDTF">2023-03-09T14:58:00Z</dcterms:created>
  <dcterms:modified xsi:type="dcterms:W3CDTF">2023-03-13T10:09:00Z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