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694D65" w14:textId="415C02BF" w:rsidR="00944AB9" w:rsidRDefault="00944AB9">
      <w:pPr>
        <w:rPr>
          <w:noProof/>
        </w:rPr>
      </w:pPr>
      <w:bookmarkStart w:id="0" w:name="_Hlk164870148"/>
      <w:bookmarkEnd w:id="0"/>
    </w:p>
    <w:p w14:paraId="0F694D66" w14:textId="02E9D7E4" w:rsidR="00CC54BB" w:rsidRDefault="00D35F7C">
      <w:r>
        <w:rPr>
          <w:noProof/>
        </w:rPr>
        <w:t xml:space="preserve"> </w:t>
      </w:r>
      <w:r w:rsidR="00645041">
        <w:rPr>
          <w:noProof/>
        </w:rPr>
        <w:drawing>
          <wp:anchor distT="0" distB="0" distL="114300" distR="114300" simplePos="0" relativeHeight="251658251" behindDoc="1" locked="1" layoutInCell="1" allowOverlap="1" wp14:anchorId="251A46FB" wp14:editId="360A5551">
            <wp:simplePos x="0" y="0"/>
            <wp:positionH relativeFrom="page">
              <wp:posOffset>-91440</wp:posOffset>
            </wp:positionH>
            <wp:positionV relativeFrom="page">
              <wp:posOffset>-22860</wp:posOffset>
            </wp:positionV>
            <wp:extent cx="7691120" cy="5783580"/>
            <wp:effectExtent l="0" t="0" r="508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rcRect l="5673" r="5673"/>
                    <a:stretch>
                      <a:fillRect/>
                    </a:stretch>
                  </pic:blipFill>
                  <pic:spPr bwMode="auto">
                    <a:xfrm>
                      <a:off x="0" y="0"/>
                      <a:ext cx="7691120" cy="578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94D67" w14:textId="77777777" w:rsidR="00CC54BB" w:rsidRPr="00CC54BB" w:rsidRDefault="00CC54BB" w:rsidP="00CC54BB"/>
    <w:p w14:paraId="0F694D68" w14:textId="77777777" w:rsidR="00CC54BB" w:rsidRPr="00CC54BB" w:rsidRDefault="00CC54BB" w:rsidP="00CC54BB"/>
    <w:p w14:paraId="0F694D69" w14:textId="77777777" w:rsidR="00CC54BB" w:rsidRPr="00CC54BB" w:rsidRDefault="00CC54BB" w:rsidP="00CC54BB"/>
    <w:p w14:paraId="0F694D6A" w14:textId="77777777" w:rsidR="00CC54BB" w:rsidRPr="00CC54BB" w:rsidRDefault="00CC54BB" w:rsidP="00CC54BB"/>
    <w:p w14:paraId="0F694D6B" w14:textId="77777777" w:rsidR="00CC54BB" w:rsidRPr="00CC54BB" w:rsidRDefault="00CC54BB" w:rsidP="00CC54BB"/>
    <w:p w14:paraId="0F694D6C" w14:textId="77777777" w:rsidR="00CC54BB" w:rsidRPr="00CC54BB" w:rsidRDefault="00CC54BB" w:rsidP="00CC54BB"/>
    <w:p w14:paraId="0F694D6D" w14:textId="77777777" w:rsidR="00CC54BB" w:rsidRPr="00CC54BB" w:rsidRDefault="00CC54BB" w:rsidP="00CC54BB"/>
    <w:p w14:paraId="0F694D6E" w14:textId="77777777" w:rsidR="00CC54BB" w:rsidRPr="00CC54BB" w:rsidRDefault="00CC54BB" w:rsidP="00CC54BB"/>
    <w:p w14:paraId="0F694D6F" w14:textId="77777777" w:rsidR="00CC54BB" w:rsidRPr="00CC54BB" w:rsidRDefault="00CC54BB" w:rsidP="00CC54BB"/>
    <w:p w14:paraId="0F694D70" w14:textId="77777777" w:rsidR="00CC54BB" w:rsidRPr="00CC54BB" w:rsidRDefault="00CC54BB" w:rsidP="00CC54BB"/>
    <w:p w14:paraId="0F694D71" w14:textId="77777777" w:rsidR="00CC54BB" w:rsidRPr="00CC54BB" w:rsidRDefault="00CC54BB" w:rsidP="00CC54BB"/>
    <w:p w14:paraId="0F694D72" w14:textId="77777777" w:rsidR="00CC54BB" w:rsidRPr="00CC54BB" w:rsidRDefault="00CC54BB" w:rsidP="00CC54BB"/>
    <w:p w14:paraId="1FC0564E" w14:textId="28BC7C2F" w:rsidR="00DD6D1C" w:rsidRPr="00644719" w:rsidRDefault="004A4276" w:rsidP="00644719">
      <w:pPr>
        <w:spacing w:line="276" w:lineRule="auto"/>
        <w:rPr>
          <w:rFonts w:cs="Arial"/>
        </w:rPr>
      </w:pPr>
      <w:bookmarkStart w:id="1" w:name="_Toc97199830"/>
      <w:r>
        <w:rPr>
          <w:noProof/>
        </w:rPr>
        <mc:AlternateContent>
          <mc:Choice Requires="wps">
            <w:drawing>
              <wp:anchor distT="45720" distB="45720" distL="114300" distR="114300" simplePos="0" relativeHeight="251658249" behindDoc="0" locked="0" layoutInCell="1" allowOverlap="1" wp14:anchorId="7E05F8E1" wp14:editId="3FAC1CF9">
                <wp:simplePos x="0" y="0"/>
                <wp:positionH relativeFrom="margin">
                  <wp:posOffset>-635</wp:posOffset>
                </wp:positionH>
                <wp:positionV relativeFrom="paragraph">
                  <wp:posOffset>49954</wp:posOffset>
                </wp:positionV>
                <wp:extent cx="3371850" cy="2257425"/>
                <wp:effectExtent l="0" t="0" r="0" b="9525"/>
                <wp:wrapSquare wrapText="bothSides"/>
                <wp:docPr id="1469961740" name="Text Box 1469961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257425"/>
                        </a:xfrm>
                        <a:prstGeom prst="rect">
                          <a:avLst/>
                        </a:prstGeom>
                        <a:solidFill>
                          <a:srgbClr val="FFFFFF"/>
                        </a:solidFill>
                        <a:ln w="9525">
                          <a:noFill/>
                          <a:miter lim="800000"/>
                          <a:headEnd/>
                          <a:tailEnd/>
                        </a:ln>
                      </wps:spPr>
                      <wps:txbx>
                        <w:txbxContent>
                          <w:p w14:paraId="3A22BC80" w14:textId="29DFBA1E" w:rsidR="006E1113" w:rsidRPr="00934A21" w:rsidRDefault="00934A21" w:rsidP="006E1113">
                            <w:pPr>
                              <w:spacing w:line="216" w:lineRule="auto"/>
                              <w:rPr>
                                <w:rFonts w:ascii="Altis ScotBook Bold" w:hAnsi="Altis ScotBook Bold" w:cs="Arial"/>
                                <w:sz w:val="92"/>
                                <w:szCs w:val="36"/>
                              </w:rPr>
                            </w:pPr>
                            <w:r w:rsidRPr="00934A21">
                              <w:rPr>
                                <w:rFonts w:cs="Arial"/>
                                <w:b/>
                                <w:sz w:val="56"/>
                                <w:szCs w:val="36"/>
                              </w:rPr>
                              <w:t>The value and impact</w:t>
                            </w:r>
                            <w:r>
                              <w:rPr>
                                <w:rFonts w:cs="Arial"/>
                                <w:b/>
                                <w:sz w:val="56"/>
                                <w:szCs w:val="36"/>
                              </w:rPr>
                              <w:t xml:space="preserve"> of Scotland</w:t>
                            </w:r>
                            <w:r w:rsidR="00067F7A">
                              <w:rPr>
                                <w:rFonts w:cs="Arial"/>
                                <w:b/>
                                <w:sz w:val="56"/>
                                <w:szCs w:val="36"/>
                              </w:rPr>
                              <w:t>'</w:t>
                            </w:r>
                            <w:r>
                              <w:rPr>
                                <w:rFonts w:cs="Arial"/>
                                <w:b/>
                                <w:sz w:val="56"/>
                                <w:szCs w:val="36"/>
                              </w:rPr>
                              <w:t xml:space="preserve">s </w:t>
                            </w:r>
                            <w:r w:rsidR="00523F4F">
                              <w:rPr>
                                <w:rFonts w:cs="Arial"/>
                                <w:b/>
                                <w:sz w:val="56"/>
                                <w:szCs w:val="36"/>
                              </w:rPr>
                              <w:t>l</w:t>
                            </w:r>
                            <w:r>
                              <w:rPr>
                                <w:rFonts w:cs="Arial"/>
                                <w:b/>
                                <w:sz w:val="56"/>
                                <w:szCs w:val="36"/>
                              </w:rPr>
                              <w:t>ibraries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5F8E1" id="_x0000_t202" coordsize="21600,21600" o:spt="202" path="m,l,21600r21600,l21600,xe">
                <v:stroke joinstyle="miter"/>
                <v:path gradientshapeok="t" o:connecttype="rect"/>
              </v:shapetype>
              <v:shape id="Text Box 1469961740" o:spid="_x0000_s1026" type="#_x0000_t202" alt="&quot;&quot;" style="position:absolute;margin-left:-.05pt;margin-top:3.95pt;width:265.5pt;height:177.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" stroked="f">
                <v:textbox>
                  <w:txbxContent>
                    <w:p w14:paraId="3A22BC80" w14:textId="29DFBA1E" w:rsidR="006E1113" w:rsidRPr="00934A21" w:rsidRDefault="00934A21" w:rsidP="006E1113">
                      <w:pPr>
                        <w:spacing w:line="216" w:lineRule="auto"/>
                        <w:rPr>
                          <w:rFonts w:ascii="Altis ScotBook Bold" w:hAnsi="Altis ScotBook Bold" w:cs="Arial"/>
                          <w:sz w:val="92"/>
                          <w:szCs w:val="36"/>
                        </w:rPr>
                      </w:pPr>
                      <w:r w:rsidRPr="00934A21">
                        <w:rPr>
                          <w:rFonts w:cs="Arial"/>
                          <w:b/>
                          <w:sz w:val="56"/>
                          <w:szCs w:val="36"/>
                        </w:rPr>
                        <w:t>The value and impact</w:t>
                      </w:r>
                      <w:r>
                        <w:rPr>
                          <w:rFonts w:cs="Arial"/>
                          <w:b/>
                          <w:sz w:val="56"/>
                          <w:szCs w:val="36"/>
                        </w:rPr>
                        <w:t xml:space="preserve"> of Scotland</w:t>
                      </w:r>
                      <w:r w:rsidR="00067F7A">
                        <w:rPr>
                          <w:rFonts w:cs="Arial"/>
                          <w:b/>
                          <w:sz w:val="56"/>
                          <w:szCs w:val="36"/>
                        </w:rPr>
                        <w:t>'</w:t>
                      </w:r>
                      <w:r>
                        <w:rPr>
                          <w:rFonts w:cs="Arial"/>
                          <w:b/>
                          <w:sz w:val="56"/>
                          <w:szCs w:val="36"/>
                        </w:rPr>
                        <w:t xml:space="preserve">s </w:t>
                      </w:r>
                      <w:r w:rsidR="00523F4F">
                        <w:rPr>
                          <w:rFonts w:cs="Arial"/>
                          <w:b/>
                          <w:sz w:val="56"/>
                          <w:szCs w:val="36"/>
                        </w:rPr>
                        <w:t>l</w:t>
                      </w:r>
                      <w:r>
                        <w:rPr>
                          <w:rFonts w:cs="Arial"/>
                          <w:b/>
                          <w:sz w:val="56"/>
                          <w:szCs w:val="36"/>
                        </w:rPr>
                        <w:t>ibraries</w:t>
                      </w:r>
                    </w:p>
                  </w:txbxContent>
                </v:textbox>
                <w10:wrap type="square" anchorx="margin"/>
              </v:shape>
            </w:pict>
          </mc:Fallback>
        </mc:AlternateContent>
      </w:r>
    </w:p>
    <w:p w14:paraId="0974D515" w14:textId="141CFF86" w:rsidR="00644719" w:rsidRDefault="008E5C04">
      <w:pPr>
        <w:rPr>
          <w:rFonts w:eastAsia="Arial" w:cs="Arial"/>
          <w:b/>
        </w:rPr>
      </w:pPr>
      <w:bookmarkStart w:id="2" w:name="_Toc95404201"/>
      <w:bookmarkStart w:id="3" w:name="_Toc95456723"/>
      <w:bookmarkStart w:id="4" w:name="_Toc97199832"/>
      <w:bookmarkEnd w:id="1"/>
      <w:r>
        <w:rPr>
          <w:noProof/>
        </w:rPr>
        <mc:AlternateContent>
          <mc:Choice Requires="wps">
            <w:drawing>
              <wp:anchor distT="0" distB="0" distL="114300" distR="114300" simplePos="0" relativeHeight="251658250" behindDoc="1" locked="0" layoutInCell="1" allowOverlap="1" wp14:anchorId="4C6BCA1C" wp14:editId="72D45862">
                <wp:simplePos x="0" y="0"/>
                <wp:positionH relativeFrom="margin">
                  <wp:posOffset>0</wp:posOffset>
                </wp:positionH>
                <wp:positionV relativeFrom="paragraph">
                  <wp:posOffset>1566545</wp:posOffset>
                </wp:positionV>
                <wp:extent cx="3257550" cy="880110"/>
                <wp:effectExtent l="0" t="0" r="6350" b="0"/>
                <wp:wrapTight wrapText="bothSides">
                  <wp:wrapPolygon edited="0">
                    <wp:start x="0" y="0"/>
                    <wp:lineTo x="0" y="21195"/>
                    <wp:lineTo x="21558" y="21195"/>
                    <wp:lineTo x="21558" y="0"/>
                    <wp:lineTo x="0" y="0"/>
                  </wp:wrapPolygon>
                </wp:wrapTight>
                <wp:docPr id="1172591605" name="Text Box 11725916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880110"/>
                        </a:xfrm>
                        <a:prstGeom prst="rect">
                          <a:avLst/>
                        </a:prstGeom>
                        <a:solidFill>
                          <a:srgbClr val="FFFFFF"/>
                        </a:solidFill>
                        <a:ln w="9525">
                          <a:noFill/>
                          <a:miter lim="800000"/>
                          <a:headEnd/>
                          <a:tailEnd/>
                        </a:ln>
                      </wps:spPr>
                      <wps:txbx>
                        <w:txbxContent>
                          <w:p w14:paraId="41E502F9" w14:textId="378374BF" w:rsidR="006E1113" w:rsidRPr="001A097B" w:rsidRDefault="00BC3769" w:rsidP="006E1113">
                            <w:pPr>
                              <w:spacing w:line="216" w:lineRule="auto"/>
                              <w:rPr>
                                <w:rFonts w:cs="Arial"/>
                                <w:sz w:val="36"/>
                                <w:szCs w:val="44"/>
                              </w:rPr>
                            </w:pPr>
                            <w:r w:rsidRPr="00BC3769">
                              <w:rPr>
                                <w:rFonts w:cs="Arial"/>
                                <w:b/>
                                <w:bCs/>
                                <w:sz w:val="36"/>
                                <w:szCs w:val="44"/>
                              </w:rPr>
                              <w:t>Main summary of</w:t>
                            </w:r>
                            <w:r w:rsidR="00934A21" w:rsidRPr="00BC3769">
                              <w:rPr>
                                <w:rFonts w:cs="Arial"/>
                                <w:b/>
                                <w:bCs/>
                                <w:sz w:val="36"/>
                                <w:szCs w:val="44"/>
                              </w:rPr>
                              <w:t xml:space="preserve"> findings</w:t>
                            </w:r>
                            <w:r w:rsidR="00934A21">
                              <w:rPr>
                                <w:rFonts w:cs="Arial"/>
                                <w:sz w:val="36"/>
                                <w:szCs w:val="44"/>
                              </w:rPr>
                              <w:t xml:space="preserve"> from </w:t>
                            </w:r>
                            <w:r w:rsidR="008E5C04">
                              <w:rPr>
                                <w:rFonts w:cs="Arial"/>
                                <w:sz w:val="36"/>
                                <w:szCs w:val="44"/>
                              </w:rPr>
                              <w:t xml:space="preserve">primary and secondary </w:t>
                            </w:r>
                            <w:r w:rsidR="00DE7549" w:rsidRPr="00047896">
                              <w:rPr>
                                <w:rFonts w:cs="Arial"/>
                                <w:b/>
                                <w:sz w:val="36"/>
                                <w:szCs w:val="44"/>
                              </w:rPr>
                              <w:t>school</w:t>
                            </w:r>
                            <w:r w:rsidR="0023467D" w:rsidRPr="00047896">
                              <w:rPr>
                                <w:rFonts w:cs="Arial"/>
                                <w:b/>
                                <w:sz w:val="36"/>
                                <w:szCs w:val="44"/>
                              </w:rPr>
                              <w:t xml:space="preserve"> </w:t>
                            </w:r>
                            <w:r w:rsidR="00934A21" w:rsidRPr="00047896">
                              <w:rPr>
                                <w:rFonts w:cs="Arial"/>
                                <w:b/>
                                <w:sz w:val="36"/>
                                <w:szCs w:val="44"/>
                              </w:rPr>
                              <w:t xml:space="preserve">librarian </w:t>
                            </w:r>
                            <w:r w:rsidR="00934A21">
                              <w:rPr>
                                <w:rFonts w:cs="Arial"/>
                                <w:sz w:val="36"/>
                                <w:szCs w:val="44"/>
                              </w:rPr>
                              <w:t>surveys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C6BCA1C" id="Text Box 1172591605" o:spid="_x0000_s1027" type="#_x0000_t202" alt="&quot;&quot;" style="position:absolute;margin-left:0;margin-top:123.35pt;width:256.5pt;height:69.3pt;z-index:-25165823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" stroked="f">
                <v:textbox>
                  <w:txbxContent>
                    <w:p w14:paraId="41E502F9" w14:textId="378374BF" w:rsidR="006E1113" w:rsidRPr="001A097B" w:rsidRDefault="00BC3769" w:rsidP="006E1113">
                      <w:pPr>
                        <w:spacing w:line="216" w:lineRule="auto"/>
                        <w:rPr>
                          <w:rFonts w:cs="Arial"/>
                          <w:sz w:val="36"/>
                          <w:szCs w:val="44"/>
                        </w:rPr>
                      </w:pPr>
                      <w:r w:rsidRPr="00BC3769">
                        <w:rPr>
                          <w:rFonts w:cs="Arial"/>
                          <w:b/>
                          <w:bCs/>
                          <w:sz w:val="36"/>
                          <w:szCs w:val="44"/>
                        </w:rPr>
                        <w:t>Main summary of</w:t>
                      </w:r>
                      <w:r w:rsidR="00934A21" w:rsidRPr="00BC3769">
                        <w:rPr>
                          <w:rFonts w:cs="Arial"/>
                          <w:b/>
                          <w:bCs/>
                          <w:sz w:val="36"/>
                          <w:szCs w:val="44"/>
                        </w:rPr>
                        <w:t xml:space="preserve"> findings</w:t>
                      </w:r>
                      <w:r w:rsidR="00934A21">
                        <w:rPr>
                          <w:rFonts w:cs="Arial"/>
                          <w:sz w:val="36"/>
                          <w:szCs w:val="44"/>
                        </w:rPr>
                        <w:t xml:space="preserve"> from </w:t>
                      </w:r>
                      <w:r w:rsidR="008E5C04">
                        <w:rPr>
                          <w:rFonts w:cs="Arial"/>
                          <w:sz w:val="36"/>
                          <w:szCs w:val="44"/>
                        </w:rPr>
                        <w:t xml:space="preserve">primary and secondary </w:t>
                      </w:r>
                      <w:r w:rsidR="00DE7549" w:rsidRPr="00047896">
                        <w:rPr>
                          <w:rFonts w:cs="Arial"/>
                          <w:b/>
                          <w:sz w:val="36"/>
                          <w:szCs w:val="44"/>
                        </w:rPr>
                        <w:t>school</w:t>
                      </w:r>
                      <w:r w:rsidR="0023467D" w:rsidRPr="00047896">
                        <w:rPr>
                          <w:rFonts w:cs="Arial"/>
                          <w:b/>
                          <w:sz w:val="36"/>
                          <w:szCs w:val="44"/>
                        </w:rPr>
                        <w:t xml:space="preserve"> </w:t>
                      </w:r>
                      <w:r w:rsidR="00934A21" w:rsidRPr="00047896">
                        <w:rPr>
                          <w:rFonts w:cs="Arial"/>
                          <w:b/>
                          <w:sz w:val="36"/>
                          <w:szCs w:val="44"/>
                        </w:rPr>
                        <w:t xml:space="preserve">librarian </w:t>
                      </w:r>
                      <w:r w:rsidR="00934A21">
                        <w:rPr>
                          <w:rFonts w:cs="Arial"/>
                          <w:sz w:val="36"/>
                          <w:szCs w:val="44"/>
                        </w:rPr>
                        <w:t>surveys</w:t>
                      </w:r>
                    </w:p>
                  </w:txbxContent>
                </v:textbox>
                <w10:wrap type="tight" anchorx="margin"/>
              </v:shape>
            </w:pict>
          </mc:Fallback>
        </mc:AlternateContent>
      </w:r>
      <w:r w:rsidR="004A4276" w:rsidRPr="007C3D9A">
        <w:rPr>
          <w:noProof/>
        </w:rPr>
        <mc:AlternateContent>
          <mc:Choice Requires="wps">
            <w:drawing>
              <wp:anchor distT="45720" distB="45720" distL="114300" distR="114300" simplePos="0" relativeHeight="251658244" behindDoc="1" locked="0" layoutInCell="1" allowOverlap="1" wp14:anchorId="0F694D9D" wp14:editId="232262A3">
                <wp:simplePos x="0" y="0"/>
                <wp:positionH relativeFrom="column">
                  <wp:posOffset>3733801</wp:posOffset>
                </wp:positionH>
                <wp:positionV relativeFrom="paragraph">
                  <wp:posOffset>1182582</wp:posOffset>
                </wp:positionV>
                <wp:extent cx="2590800" cy="676275"/>
                <wp:effectExtent l="0" t="0" r="0" b="9525"/>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76275"/>
                        </a:xfrm>
                        <a:prstGeom prst="rect">
                          <a:avLst/>
                        </a:prstGeom>
                        <a:solidFill>
                          <a:srgbClr val="FFFFFF"/>
                        </a:solidFill>
                        <a:ln w="9525">
                          <a:noFill/>
                          <a:miter lim="800000"/>
                          <a:headEnd/>
                          <a:tailEnd/>
                        </a:ln>
                      </wps:spPr>
                      <wps:txbx>
                        <w:txbxContent>
                          <w:p w14:paraId="0F694DBA" w14:textId="57CFA4C3" w:rsidR="007C3D9A" w:rsidRPr="001A097B" w:rsidRDefault="00644719" w:rsidP="007C3D9A">
                            <w:pPr>
                              <w:spacing w:line="216" w:lineRule="auto"/>
                              <w:rPr>
                                <w:rFonts w:cs="Arial"/>
                                <w:sz w:val="32"/>
                                <w:szCs w:val="44"/>
                              </w:rPr>
                            </w:pPr>
                            <w:r>
                              <w:rPr>
                                <w:rFonts w:cs="Arial"/>
                                <w:sz w:val="32"/>
                                <w:szCs w:val="44"/>
                              </w:rPr>
                              <w:t>Report</w:t>
                            </w:r>
                            <w:r w:rsidR="00A60F0C" w:rsidRPr="001A097B">
                              <w:rPr>
                                <w:rFonts w:cs="Arial"/>
                                <w:sz w:val="32"/>
                                <w:szCs w:val="44"/>
                              </w:rPr>
                              <w:t xml:space="preserve"> presented by</w:t>
                            </w:r>
                            <w:r w:rsidR="00493768" w:rsidRPr="001A097B">
                              <w:rPr>
                                <w:rFonts w:cs="Arial"/>
                                <w:sz w:val="32"/>
                                <w:szCs w:val="44"/>
                              </w:rPr>
                              <w:t xml:space="preserve"> </w:t>
                            </w:r>
                            <w:r w:rsidR="00A60F0C" w:rsidRPr="001A097B">
                              <w:rPr>
                                <w:rFonts w:cs="Arial"/>
                                <w:sz w:val="32"/>
                                <w:szCs w:val="44"/>
                              </w:rPr>
                              <w:t>Scottish Book</w:t>
                            </w:r>
                            <w:r w:rsidR="00493768" w:rsidRPr="001A097B">
                              <w:rPr>
                                <w:rFonts w:cs="Arial"/>
                                <w:sz w:val="32"/>
                                <w:szCs w:val="44"/>
                              </w:rPr>
                              <w:t xml:space="preserve"> </w:t>
                            </w:r>
                            <w:r w:rsidR="00A60F0C" w:rsidRPr="001A097B">
                              <w:rPr>
                                <w:rFonts w:cs="Arial"/>
                                <w:sz w:val="32"/>
                                <w:szCs w:val="44"/>
                              </w:rPr>
                              <w:t>Trust</w:t>
                            </w:r>
                            <w:r w:rsidR="007C3D9A" w:rsidRPr="001A097B">
                              <w:rPr>
                                <w:rFonts w:cs="Arial"/>
                                <w:sz w:val="32"/>
                                <w:szCs w:val="44"/>
                              </w:rPr>
                              <w:t xml:space="preserve"> </w:t>
                            </w:r>
                          </w:p>
                          <w:p w14:paraId="0F694DBB" w14:textId="77777777" w:rsidR="007C3D9A" w:rsidRDefault="007C3D9A" w:rsidP="007C3D9A">
                            <w:pPr>
                              <w:spacing w:line="216" w:lineRule="auto"/>
                              <w:rPr>
                                <w:rFonts w:ascii="HelveticaNeueAltaLT Std" w:hAnsi="HelveticaNeueAltaLT Std"/>
                                <w:b/>
                                <w:sz w:val="40"/>
                                <w:szCs w:val="44"/>
                              </w:rPr>
                            </w:pPr>
                          </w:p>
                          <w:p w14:paraId="0F694DBC" w14:textId="77777777" w:rsidR="007C3D9A" w:rsidRPr="00944AB9" w:rsidRDefault="007C3D9A" w:rsidP="007C3D9A">
                            <w:pPr>
                              <w:spacing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D" id="Text Box 10" o:spid="_x0000_s1028" type="#_x0000_t202" alt="&quot;&quot;" style="position:absolute;margin-left:294pt;margin-top:93.1pt;width:204pt;height:53.25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" stroked="f">
                <v:textbox>
                  <w:txbxContent>
                    <w:p w14:paraId="0F694DBA" w14:textId="57CFA4C3" w:rsidR="007C3D9A" w:rsidRPr="001A097B" w:rsidRDefault="00644719" w:rsidP="007C3D9A">
                      <w:pPr>
                        <w:spacing w:line="216" w:lineRule="auto"/>
                        <w:rPr>
                          <w:rFonts w:cs="Arial"/>
                          <w:sz w:val="32"/>
                          <w:szCs w:val="44"/>
                        </w:rPr>
                      </w:pPr>
                      <w:r>
                        <w:rPr>
                          <w:rFonts w:cs="Arial"/>
                          <w:sz w:val="32"/>
                          <w:szCs w:val="44"/>
                        </w:rPr>
                        <w:t>Report</w:t>
                      </w:r>
                      <w:r w:rsidR="00A60F0C" w:rsidRPr="001A097B">
                        <w:rPr>
                          <w:rFonts w:cs="Arial"/>
                          <w:sz w:val="32"/>
                          <w:szCs w:val="44"/>
                        </w:rPr>
                        <w:t xml:space="preserve"> presented by</w:t>
                      </w:r>
                      <w:r w:rsidR="00493768" w:rsidRPr="001A097B">
                        <w:rPr>
                          <w:rFonts w:cs="Arial"/>
                          <w:sz w:val="32"/>
                          <w:szCs w:val="44"/>
                        </w:rPr>
                        <w:t xml:space="preserve"> </w:t>
                      </w:r>
                      <w:r w:rsidR="00A60F0C" w:rsidRPr="001A097B">
                        <w:rPr>
                          <w:rFonts w:cs="Arial"/>
                          <w:sz w:val="32"/>
                          <w:szCs w:val="44"/>
                        </w:rPr>
                        <w:t>Scottish Book</w:t>
                      </w:r>
                      <w:r w:rsidR="00493768" w:rsidRPr="001A097B">
                        <w:rPr>
                          <w:rFonts w:cs="Arial"/>
                          <w:sz w:val="32"/>
                          <w:szCs w:val="44"/>
                        </w:rPr>
                        <w:t xml:space="preserve"> </w:t>
                      </w:r>
                      <w:r w:rsidR="00A60F0C" w:rsidRPr="001A097B">
                        <w:rPr>
                          <w:rFonts w:cs="Arial"/>
                          <w:sz w:val="32"/>
                          <w:szCs w:val="44"/>
                        </w:rPr>
                        <w:t>Trust</w:t>
                      </w:r>
                      <w:r w:rsidR="007C3D9A" w:rsidRPr="001A097B">
                        <w:rPr>
                          <w:rFonts w:cs="Arial"/>
                          <w:sz w:val="32"/>
                          <w:szCs w:val="44"/>
                        </w:rPr>
                        <w:t xml:space="preserve"> </w:t>
                      </w:r>
                    </w:p>
                    <w:p w14:paraId="0F694DBB" w14:textId="77777777" w:rsidR="007C3D9A" w:rsidRDefault="007C3D9A" w:rsidP="007C3D9A">
                      <w:pPr>
                        <w:spacing w:line="216" w:lineRule="auto"/>
                        <w:rPr>
                          <w:rFonts w:ascii="HelveticaNeueAltaLT Std" w:hAnsi="HelveticaNeueAltaLT Std"/>
                          <w:b/>
                          <w:sz w:val="40"/>
                          <w:szCs w:val="44"/>
                        </w:rPr>
                      </w:pPr>
                    </w:p>
                    <w:p w14:paraId="0F694DBC" w14:textId="77777777" w:rsidR="007C3D9A" w:rsidRPr="00944AB9" w:rsidRDefault="007C3D9A" w:rsidP="007C3D9A">
                      <w:pPr>
                        <w:spacing w:line="216" w:lineRule="auto"/>
                        <w:rPr>
                          <w:rFonts w:ascii="HelveticaNeueAltaLT Std" w:hAnsi="HelveticaNeueAltaLT Std"/>
                          <w:b/>
                          <w:sz w:val="40"/>
                          <w:szCs w:val="44"/>
                        </w:rPr>
                      </w:pPr>
                    </w:p>
                  </w:txbxContent>
                </v:textbox>
              </v:shape>
            </w:pict>
          </mc:Fallback>
        </mc:AlternateContent>
      </w:r>
      <w:r w:rsidR="004A4276" w:rsidRPr="007C3D9A">
        <w:rPr>
          <w:noProof/>
        </w:rPr>
        <mc:AlternateContent>
          <mc:Choice Requires="wps">
            <w:drawing>
              <wp:anchor distT="45720" distB="45720" distL="114300" distR="114300" simplePos="0" relativeHeight="251658242" behindDoc="1" locked="0" layoutInCell="1" allowOverlap="1" wp14:anchorId="0F694D97" wp14:editId="285BC111">
                <wp:simplePos x="0" y="0"/>
                <wp:positionH relativeFrom="column">
                  <wp:posOffset>3737187</wp:posOffset>
                </wp:positionH>
                <wp:positionV relativeFrom="paragraph">
                  <wp:posOffset>181187</wp:posOffset>
                </wp:positionV>
                <wp:extent cx="2752725" cy="514350"/>
                <wp:effectExtent l="0" t="0" r="9525" b="0"/>
                <wp:wrapNone/>
                <wp:docPr id="8"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14350"/>
                        </a:xfrm>
                        <a:prstGeom prst="rect">
                          <a:avLst/>
                        </a:prstGeom>
                        <a:solidFill>
                          <a:srgbClr val="FFFFFF"/>
                        </a:solidFill>
                        <a:ln w="9525">
                          <a:noFill/>
                          <a:miter lim="800000"/>
                          <a:headEnd/>
                          <a:tailEnd/>
                        </a:ln>
                      </wps:spPr>
                      <wps:txbx>
                        <w:txbxContent>
                          <w:p w14:paraId="0F694DB5" w14:textId="7F09C853" w:rsidR="007C3D9A" w:rsidRPr="001A097B" w:rsidRDefault="005C5610" w:rsidP="007C3D9A">
                            <w:pPr>
                              <w:spacing w:line="216" w:lineRule="auto"/>
                              <w:rPr>
                                <w:rFonts w:cs="Arial"/>
                                <w:sz w:val="32"/>
                                <w:szCs w:val="44"/>
                              </w:rPr>
                            </w:pPr>
                            <w:r>
                              <w:rPr>
                                <w:rFonts w:cs="Arial"/>
                                <w:sz w:val="32"/>
                                <w:szCs w:val="44"/>
                              </w:rPr>
                              <w:t>Report</w:t>
                            </w:r>
                            <w:r w:rsidRPr="001A097B">
                              <w:rPr>
                                <w:rFonts w:cs="Arial"/>
                                <w:sz w:val="32"/>
                                <w:szCs w:val="44"/>
                              </w:rPr>
                              <w:t xml:space="preserve"> </w:t>
                            </w:r>
                            <w:r w:rsidR="00A4453C" w:rsidRPr="001A097B">
                              <w:rPr>
                                <w:rFonts w:cs="Arial"/>
                                <w:sz w:val="32"/>
                                <w:szCs w:val="44"/>
                              </w:rPr>
                              <w:t xml:space="preserve">authored by </w:t>
                            </w:r>
                            <w:r w:rsidR="00776EA6">
                              <w:rPr>
                                <w:rFonts w:cs="Arial"/>
                                <w:sz w:val="32"/>
                                <w:szCs w:val="44"/>
                              </w:rPr>
                              <w:br/>
                            </w:r>
                            <w:r w:rsidR="00934A21">
                              <w:rPr>
                                <w:rFonts w:cs="Arial"/>
                                <w:sz w:val="32"/>
                                <w:szCs w:val="44"/>
                              </w:rPr>
                              <w:t>Éadaoín Lynch</w:t>
                            </w:r>
                          </w:p>
                          <w:p w14:paraId="0F694DB6" w14:textId="77777777" w:rsidR="007C3D9A" w:rsidRPr="00944AB9" w:rsidRDefault="007C3D9A" w:rsidP="007C3D9A">
                            <w:pPr>
                              <w:spacing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7" id="Text Box 8" o:spid="_x0000_s1029" type="#_x0000_t202" alt="&quot;&quot;" style="position:absolute;margin-left:294.25pt;margin-top:14.25pt;width:216.75pt;height:40.5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" stroked="f">
                <v:textbox>
                  <w:txbxContent>
                    <w:p w14:paraId="0F694DB5" w14:textId="7F09C853" w:rsidR="007C3D9A" w:rsidRPr="001A097B" w:rsidRDefault="005C5610" w:rsidP="007C3D9A">
                      <w:pPr>
                        <w:spacing w:line="216" w:lineRule="auto"/>
                        <w:rPr>
                          <w:rFonts w:cs="Arial"/>
                          <w:sz w:val="32"/>
                          <w:szCs w:val="44"/>
                        </w:rPr>
                      </w:pPr>
                      <w:r>
                        <w:rPr>
                          <w:rFonts w:cs="Arial"/>
                          <w:sz w:val="32"/>
                          <w:szCs w:val="44"/>
                        </w:rPr>
                        <w:t>Report</w:t>
                      </w:r>
                      <w:r w:rsidRPr="001A097B">
                        <w:rPr>
                          <w:rFonts w:cs="Arial"/>
                          <w:sz w:val="32"/>
                          <w:szCs w:val="44"/>
                        </w:rPr>
                        <w:t xml:space="preserve"> </w:t>
                      </w:r>
                      <w:r w:rsidR="00A4453C" w:rsidRPr="001A097B">
                        <w:rPr>
                          <w:rFonts w:cs="Arial"/>
                          <w:sz w:val="32"/>
                          <w:szCs w:val="44"/>
                        </w:rPr>
                        <w:t xml:space="preserve">authored by </w:t>
                      </w:r>
                      <w:r w:rsidR="00776EA6">
                        <w:rPr>
                          <w:rFonts w:cs="Arial"/>
                          <w:sz w:val="32"/>
                          <w:szCs w:val="44"/>
                        </w:rPr>
                        <w:br/>
                      </w:r>
                      <w:r w:rsidR="00934A21">
                        <w:rPr>
                          <w:rFonts w:cs="Arial"/>
                          <w:sz w:val="32"/>
                          <w:szCs w:val="44"/>
                        </w:rPr>
                        <w:t>Éadaoín Lynch</w:t>
                      </w:r>
                    </w:p>
                    <w:p w14:paraId="0F694DB6" w14:textId="77777777" w:rsidR="007C3D9A" w:rsidRPr="00944AB9" w:rsidRDefault="007C3D9A" w:rsidP="007C3D9A">
                      <w:pPr>
                        <w:spacing w:line="216" w:lineRule="auto"/>
                        <w:rPr>
                          <w:rFonts w:ascii="HelveticaNeueAltaLT Std" w:hAnsi="HelveticaNeueAltaLT Std"/>
                          <w:b/>
                          <w:sz w:val="40"/>
                          <w:szCs w:val="44"/>
                        </w:rPr>
                      </w:pPr>
                    </w:p>
                  </w:txbxContent>
                </v:textbox>
              </v:shape>
            </w:pict>
          </mc:Fallback>
        </mc:AlternateContent>
      </w:r>
      <w:r w:rsidR="004A4276" w:rsidRPr="007C3D9A">
        <w:rPr>
          <w:noProof/>
        </w:rPr>
        <mc:AlternateContent>
          <mc:Choice Requires="wps">
            <w:drawing>
              <wp:anchor distT="0" distB="0" distL="114300" distR="114300" simplePos="0" relativeHeight="251658241" behindDoc="0" locked="0" layoutInCell="1" allowOverlap="1" wp14:anchorId="0F694D99" wp14:editId="64D93079">
                <wp:simplePos x="0" y="0"/>
                <wp:positionH relativeFrom="column">
                  <wp:posOffset>3755813</wp:posOffset>
                </wp:positionH>
                <wp:positionV relativeFrom="paragraph">
                  <wp:posOffset>701040</wp:posOffset>
                </wp:positionV>
                <wp:extent cx="2647950" cy="0"/>
                <wp:effectExtent l="0" t="0" r="19050" b="1905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185CE" id="Straight Connector 6"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95.75pt,55.2pt" to="504.2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7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" strokecolor="black [3213]" strokeweight=".5pt">
                <v:stroke joinstyle="miter"/>
              </v:line>
            </w:pict>
          </mc:Fallback>
        </mc:AlternateContent>
      </w:r>
      <w:r w:rsidR="004A4276" w:rsidRPr="007C3D9A">
        <w:rPr>
          <w:noProof/>
        </w:rPr>
        <mc:AlternateContent>
          <mc:Choice Requires="wps">
            <w:drawing>
              <wp:anchor distT="45720" distB="45720" distL="114300" distR="114300" simplePos="0" relativeHeight="251658243" behindDoc="1" locked="0" layoutInCell="1" allowOverlap="1" wp14:anchorId="0F694D9B" wp14:editId="6BAB6E52">
                <wp:simplePos x="0" y="0"/>
                <wp:positionH relativeFrom="column">
                  <wp:posOffset>3724698</wp:posOffset>
                </wp:positionH>
                <wp:positionV relativeFrom="paragraph">
                  <wp:posOffset>765386</wp:posOffset>
                </wp:positionV>
                <wp:extent cx="2752725" cy="323850"/>
                <wp:effectExtent l="0" t="0" r="9525" b="0"/>
                <wp:wrapNone/>
                <wp:docPr id="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14:paraId="0F694DB9" w14:textId="60D29263" w:rsidR="007C3D9A" w:rsidRPr="00944AB9" w:rsidRDefault="004B7A51" w:rsidP="007C3D9A">
                            <w:pPr>
                              <w:spacing w:line="216" w:lineRule="auto"/>
                              <w:rPr>
                                <w:rFonts w:ascii="HelveticaNeueAltaLT Std" w:hAnsi="HelveticaNeueAltaLT Std"/>
                                <w:b/>
                                <w:sz w:val="40"/>
                                <w:szCs w:val="44"/>
                              </w:rPr>
                            </w:pPr>
                            <w:r w:rsidRPr="004B7A51">
                              <w:rPr>
                                <w:rFonts w:cs="Arial"/>
                                <w:sz w:val="32"/>
                                <w:szCs w:val="32"/>
                              </w:rPr>
                              <w:t>10 December</w:t>
                            </w:r>
                            <w:r w:rsidR="00934A21" w:rsidRPr="004B7A51">
                              <w:rPr>
                                <w:rFonts w:cs="Arial"/>
                                <w:sz w:val="32"/>
                                <w:szCs w:val="32"/>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B" id="Text Box 9" o:spid="_x0000_s1030" type="#_x0000_t202" alt="&quot;&quot;" style="position:absolute;margin-left:293.3pt;margin-top:60.25pt;width:216.75pt;height:25.5pt;z-index:-2516582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" stroked="f">
                <v:textbox>
                  <w:txbxContent>
                    <w:p w14:paraId="0F694DB9" w14:textId="60D29263" w:rsidR="007C3D9A" w:rsidRPr="00944AB9" w:rsidRDefault="004B7A51" w:rsidP="007C3D9A">
                      <w:pPr>
                        <w:spacing w:line="216" w:lineRule="auto"/>
                        <w:rPr>
                          <w:rFonts w:ascii="HelveticaNeueAltaLT Std" w:hAnsi="HelveticaNeueAltaLT Std"/>
                          <w:b/>
                          <w:sz w:val="40"/>
                          <w:szCs w:val="44"/>
                        </w:rPr>
                      </w:pPr>
                      <w:r w:rsidRPr="004B7A51">
                        <w:rPr>
                          <w:rFonts w:cs="Arial"/>
                          <w:sz w:val="32"/>
                          <w:szCs w:val="32"/>
                        </w:rPr>
                        <w:t>10 December</w:t>
                      </w:r>
                      <w:r w:rsidR="00934A21" w:rsidRPr="004B7A51">
                        <w:rPr>
                          <w:rFonts w:cs="Arial"/>
                          <w:sz w:val="32"/>
                          <w:szCs w:val="32"/>
                        </w:rPr>
                        <w:t xml:space="preserve"> 2024</w:t>
                      </w:r>
                    </w:p>
                  </w:txbxContent>
                </v:textbox>
              </v:shape>
            </w:pict>
          </mc:Fallback>
        </mc:AlternateContent>
      </w:r>
      <w:r w:rsidR="004A4276" w:rsidRPr="007C3D9A">
        <w:rPr>
          <w:noProof/>
        </w:rPr>
        <mc:AlternateContent>
          <mc:Choice Requires="wps">
            <w:drawing>
              <wp:anchor distT="0" distB="0" distL="114300" distR="114300" simplePos="0" relativeHeight="251658245" behindDoc="0" locked="0" layoutInCell="1" allowOverlap="1" wp14:anchorId="0F694DA3" wp14:editId="4248C040">
                <wp:simplePos x="0" y="0"/>
                <wp:positionH relativeFrom="column">
                  <wp:posOffset>3773382</wp:posOffset>
                </wp:positionH>
                <wp:positionV relativeFrom="paragraph">
                  <wp:posOffset>1084369</wp:posOffset>
                </wp:positionV>
                <wp:extent cx="2647950" cy="0"/>
                <wp:effectExtent l="0" t="0" r="19050" b="1905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13130E" id="Straight Connector 11" o:spid="_x0000_s1026" alt="&quot;&quot;"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297.1pt,85.4pt" to="505.6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7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" strokecolor="black [3213]" strokeweight=".5pt">
                <v:stroke joinstyle="miter"/>
              </v:line>
            </w:pict>
          </mc:Fallback>
        </mc:AlternateContent>
      </w:r>
      <w:r w:rsidR="004A4276" w:rsidRPr="00140CF5">
        <w:rPr>
          <w:rFonts w:cs="Arial"/>
          <w:b/>
          <w:noProof/>
          <w:sz w:val="44"/>
          <w:szCs w:val="44"/>
        </w:rPr>
        <mc:AlternateContent>
          <mc:Choice Requires="wps">
            <w:drawing>
              <wp:anchor distT="45720" distB="45720" distL="114300" distR="114300" simplePos="0" relativeHeight="251658246" behindDoc="1" locked="0" layoutInCell="1" allowOverlap="1" wp14:anchorId="0F694DA9" wp14:editId="775E9BDE">
                <wp:simplePos x="0" y="0"/>
                <wp:positionH relativeFrom="column">
                  <wp:posOffset>-228600</wp:posOffset>
                </wp:positionH>
                <wp:positionV relativeFrom="paragraph">
                  <wp:posOffset>3067897</wp:posOffset>
                </wp:positionV>
                <wp:extent cx="2981325" cy="3714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14:paraId="0F694DBE" w14:textId="77777777" w:rsidR="00140CF5" w:rsidRPr="001A097B" w:rsidRDefault="00140CF5" w:rsidP="00140CF5">
                            <w:pPr>
                              <w:spacing w:line="216" w:lineRule="auto"/>
                              <w:rPr>
                                <w:rFonts w:cs="Arial"/>
                                <w:b/>
                                <w:sz w:val="36"/>
                                <w:szCs w:val="44"/>
                              </w:rPr>
                            </w:pPr>
                            <w:r w:rsidRPr="001A097B">
                              <w:rPr>
                                <w:rFonts w:cs="Arial"/>
                                <w:b/>
                                <w:sz w:val="36"/>
                                <w:szCs w:val="44"/>
                              </w:rPr>
                              <w:t>scottishbooktrust.com</w:t>
                            </w:r>
                          </w:p>
                          <w:p w14:paraId="0F694DBF" w14:textId="77777777" w:rsidR="00140CF5" w:rsidRPr="00944AB9" w:rsidRDefault="00140CF5" w:rsidP="00140CF5">
                            <w:pPr>
                              <w:spacing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A9" id="Text Box 3" o:spid="_x0000_s1031" type="#_x0000_t202" alt="&quot;&quot;" style="position:absolute;margin-left:-18pt;margin-top:241.55pt;width:234.75pt;height:29.25pt;z-index:-2516582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" stroked="f">
                <v:textbox>
                  <w:txbxContent>
                    <w:p w14:paraId="0F694DBE" w14:textId="77777777" w:rsidR="00140CF5" w:rsidRPr="001A097B" w:rsidRDefault="00140CF5" w:rsidP="00140CF5">
                      <w:pPr>
                        <w:spacing w:line="216" w:lineRule="auto"/>
                        <w:rPr>
                          <w:rFonts w:cs="Arial"/>
                          <w:b/>
                          <w:sz w:val="36"/>
                          <w:szCs w:val="44"/>
                        </w:rPr>
                      </w:pPr>
                      <w:r w:rsidRPr="001A097B">
                        <w:rPr>
                          <w:rFonts w:cs="Arial"/>
                          <w:b/>
                          <w:sz w:val="36"/>
                          <w:szCs w:val="44"/>
                        </w:rPr>
                        <w:t>scottishbooktrust.com</w:t>
                      </w:r>
                    </w:p>
                    <w:p w14:paraId="0F694DBF" w14:textId="77777777" w:rsidR="00140CF5" w:rsidRPr="00944AB9" w:rsidRDefault="00140CF5" w:rsidP="00140CF5">
                      <w:pPr>
                        <w:spacing w:line="216" w:lineRule="auto"/>
                        <w:rPr>
                          <w:rFonts w:ascii="HelveticaNeueAltaLT Std" w:hAnsi="HelveticaNeueAltaLT Std"/>
                          <w:b/>
                          <w:sz w:val="40"/>
                          <w:szCs w:val="44"/>
                        </w:rPr>
                      </w:pPr>
                    </w:p>
                  </w:txbxContent>
                </v:textbox>
              </v:shape>
            </w:pict>
          </mc:Fallback>
        </mc:AlternateContent>
      </w:r>
      <w:r w:rsidR="004A4276">
        <w:rPr>
          <w:noProof/>
        </w:rPr>
        <w:drawing>
          <wp:anchor distT="0" distB="0" distL="114300" distR="114300" simplePos="0" relativeHeight="251658248" behindDoc="1" locked="0" layoutInCell="1" allowOverlap="1" wp14:anchorId="0F694DAB" wp14:editId="4BBE2E50">
            <wp:simplePos x="0" y="0"/>
            <wp:positionH relativeFrom="column">
              <wp:posOffset>-185209</wp:posOffset>
            </wp:positionH>
            <wp:positionV relativeFrom="paragraph">
              <wp:posOffset>3546687</wp:posOffset>
            </wp:positionV>
            <wp:extent cx="1162050" cy="357505"/>
            <wp:effectExtent l="0" t="0" r="0" b="444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14:sizeRelH relativeFrom="page">
              <wp14:pctWidth>0</wp14:pctWidth>
            </wp14:sizeRelH>
            <wp14:sizeRelV relativeFrom="page">
              <wp14:pctHeight>0</wp14:pctHeight>
            </wp14:sizeRelV>
          </wp:anchor>
        </w:drawing>
      </w:r>
      <w:r w:rsidR="004A4276" w:rsidRPr="00140CF5">
        <w:rPr>
          <w:rFonts w:cs="Arial"/>
          <w:b/>
          <w:noProof/>
          <w:sz w:val="44"/>
          <w:szCs w:val="44"/>
        </w:rPr>
        <w:drawing>
          <wp:anchor distT="0" distB="0" distL="114300" distR="114300" simplePos="0" relativeHeight="251658247" behindDoc="1" locked="0" layoutInCell="1" allowOverlap="1" wp14:anchorId="0F694DA7" wp14:editId="27E7E9EA">
            <wp:simplePos x="0" y="0"/>
            <wp:positionH relativeFrom="column">
              <wp:posOffset>5244465</wp:posOffset>
            </wp:positionH>
            <wp:positionV relativeFrom="paragraph">
              <wp:posOffset>3241886</wp:posOffset>
            </wp:positionV>
            <wp:extent cx="1003935" cy="682625"/>
            <wp:effectExtent l="0" t="0" r="5715" b="317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3935" cy="682625"/>
                    </a:xfrm>
                    <a:prstGeom prst="rect">
                      <a:avLst/>
                    </a:prstGeom>
                  </pic:spPr>
                </pic:pic>
              </a:graphicData>
            </a:graphic>
            <wp14:sizeRelH relativeFrom="page">
              <wp14:pctWidth>0</wp14:pctWidth>
            </wp14:sizeRelH>
            <wp14:sizeRelV relativeFrom="page">
              <wp14:pctHeight>0</wp14:pctHeight>
            </wp14:sizeRelV>
          </wp:anchor>
        </w:drawing>
      </w:r>
      <w:r w:rsidR="004A4276">
        <w:rPr>
          <w:noProof/>
        </w:rPr>
        <w:drawing>
          <wp:anchor distT="0" distB="0" distL="114300" distR="114300" simplePos="0" relativeHeight="251658240" behindDoc="1" locked="0" layoutInCell="1" allowOverlap="1" wp14:anchorId="0F694DA5" wp14:editId="65CA5558">
            <wp:simplePos x="0" y="0"/>
            <wp:positionH relativeFrom="page">
              <wp:align>right</wp:align>
            </wp:positionH>
            <wp:positionV relativeFrom="paragraph">
              <wp:posOffset>1340908</wp:posOffset>
            </wp:positionV>
            <wp:extent cx="4220210" cy="3107690"/>
            <wp:effectExtent l="0" t="0" r="889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4719">
        <w:br w:type="page"/>
      </w:r>
    </w:p>
    <w:p w14:paraId="59E7F876" w14:textId="208382A6" w:rsidR="0036757E" w:rsidRPr="003C66FE" w:rsidRDefault="064F5CA8" w:rsidP="54DA8EB7">
      <w:pPr>
        <w:rPr>
          <w:rFonts w:eastAsia="Arial" w:cs="Arial"/>
          <w:noProof/>
        </w:rPr>
      </w:pPr>
      <w:r w:rsidRPr="001E4D56">
        <w:rPr>
          <w:rFonts w:eastAsia="Arial" w:cs="Arial"/>
          <w:b/>
          <w:bCs/>
          <w:sz w:val="32"/>
          <w:szCs w:val="32"/>
        </w:rPr>
        <w:lastRenderedPageBreak/>
        <w:t>Co</w:t>
      </w:r>
      <w:r w:rsidRPr="00E63C77">
        <w:rPr>
          <w:rFonts w:eastAsia="Arial" w:cs="Arial"/>
          <w:b/>
          <w:bCs/>
          <w:sz w:val="32"/>
          <w:szCs w:val="32"/>
        </w:rPr>
        <w:t>ntents</w:t>
      </w:r>
    </w:p>
    <w:p w14:paraId="048AC652" w14:textId="2CAC1E91" w:rsidR="00983163" w:rsidRPr="00983163" w:rsidRDefault="00063B4B">
      <w:pPr>
        <w:pStyle w:val="TOC2"/>
        <w:tabs>
          <w:tab w:val="right" w:leader="dot" w:pos="9016"/>
        </w:tabs>
        <w:rPr>
          <w:rFonts w:ascii="Arial" w:eastAsiaTheme="minorEastAsia" w:hAnsi="Arial" w:cs="Arial"/>
          <w:b w:val="0"/>
          <w:bCs w:val="0"/>
          <w:noProof/>
          <w:kern w:val="2"/>
          <w:sz w:val="24"/>
          <w:szCs w:val="24"/>
          <w14:ligatures w14:val="standardContextual"/>
        </w:rPr>
      </w:pPr>
      <w:r w:rsidRPr="00983163">
        <w:rPr>
          <w:rFonts w:ascii="Arial" w:hAnsi="Arial" w:cs="Arial"/>
          <w:sz w:val="24"/>
          <w:szCs w:val="24"/>
        </w:rPr>
        <w:fldChar w:fldCharType="begin"/>
      </w:r>
      <w:r w:rsidRPr="00983163">
        <w:rPr>
          <w:rFonts w:ascii="Arial" w:hAnsi="Arial" w:cs="Arial"/>
          <w:sz w:val="24"/>
          <w:szCs w:val="24"/>
        </w:rPr>
        <w:instrText>TOC \o "1-4" \h \z \u</w:instrText>
      </w:r>
      <w:r w:rsidRPr="00983163">
        <w:rPr>
          <w:rFonts w:ascii="Arial" w:hAnsi="Arial" w:cs="Arial"/>
          <w:sz w:val="24"/>
          <w:szCs w:val="24"/>
        </w:rPr>
        <w:fldChar w:fldCharType="separate"/>
      </w:r>
      <w:hyperlink w:anchor="_Toc182230398" w:history="1">
        <w:r w:rsidR="00983163" w:rsidRPr="00983163">
          <w:rPr>
            <w:rStyle w:val="Hyperlink"/>
            <w:rFonts w:ascii="Arial" w:hAnsi="Arial" w:cs="Arial"/>
            <w:noProof/>
            <w:sz w:val="24"/>
            <w:szCs w:val="24"/>
          </w:rPr>
          <w:t>Top-line synopsis</w:t>
        </w:r>
        <w:r w:rsidR="00983163" w:rsidRPr="00983163">
          <w:rPr>
            <w:rFonts w:ascii="Arial" w:hAnsi="Arial" w:cs="Arial"/>
            <w:noProof/>
            <w:webHidden/>
            <w:sz w:val="24"/>
            <w:szCs w:val="24"/>
          </w:rPr>
          <w:tab/>
        </w:r>
        <w:r w:rsidR="00983163" w:rsidRPr="00983163">
          <w:rPr>
            <w:rFonts w:ascii="Arial" w:hAnsi="Arial" w:cs="Arial"/>
            <w:noProof/>
            <w:webHidden/>
            <w:sz w:val="24"/>
            <w:szCs w:val="24"/>
          </w:rPr>
          <w:fldChar w:fldCharType="begin"/>
        </w:r>
        <w:r w:rsidR="00983163" w:rsidRPr="00983163">
          <w:rPr>
            <w:rFonts w:ascii="Arial" w:hAnsi="Arial" w:cs="Arial"/>
            <w:noProof/>
            <w:webHidden/>
            <w:sz w:val="24"/>
            <w:szCs w:val="24"/>
          </w:rPr>
          <w:instrText xml:space="preserve"> PAGEREF _Toc182230398 \h </w:instrText>
        </w:r>
        <w:r w:rsidR="00983163" w:rsidRPr="00983163">
          <w:rPr>
            <w:rFonts w:ascii="Arial" w:hAnsi="Arial" w:cs="Arial"/>
            <w:noProof/>
            <w:webHidden/>
            <w:sz w:val="24"/>
            <w:szCs w:val="24"/>
          </w:rPr>
        </w:r>
        <w:r w:rsidR="00983163" w:rsidRPr="00983163">
          <w:rPr>
            <w:rFonts w:ascii="Arial" w:hAnsi="Arial" w:cs="Arial"/>
            <w:noProof/>
            <w:webHidden/>
            <w:sz w:val="24"/>
            <w:szCs w:val="24"/>
          </w:rPr>
          <w:fldChar w:fldCharType="separate"/>
        </w:r>
        <w:r w:rsidR="00151821">
          <w:rPr>
            <w:rFonts w:ascii="Arial" w:hAnsi="Arial" w:cs="Arial"/>
            <w:noProof/>
            <w:webHidden/>
            <w:sz w:val="24"/>
            <w:szCs w:val="24"/>
          </w:rPr>
          <w:t>3</w:t>
        </w:r>
        <w:r w:rsidR="00983163" w:rsidRPr="00983163">
          <w:rPr>
            <w:rFonts w:ascii="Arial" w:hAnsi="Arial" w:cs="Arial"/>
            <w:noProof/>
            <w:webHidden/>
            <w:sz w:val="24"/>
            <w:szCs w:val="24"/>
          </w:rPr>
          <w:fldChar w:fldCharType="end"/>
        </w:r>
      </w:hyperlink>
    </w:p>
    <w:p w14:paraId="5AE6F933" w14:textId="426B450B" w:rsidR="00983163" w:rsidRPr="00983163" w:rsidRDefault="00983163">
      <w:pPr>
        <w:pStyle w:val="TOC2"/>
        <w:tabs>
          <w:tab w:val="right" w:leader="dot" w:pos="9016"/>
        </w:tabs>
        <w:rPr>
          <w:rFonts w:ascii="Arial" w:eastAsiaTheme="minorEastAsia" w:hAnsi="Arial" w:cs="Arial"/>
          <w:b w:val="0"/>
          <w:bCs w:val="0"/>
          <w:noProof/>
          <w:kern w:val="2"/>
          <w:sz w:val="24"/>
          <w:szCs w:val="24"/>
          <w14:ligatures w14:val="standardContextual"/>
        </w:rPr>
      </w:pPr>
      <w:hyperlink w:anchor="_Toc182230399" w:history="1">
        <w:r w:rsidRPr="00983163">
          <w:rPr>
            <w:rStyle w:val="Hyperlink"/>
            <w:rFonts w:ascii="Arial" w:hAnsi="Arial" w:cs="Arial"/>
            <w:noProof/>
            <w:sz w:val="24"/>
            <w:szCs w:val="24"/>
          </w:rPr>
          <w:t>School libraries – benefits and barriers</w:t>
        </w:r>
        <w:r w:rsidRPr="00983163">
          <w:rPr>
            <w:rFonts w:ascii="Arial" w:hAnsi="Arial" w:cs="Arial"/>
            <w:noProof/>
            <w:webHidden/>
            <w:sz w:val="24"/>
            <w:szCs w:val="24"/>
          </w:rPr>
          <w:tab/>
        </w:r>
        <w:r w:rsidRPr="00983163">
          <w:rPr>
            <w:rFonts w:ascii="Arial" w:hAnsi="Arial" w:cs="Arial"/>
            <w:noProof/>
            <w:webHidden/>
            <w:sz w:val="24"/>
            <w:szCs w:val="24"/>
          </w:rPr>
          <w:fldChar w:fldCharType="begin"/>
        </w:r>
        <w:r w:rsidRPr="00983163">
          <w:rPr>
            <w:rFonts w:ascii="Arial" w:hAnsi="Arial" w:cs="Arial"/>
            <w:noProof/>
            <w:webHidden/>
            <w:sz w:val="24"/>
            <w:szCs w:val="24"/>
          </w:rPr>
          <w:instrText xml:space="preserve"> PAGEREF _Toc182230399 \h </w:instrText>
        </w:r>
        <w:r w:rsidRPr="00983163">
          <w:rPr>
            <w:rFonts w:ascii="Arial" w:hAnsi="Arial" w:cs="Arial"/>
            <w:noProof/>
            <w:webHidden/>
            <w:sz w:val="24"/>
            <w:szCs w:val="24"/>
          </w:rPr>
        </w:r>
        <w:r w:rsidRPr="00983163">
          <w:rPr>
            <w:rFonts w:ascii="Arial" w:hAnsi="Arial" w:cs="Arial"/>
            <w:noProof/>
            <w:webHidden/>
            <w:sz w:val="24"/>
            <w:szCs w:val="24"/>
          </w:rPr>
          <w:fldChar w:fldCharType="separate"/>
        </w:r>
        <w:r w:rsidR="00151821">
          <w:rPr>
            <w:rFonts w:ascii="Arial" w:hAnsi="Arial" w:cs="Arial"/>
            <w:noProof/>
            <w:webHidden/>
            <w:sz w:val="24"/>
            <w:szCs w:val="24"/>
          </w:rPr>
          <w:t>7</w:t>
        </w:r>
        <w:r w:rsidRPr="00983163">
          <w:rPr>
            <w:rFonts w:ascii="Arial" w:hAnsi="Arial" w:cs="Arial"/>
            <w:noProof/>
            <w:webHidden/>
            <w:sz w:val="24"/>
            <w:szCs w:val="24"/>
          </w:rPr>
          <w:fldChar w:fldCharType="end"/>
        </w:r>
      </w:hyperlink>
    </w:p>
    <w:p w14:paraId="69F30951" w14:textId="6EA22C76" w:rsidR="00983163" w:rsidRPr="00983163" w:rsidRDefault="00983163">
      <w:pPr>
        <w:pStyle w:val="TOC2"/>
        <w:tabs>
          <w:tab w:val="right" w:leader="dot" w:pos="9016"/>
        </w:tabs>
        <w:rPr>
          <w:rFonts w:ascii="Arial" w:eastAsiaTheme="minorEastAsia" w:hAnsi="Arial" w:cs="Arial"/>
          <w:b w:val="0"/>
          <w:bCs w:val="0"/>
          <w:noProof/>
          <w:kern w:val="2"/>
          <w:sz w:val="24"/>
          <w:szCs w:val="24"/>
          <w14:ligatures w14:val="standardContextual"/>
        </w:rPr>
      </w:pPr>
      <w:hyperlink w:anchor="_Toc182230400" w:history="1">
        <w:r w:rsidRPr="00983163">
          <w:rPr>
            <w:rStyle w:val="Hyperlink"/>
            <w:rFonts w:ascii="Arial" w:hAnsi="Arial" w:cs="Arial"/>
            <w:noProof/>
            <w:sz w:val="24"/>
            <w:szCs w:val="24"/>
          </w:rPr>
          <w:t>Aims</w:t>
        </w:r>
        <w:r w:rsidRPr="00983163">
          <w:rPr>
            <w:rFonts w:ascii="Arial" w:hAnsi="Arial" w:cs="Arial"/>
            <w:noProof/>
            <w:webHidden/>
            <w:sz w:val="24"/>
            <w:szCs w:val="24"/>
          </w:rPr>
          <w:tab/>
        </w:r>
        <w:r w:rsidRPr="00983163">
          <w:rPr>
            <w:rFonts w:ascii="Arial" w:hAnsi="Arial" w:cs="Arial"/>
            <w:noProof/>
            <w:webHidden/>
            <w:sz w:val="24"/>
            <w:szCs w:val="24"/>
          </w:rPr>
          <w:fldChar w:fldCharType="begin"/>
        </w:r>
        <w:r w:rsidRPr="00983163">
          <w:rPr>
            <w:rFonts w:ascii="Arial" w:hAnsi="Arial" w:cs="Arial"/>
            <w:noProof/>
            <w:webHidden/>
            <w:sz w:val="24"/>
            <w:szCs w:val="24"/>
          </w:rPr>
          <w:instrText xml:space="preserve"> PAGEREF _Toc182230400 \h </w:instrText>
        </w:r>
        <w:r w:rsidRPr="00983163">
          <w:rPr>
            <w:rFonts w:ascii="Arial" w:hAnsi="Arial" w:cs="Arial"/>
            <w:noProof/>
            <w:webHidden/>
            <w:sz w:val="24"/>
            <w:szCs w:val="24"/>
          </w:rPr>
        </w:r>
        <w:r w:rsidRPr="00983163">
          <w:rPr>
            <w:rFonts w:ascii="Arial" w:hAnsi="Arial" w:cs="Arial"/>
            <w:noProof/>
            <w:webHidden/>
            <w:sz w:val="24"/>
            <w:szCs w:val="24"/>
          </w:rPr>
          <w:fldChar w:fldCharType="separate"/>
        </w:r>
        <w:r w:rsidR="00151821">
          <w:rPr>
            <w:rFonts w:ascii="Arial" w:hAnsi="Arial" w:cs="Arial"/>
            <w:noProof/>
            <w:webHidden/>
            <w:sz w:val="24"/>
            <w:szCs w:val="24"/>
          </w:rPr>
          <w:t>10</w:t>
        </w:r>
        <w:r w:rsidRPr="00983163">
          <w:rPr>
            <w:rFonts w:ascii="Arial" w:hAnsi="Arial" w:cs="Arial"/>
            <w:noProof/>
            <w:webHidden/>
            <w:sz w:val="24"/>
            <w:szCs w:val="24"/>
          </w:rPr>
          <w:fldChar w:fldCharType="end"/>
        </w:r>
      </w:hyperlink>
    </w:p>
    <w:p w14:paraId="2BB968EE" w14:textId="095B8B6A" w:rsidR="00983163" w:rsidRPr="00983163" w:rsidRDefault="00983163">
      <w:pPr>
        <w:pStyle w:val="TOC2"/>
        <w:tabs>
          <w:tab w:val="right" w:leader="dot" w:pos="9016"/>
        </w:tabs>
        <w:rPr>
          <w:rFonts w:ascii="Arial" w:eastAsiaTheme="minorEastAsia" w:hAnsi="Arial" w:cs="Arial"/>
          <w:b w:val="0"/>
          <w:bCs w:val="0"/>
          <w:noProof/>
          <w:kern w:val="2"/>
          <w:sz w:val="24"/>
          <w:szCs w:val="24"/>
          <w14:ligatures w14:val="standardContextual"/>
        </w:rPr>
      </w:pPr>
      <w:hyperlink w:anchor="_Toc182230401" w:history="1">
        <w:r w:rsidRPr="00983163">
          <w:rPr>
            <w:rStyle w:val="Hyperlink"/>
            <w:rFonts w:ascii="Arial" w:hAnsi="Arial" w:cs="Arial"/>
            <w:noProof/>
            <w:sz w:val="24"/>
            <w:szCs w:val="24"/>
          </w:rPr>
          <w:t>Methods</w:t>
        </w:r>
        <w:r w:rsidRPr="00983163">
          <w:rPr>
            <w:rFonts w:ascii="Arial" w:hAnsi="Arial" w:cs="Arial"/>
            <w:noProof/>
            <w:webHidden/>
            <w:sz w:val="24"/>
            <w:szCs w:val="24"/>
          </w:rPr>
          <w:tab/>
        </w:r>
        <w:r w:rsidRPr="00983163">
          <w:rPr>
            <w:rFonts w:ascii="Arial" w:hAnsi="Arial" w:cs="Arial"/>
            <w:noProof/>
            <w:webHidden/>
            <w:sz w:val="24"/>
            <w:szCs w:val="24"/>
          </w:rPr>
          <w:fldChar w:fldCharType="begin"/>
        </w:r>
        <w:r w:rsidRPr="00983163">
          <w:rPr>
            <w:rFonts w:ascii="Arial" w:hAnsi="Arial" w:cs="Arial"/>
            <w:noProof/>
            <w:webHidden/>
            <w:sz w:val="24"/>
            <w:szCs w:val="24"/>
          </w:rPr>
          <w:instrText xml:space="preserve"> PAGEREF _Toc182230401 \h </w:instrText>
        </w:r>
        <w:r w:rsidRPr="00983163">
          <w:rPr>
            <w:rFonts w:ascii="Arial" w:hAnsi="Arial" w:cs="Arial"/>
            <w:noProof/>
            <w:webHidden/>
            <w:sz w:val="24"/>
            <w:szCs w:val="24"/>
          </w:rPr>
        </w:r>
        <w:r w:rsidRPr="00983163">
          <w:rPr>
            <w:rFonts w:ascii="Arial" w:hAnsi="Arial" w:cs="Arial"/>
            <w:noProof/>
            <w:webHidden/>
            <w:sz w:val="24"/>
            <w:szCs w:val="24"/>
          </w:rPr>
          <w:fldChar w:fldCharType="separate"/>
        </w:r>
        <w:r w:rsidR="00151821">
          <w:rPr>
            <w:rFonts w:ascii="Arial" w:hAnsi="Arial" w:cs="Arial"/>
            <w:noProof/>
            <w:webHidden/>
            <w:sz w:val="24"/>
            <w:szCs w:val="24"/>
          </w:rPr>
          <w:t>10</w:t>
        </w:r>
        <w:r w:rsidRPr="00983163">
          <w:rPr>
            <w:rFonts w:ascii="Arial" w:hAnsi="Arial" w:cs="Arial"/>
            <w:noProof/>
            <w:webHidden/>
            <w:sz w:val="24"/>
            <w:szCs w:val="24"/>
          </w:rPr>
          <w:fldChar w:fldCharType="end"/>
        </w:r>
      </w:hyperlink>
    </w:p>
    <w:p w14:paraId="02FB39A6" w14:textId="7EA80BE0" w:rsidR="00983163" w:rsidRPr="00983163" w:rsidRDefault="00983163">
      <w:pPr>
        <w:pStyle w:val="TOC2"/>
        <w:tabs>
          <w:tab w:val="right" w:leader="dot" w:pos="9016"/>
        </w:tabs>
        <w:rPr>
          <w:rFonts w:ascii="Arial" w:eastAsiaTheme="minorEastAsia" w:hAnsi="Arial" w:cs="Arial"/>
          <w:b w:val="0"/>
          <w:bCs w:val="0"/>
          <w:noProof/>
          <w:kern w:val="2"/>
          <w:sz w:val="24"/>
          <w:szCs w:val="24"/>
          <w14:ligatures w14:val="standardContextual"/>
        </w:rPr>
      </w:pPr>
      <w:hyperlink w:anchor="_Toc182230402" w:history="1">
        <w:r w:rsidRPr="00983163">
          <w:rPr>
            <w:rStyle w:val="Hyperlink"/>
            <w:rFonts w:ascii="Arial" w:hAnsi="Arial" w:cs="Arial"/>
            <w:noProof/>
            <w:sz w:val="24"/>
            <w:szCs w:val="24"/>
          </w:rPr>
          <w:t>Main findings</w:t>
        </w:r>
        <w:r w:rsidRPr="00983163">
          <w:rPr>
            <w:rFonts w:ascii="Arial" w:hAnsi="Arial" w:cs="Arial"/>
            <w:noProof/>
            <w:webHidden/>
            <w:sz w:val="24"/>
            <w:szCs w:val="24"/>
          </w:rPr>
          <w:tab/>
        </w:r>
        <w:r w:rsidRPr="00983163">
          <w:rPr>
            <w:rFonts w:ascii="Arial" w:hAnsi="Arial" w:cs="Arial"/>
            <w:noProof/>
            <w:webHidden/>
            <w:sz w:val="24"/>
            <w:szCs w:val="24"/>
          </w:rPr>
          <w:fldChar w:fldCharType="begin"/>
        </w:r>
        <w:r w:rsidRPr="00983163">
          <w:rPr>
            <w:rFonts w:ascii="Arial" w:hAnsi="Arial" w:cs="Arial"/>
            <w:noProof/>
            <w:webHidden/>
            <w:sz w:val="24"/>
            <w:szCs w:val="24"/>
          </w:rPr>
          <w:instrText xml:space="preserve"> PAGEREF _Toc182230402 \h </w:instrText>
        </w:r>
        <w:r w:rsidRPr="00983163">
          <w:rPr>
            <w:rFonts w:ascii="Arial" w:hAnsi="Arial" w:cs="Arial"/>
            <w:noProof/>
            <w:webHidden/>
            <w:sz w:val="24"/>
            <w:szCs w:val="24"/>
          </w:rPr>
        </w:r>
        <w:r w:rsidRPr="00983163">
          <w:rPr>
            <w:rFonts w:ascii="Arial" w:hAnsi="Arial" w:cs="Arial"/>
            <w:noProof/>
            <w:webHidden/>
            <w:sz w:val="24"/>
            <w:szCs w:val="24"/>
          </w:rPr>
          <w:fldChar w:fldCharType="separate"/>
        </w:r>
        <w:r w:rsidR="00151821">
          <w:rPr>
            <w:rFonts w:ascii="Arial" w:hAnsi="Arial" w:cs="Arial"/>
            <w:noProof/>
            <w:webHidden/>
            <w:sz w:val="24"/>
            <w:szCs w:val="24"/>
          </w:rPr>
          <w:t>12</w:t>
        </w:r>
        <w:r w:rsidRPr="00983163">
          <w:rPr>
            <w:rFonts w:ascii="Arial" w:hAnsi="Arial" w:cs="Arial"/>
            <w:noProof/>
            <w:webHidden/>
            <w:sz w:val="24"/>
            <w:szCs w:val="24"/>
          </w:rPr>
          <w:fldChar w:fldCharType="end"/>
        </w:r>
      </w:hyperlink>
    </w:p>
    <w:p w14:paraId="7ADF37D8" w14:textId="3E231216" w:rsidR="00983163" w:rsidRPr="00983163" w:rsidRDefault="00983163">
      <w:pPr>
        <w:pStyle w:val="TOC3"/>
        <w:rPr>
          <w:rFonts w:ascii="Arial" w:eastAsiaTheme="minorEastAsia" w:hAnsi="Arial" w:cs="Arial"/>
          <w:noProof/>
          <w:kern w:val="2"/>
          <w:sz w:val="24"/>
          <w:szCs w:val="24"/>
          <w14:ligatures w14:val="standardContextual"/>
        </w:rPr>
      </w:pPr>
      <w:hyperlink w:anchor="_Toc182230403" w:history="1">
        <w:r w:rsidRPr="00983163">
          <w:rPr>
            <w:rStyle w:val="Hyperlink"/>
            <w:rFonts w:ascii="Arial" w:hAnsi="Arial" w:cs="Arial"/>
            <w:noProof/>
            <w:sz w:val="24"/>
            <w:szCs w:val="24"/>
          </w:rPr>
          <w:t>Provision for Scotland</w:t>
        </w:r>
        <w:r w:rsidR="007418B1">
          <w:rPr>
            <w:rStyle w:val="Hyperlink"/>
            <w:rFonts w:ascii="Arial" w:hAnsi="Arial" w:cs="Arial"/>
            <w:noProof/>
            <w:sz w:val="24"/>
            <w:szCs w:val="24"/>
          </w:rPr>
          <w:t>'</w:t>
        </w:r>
        <w:r w:rsidRPr="00983163">
          <w:rPr>
            <w:rStyle w:val="Hyperlink"/>
            <w:rFonts w:ascii="Arial" w:hAnsi="Arial" w:cs="Arial"/>
            <w:noProof/>
            <w:sz w:val="24"/>
            <w:szCs w:val="24"/>
          </w:rPr>
          <w:t>s school library services</w:t>
        </w:r>
        <w:r w:rsidRPr="00983163">
          <w:rPr>
            <w:rFonts w:ascii="Arial" w:hAnsi="Arial" w:cs="Arial"/>
            <w:noProof/>
            <w:webHidden/>
            <w:sz w:val="24"/>
            <w:szCs w:val="24"/>
          </w:rPr>
          <w:tab/>
        </w:r>
        <w:r w:rsidRPr="00983163">
          <w:rPr>
            <w:rFonts w:ascii="Arial" w:hAnsi="Arial" w:cs="Arial"/>
            <w:noProof/>
            <w:webHidden/>
            <w:sz w:val="24"/>
            <w:szCs w:val="24"/>
          </w:rPr>
          <w:fldChar w:fldCharType="begin"/>
        </w:r>
        <w:r w:rsidRPr="00983163">
          <w:rPr>
            <w:rFonts w:ascii="Arial" w:hAnsi="Arial" w:cs="Arial"/>
            <w:noProof/>
            <w:webHidden/>
            <w:sz w:val="24"/>
            <w:szCs w:val="24"/>
          </w:rPr>
          <w:instrText xml:space="preserve"> PAGEREF _Toc182230403 \h </w:instrText>
        </w:r>
        <w:r w:rsidRPr="00983163">
          <w:rPr>
            <w:rFonts w:ascii="Arial" w:hAnsi="Arial" w:cs="Arial"/>
            <w:noProof/>
            <w:webHidden/>
            <w:sz w:val="24"/>
            <w:szCs w:val="24"/>
          </w:rPr>
        </w:r>
        <w:r w:rsidRPr="00983163">
          <w:rPr>
            <w:rFonts w:ascii="Arial" w:hAnsi="Arial" w:cs="Arial"/>
            <w:noProof/>
            <w:webHidden/>
            <w:sz w:val="24"/>
            <w:szCs w:val="24"/>
          </w:rPr>
          <w:fldChar w:fldCharType="separate"/>
        </w:r>
        <w:r w:rsidR="00151821">
          <w:rPr>
            <w:rFonts w:ascii="Arial" w:hAnsi="Arial" w:cs="Arial"/>
            <w:noProof/>
            <w:webHidden/>
            <w:sz w:val="24"/>
            <w:szCs w:val="24"/>
          </w:rPr>
          <w:t>12</w:t>
        </w:r>
        <w:r w:rsidRPr="00983163">
          <w:rPr>
            <w:rFonts w:ascii="Arial" w:hAnsi="Arial" w:cs="Arial"/>
            <w:noProof/>
            <w:webHidden/>
            <w:sz w:val="24"/>
            <w:szCs w:val="24"/>
          </w:rPr>
          <w:fldChar w:fldCharType="end"/>
        </w:r>
      </w:hyperlink>
    </w:p>
    <w:p w14:paraId="606E4F8E" w14:textId="7F3CC762" w:rsidR="00983163" w:rsidRPr="00983163" w:rsidRDefault="00983163">
      <w:pPr>
        <w:pStyle w:val="TOC3"/>
        <w:rPr>
          <w:rFonts w:ascii="Arial" w:eastAsiaTheme="minorEastAsia" w:hAnsi="Arial" w:cs="Arial"/>
          <w:noProof/>
          <w:kern w:val="2"/>
          <w:sz w:val="24"/>
          <w:szCs w:val="24"/>
          <w14:ligatures w14:val="standardContextual"/>
        </w:rPr>
      </w:pPr>
      <w:hyperlink w:anchor="_Toc182230404" w:history="1">
        <w:r w:rsidRPr="00983163">
          <w:rPr>
            <w:rStyle w:val="Hyperlink"/>
            <w:rFonts w:ascii="Arial" w:hAnsi="Arial" w:cs="Arial"/>
            <w:noProof/>
            <w:sz w:val="24"/>
            <w:szCs w:val="24"/>
          </w:rPr>
          <w:t>Reading for pleasure</w:t>
        </w:r>
        <w:r w:rsidRPr="00983163">
          <w:rPr>
            <w:rFonts w:ascii="Arial" w:hAnsi="Arial" w:cs="Arial"/>
            <w:noProof/>
            <w:webHidden/>
            <w:sz w:val="24"/>
            <w:szCs w:val="24"/>
          </w:rPr>
          <w:tab/>
        </w:r>
        <w:r w:rsidRPr="00983163">
          <w:rPr>
            <w:rFonts w:ascii="Arial" w:hAnsi="Arial" w:cs="Arial"/>
            <w:noProof/>
            <w:webHidden/>
            <w:sz w:val="24"/>
            <w:szCs w:val="24"/>
          </w:rPr>
          <w:fldChar w:fldCharType="begin"/>
        </w:r>
        <w:r w:rsidRPr="00983163">
          <w:rPr>
            <w:rFonts w:ascii="Arial" w:hAnsi="Arial" w:cs="Arial"/>
            <w:noProof/>
            <w:webHidden/>
            <w:sz w:val="24"/>
            <w:szCs w:val="24"/>
          </w:rPr>
          <w:instrText xml:space="preserve"> PAGEREF _Toc182230404 \h </w:instrText>
        </w:r>
        <w:r w:rsidRPr="00983163">
          <w:rPr>
            <w:rFonts w:ascii="Arial" w:hAnsi="Arial" w:cs="Arial"/>
            <w:noProof/>
            <w:webHidden/>
            <w:sz w:val="24"/>
            <w:szCs w:val="24"/>
          </w:rPr>
        </w:r>
        <w:r w:rsidRPr="00983163">
          <w:rPr>
            <w:rFonts w:ascii="Arial" w:hAnsi="Arial" w:cs="Arial"/>
            <w:noProof/>
            <w:webHidden/>
            <w:sz w:val="24"/>
            <w:szCs w:val="24"/>
          </w:rPr>
          <w:fldChar w:fldCharType="separate"/>
        </w:r>
        <w:r w:rsidR="00151821">
          <w:rPr>
            <w:rFonts w:ascii="Arial" w:hAnsi="Arial" w:cs="Arial"/>
            <w:noProof/>
            <w:webHidden/>
            <w:sz w:val="24"/>
            <w:szCs w:val="24"/>
          </w:rPr>
          <w:t>15</w:t>
        </w:r>
        <w:r w:rsidRPr="00983163">
          <w:rPr>
            <w:rFonts w:ascii="Arial" w:hAnsi="Arial" w:cs="Arial"/>
            <w:noProof/>
            <w:webHidden/>
            <w:sz w:val="24"/>
            <w:szCs w:val="24"/>
          </w:rPr>
          <w:fldChar w:fldCharType="end"/>
        </w:r>
      </w:hyperlink>
    </w:p>
    <w:p w14:paraId="02EEF58C" w14:textId="6D6A2442" w:rsidR="00983163" w:rsidRPr="00983163" w:rsidRDefault="00983163">
      <w:pPr>
        <w:pStyle w:val="TOC3"/>
        <w:rPr>
          <w:rFonts w:ascii="Arial" w:eastAsiaTheme="minorEastAsia" w:hAnsi="Arial" w:cs="Arial"/>
          <w:noProof/>
          <w:kern w:val="2"/>
          <w:sz w:val="24"/>
          <w:szCs w:val="24"/>
          <w14:ligatures w14:val="standardContextual"/>
        </w:rPr>
      </w:pPr>
      <w:hyperlink w:anchor="_Toc182230405" w:history="1">
        <w:r w:rsidRPr="00983163">
          <w:rPr>
            <w:rStyle w:val="Hyperlink"/>
            <w:rFonts w:ascii="Arial" w:hAnsi="Arial" w:cs="Arial"/>
            <w:noProof/>
            <w:sz w:val="24"/>
            <w:szCs w:val="24"/>
          </w:rPr>
          <w:t>Learning opportunities / closing the poverty-related attainment gap</w:t>
        </w:r>
        <w:r w:rsidRPr="00983163">
          <w:rPr>
            <w:rFonts w:ascii="Arial" w:hAnsi="Arial" w:cs="Arial"/>
            <w:noProof/>
            <w:webHidden/>
            <w:sz w:val="24"/>
            <w:szCs w:val="24"/>
          </w:rPr>
          <w:tab/>
        </w:r>
        <w:r w:rsidRPr="00983163">
          <w:rPr>
            <w:rFonts w:ascii="Arial" w:hAnsi="Arial" w:cs="Arial"/>
            <w:noProof/>
            <w:webHidden/>
            <w:sz w:val="24"/>
            <w:szCs w:val="24"/>
          </w:rPr>
          <w:fldChar w:fldCharType="begin"/>
        </w:r>
        <w:r w:rsidRPr="00983163">
          <w:rPr>
            <w:rFonts w:ascii="Arial" w:hAnsi="Arial" w:cs="Arial"/>
            <w:noProof/>
            <w:webHidden/>
            <w:sz w:val="24"/>
            <w:szCs w:val="24"/>
          </w:rPr>
          <w:instrText xml:space="preserve"> PAGEREF _Toc182230405 \h </w:instrText>
        </w:r>
        <w:r w:rsidRPr="00983163">
          <w:rPr>
            <w:rFonts w:ascii="Arial" w:hAnsi="Arial" w:cs="Arial"/>
            <w:noProof/>
            <w:webHidden/>
            <w:sz w:val="24"/>
            <w:szCs w:val="24"/>
          </w:rPr>
        </w:r>
        <w:r w:rsidRPr="00983163">
          <w:rPr>
            <w:rFonts w:ascii="Arial" w:hAnsi="Arial" w:cs="Arial"/>
            <w:noProof/>
            <w:webHidden/>
            <w:sz w:val="24"/>
            <w:szCs w:val="24"/>
          </w:rPr>
          <w:fldChar w:fldCharType="separate"/>
        </w:r>
        <w:r w:rsidR="00151821">
          <w:rPr>
            <w:rFonts w:ascii="Arial" w:hAnsi="Arial" w:cs="Arial"/>
            <w:noProof/>
            <w:webHidden/>
            <w:sz w:val="24"/>
            <w:szCs w:val="24"/>
          </w:rPr>
          <w:t>18</w:t>
        </w:r>
        <w:r w:rsidRPr="00983163">
          <w:rPr>
            <w:rFonts w:ascii="Arial" w:hAnsi="Arial" w:cs="Arial"/>
            <w:noProof/>
            <w:webHidden/>
            <w:sz w:val="24"/>
            <w:szCs w:val="24"/>
          </w:rPr>
          <w:fldChar w:fldCharType="end"/>
        </w:r>
      </w:hyperlink>
    </w:p>
    <w:p w14:paraId="244EB21C" w14:textId="4F631A4E" w:rsidR="00983163" w:rsidRPr="00983163" w:rsidRDefault="00983163">
      <w:pPr>
        <w:pStyle w:val="TOC4"/>
        <w:tabs>
          <w:tab w:val="right" w:leader="dot" w:pos="9016"/>
        </w:tabs>
        <w:rPr>
          <w:rFonts w:ascii="Arial" w:eastAsiaTheme="minorEastAsia" w:hAnsi="Arial" w:cs="Arial"/>
          <w:noProof/>
          <w:kern w:val="2"/>
          <w:sz w:val="24"/>
          <w:szCs w:val="24"/>
          <w14:ligatures w14:val="standardContextual"/>
        </w:rPr>
      </w:pPr>
      <w:hyperlink w:anchor="_Toc182230406" w:history="1">
        <w:r w:rsidRPr="00983163">
          <w:rPr>
            <w:rStyle w:val="Hyperlink"/>
            <w:rFonts w:ascii="Arial" w:hAnsi="Arial" w:cs="Arial"/>
            <w:noProof/>
            <w:sz w:val="24"/>
            <w:szCs w:val="24"/>
          </w:rPr>
          <w:t>Curriculum-based learning</w:t>
        </w:r>
        <w:r w:rsidRPr="00983163">
          <w:rPr>
            <w:rFonts w:ascii="Arial" w:hAnsi="Arial" w:cs="Arial"/>
            <w:noProof/>
            <w:webHidden/>
            <w:sz w:val="24"/>
            <w:szCs w:val="24"/>
          </w:rPr>
          <w:tab/>
        </w:r>
        <w:r w:rsidRPr="00983163">
          <w:rPr>
            <w:rFonts w:ascii="Arial" w:hAnsi="Arial" w:cs="Arial"/>
            <w:noProof/>
            <w:webHidden/>
            <w:sz w:val="24"/>
            <w:szCs w:val="24"/>
          </w:rPr>
          <w:fldChar w:fldCharType="begin"/>
        </w:r>
        <w:r w:rsidRPr="00983163">
          <w:rPr>
            <w:rFonts w:ascii="Arial" w:hAnsi="Arial" w:cs="Arial"/>
            <w:noProof/>
            <w:webHidden/>
            <w:sz w:val="24"/>
            <w:szCs w:val="24"/>
          </w:rPr>
          <w:instrText xml:space="preserve"> PAGEREF _Toc182230406 \h </w:instrText>
        </w:r>
        <w:r w:rsidRPr="00983163">
          <w:rPr>
            <w:rFonts w:ascii="Arial" w:hAnsi="Arial" w:cs="Arial"/>
            <w:noProof/>
            <w:webHidden/>
            <w:sz w:val="24"/>
            <w:szCs w:val="24"/>
          </w:rPr>
        </w:r>
        <w:r w:rsidRPr="00983163">
          <w:rPr>
            <w:rFonts w:ascii="Arial" w:hAnsi="Arial" w:cs="Arial"/>
            <w:noProof/>
            <w:webHidden/>
            <w:sz w:val="24"/>
            <w:szCs w:val="24"/>
          </w:rPr>
          <w:fldChar w:fldCharType="separate"/>
        </w:r>
        <w:r w:rsidR="00151821">
          <w:rPr>
            <w:rFonts w:ascii="Arial" w:hAnsi="Arial" w:cs="Arial"/>
            <w:noProof/>
            <w:webHidden/>
            <w:sz w:val="24"/>
            <w:szCs w:val="24"/>
          </w:rPr>
          <w:t>18</w:t>
        </w:r>
        <w:r w:rsidRPr="00983163">
          <w:rPr>
            <w:rFonts w:ascii="Arial" w:hAnsi="Arial" w:cs="Arial"/>
            <w:noProof/>
            <w:webHidden/>
            <w:sz w:val="24"/>
            <w:szCs w:val="24"/>
          </w:rPr>
          <w:fldChar w:fldCharType="end"/>
        </w:r>
      </w:hyperlink>
    </w:p>
    <w:p w14:paraId="7A13A321" w14:textId="53C8DE3F" w:rsidR="00983163" w:rsidRPr="00983163" w:rsidRDefault="00983163">
      <w:pPr>
        <w:pStyle w:val="TOC4"/>
        <w:tabs>
          <w:tab w:val="right" w:leader="dot" w:pos="9016"/>
        </w:tabs>
        <w:rPr>
          <w:rFonts w:ascii="Arial" w:eastAsiaTheme="minorEastAsia" w:hAnsi="Arial" w:cs="Arial"/>
          <w:noProof/>
          <w:kern w:val="2"/>
          <w:sz w:val="24"/>
          <w:szCs w:val="24"/>
          <w14:ligatures w14:val="standardContextual"/>
        </w:rPr>
      </w:pPr>
      <w:hyperlink w:anchor="_Toc182230407" w:history="1">
        <w:r w:rsidRPr="00983163">
          <w:rPr>
            <w:rStyle w:val="Hyperlink"/>
            <w:rFonts w:ascii="Arial" w:hAnsi="Arial" w:cs="Arial"/>
            <w:noProof/>
            <w:sz w:val="24"/>
            <w:szCs w:val="24"/>
          </w:rPr>
          <w:t>Closing the poverty-related attainment gap</w:t>
        </w:r>
        <w:r w:rsidRPr="00983163">
          <w:rPr>
            <w:rFonts w:ascii="Arial" w:hAnsi="Arial" w:cs="Arial"/>
            <w:noProof/>
            <w:webHidden/>
            <w:sz w:val="24"/>
            <w:szCs w:val="24"/>
          </w:rPr>
          <w:tab/>
        </w:r>
        <w:r w:rsidRPr="00983163">
          <w:rPr>
            <w:rFonts w:ascii="Arial" w:hAnsi="Arial" w:cs="Arial"/>
            <w:noProof/>
            <w:webHidden/>
            <w:sz w:val="24"/>
            <w:szCs w:val="24"/>
          </w:rPr>
          <w:fldChar w:fldCharType="begin"/>
        </w:r>
        <w:r w:rsidRPr="00983163">
          <w:rPr>
            <w:rFonts w:ascii="Arial" w:hAnsi="Arial" w:cs="Arial"/>
            <w:noProof/>
            <w:webHidden/>
            <w:sz w:val="24"/>
            <w:szCs w:val="24"/>
          </w:rPr>
          <w:instrText xml:space="preserve"> PAGEREF _Toc182230407 \h </w:instrText>
        </w:r>
        <w:r w:rsidRPr="00983163">
          <w:rPr>
            <w:rFonts w:ascii="Arial" w:hAnsi="Arial" w:cs="Arial"/>
            <w:noProof/>
            <w:webHidden/>
            <w:sz w:val="24"/>
            <w:szCs w:val="24"/>
          </w:rPr>
        </w:r>
        <w:r w:rsidRPr="00983163">
          <w:rPr>
            <w:rFonts w:ascii="Arial" w:hAnsi="Arial" w:cs="Arial"/>
            <w:noProof/>
            <w:webHidden/>
            <w:sz w:val="24"/>
            <w:szCs w:val="24"/>
          </w:rPr>
          <w:fldChar w:fldCharType="separate"/>
        </w:r>
        <w:r w:rsidR="00151821">
          <w:rPr>
            <w:rFonts w:ascii="Arial" w:hAnsi="Arial" w:cs="Arial"/>
            <w:noProof/>
            <w:webHidden/>
            <w:sz w:val="24"/>
            <w:szCs w:val="24"/>
          </w:rPr>
          <w:t>19</w:t>
        </w:r>
        <w:r w:rsidRPr="00983163">
          <w:rPr>
            <w:rFonts w:ascii="Arial" w:hAnsi="Arial" w:cs="Arial"/>
            <w:noProof/>
            <w:webHidden/>
            <w:sz w:val="24"/>
            <w:szCs w:val="24"/>
          </w:rPr>
          <w:fldChar w:fldCharType="end"/>
        </w:r>
      </w:hyperlink>
    </w:p>
    <w:p w14:paraId="5E661A5A" w14:textId="4CAE51F1" w:rsidR="00983163" w:rsidRPr="00983163" w:rsidRDefault="00983163">
      <w:pPr>
        <w:pStyle w:val="TOC3"/>
        <w:rPr>
          <w:rFonts w:ascii="Arial" w:eastAsiaTheme="minorEastAsia" w:hAnsi="Arial" w:cs="Arial"/>
          <w:noProof/>
          <w:kern w:val="2"/>
          <w:sz w:val="24"/>
          <w:szCs w:val="24"/>
          <w14:ligatures w14:val="standardContextual"/>
        </w:rPr>
      </w:pPr>
      <w:hyperlink w:anchor="_Toc182230408" w:history="1">
        <w:r w:rsidRPr="00983163">
          <w:rPr>
            <w:rStyle w:val="Hyperlink"/>
            <w:rFonts w:ascii="Arial" w:hAnsi="Arial" w:cs="Arial"/>
            <w:noProof/>
            <w:sz w:val="24"/>
            <w:szCs w:val="24"/>
          </w:rPr>
          <w:t>Digital inclusion</w:t>
        </w:r>
        <w:r w:rsidRPr="00983163">
          <w:rPr>
            <w:rFonts w:ascii="Arial" w:hAnsi="Arial" w:cs="Arial"/>
            <w:noProof/>
            <w:webHidden/>
            <w:sz w:val="24"/>
            <w:szCs w:val="24"/>
          </w:rPr>
          <w:tab/>
        </w:r>
        <w:r w:rsidRPr="00983163">
          <w:rPr>
            <w:rFonts w:ascii="Arial" w:hAnsi="Arial" w:cs="Arial"/>
            <w:noProof/>
            <w:webHidden/>
            <w:sz w:val="24"/>
            <w:szCs w:val="24"/>
          </w:rPr>
          <w:fldChar w:fldCharType="begin"/>
        </w:r>
        <w:r w:rsidRPr="00983163">
          <w:rPr>
            <w:rFonts w:ascii="Arial" w:hAnsi="Arial" w:cs="Arial"/>
            <w:noProof/>
            <w:webHidden/>
            <w:sz w:val="24"/>
            <w:szCs w:val="24"/>
          </w:rPr>
          <w:instrText xml:space="preserve"> PAGEREF _Toc182230408 \h </w:instrText>
        </w:r>
        <w:r w:rsidRPr="00983163">
          <w:rPr>
            <w:rFonts w:ascii="Arial" w:hAnsi="Arial" w:cs="Arial"/>
            <w:noProof/>
            <w:webHidden/>
            <w:sz w:val="24"/>
            <w:szCs w:val="24"/>
          </w:rPr>
        </w:r>
        <w:r w:rsidRPr="00983163">
          <w:rPr>
            <w:rFonts w:ascii="Arial" w:hAnsi="Arial" w:cs="Arial"/>
            <w:noProof/>
            <w:webHidden/>
            <w:sz w:val="24"/>
            <w:szCs w:val="24"/>
          </w:rPr>
          <w:fldChar w:fldCharType="separate"/>
        </w:r>
        <w:r w:rsidR="00151821">
          <w:rPr>
            <w:rFonts w:ascii="Arial" w:hAnsi="Arial" w:cs="Arial"/>
            <w:noProof/>
            <w:webHidden/>
            <w:sz w:val="24"/>
            <w:szCs w:val="24"/>
          </w:rPr>
          <w:t>20</w:t>
        </w:r>
        <w:r w:rsidRPr="00983163">
          <w:rPr>
            <w:rFonts w:ascii="Arial" w:hAnsi="Arial" w:cs="Arial"/>
            <w:noProof/>
            <w:webHidden/>
            <w:sz w:val="24"/>
            <w:szCs w:val="24"/>
          </w:rPr>
          <w:fldChar w:fldCharType="end"/>
        </w:r>
      </w:hyperlink>
    </w:p>
    <w:p w14:paraId="0E0DE828" w14:textId="6C9C8E5D" w:rsidR="00983163" w:rsidRPr="00983163" w:rsidRDefault="00983163">
      <w:pPr>
        <w:pStyle w:val="TOC4"/>
        <w:tabs>
          <w:tab w:val="right" w:leader="dot" w:pos="9016"/>
        </w:tabs>
        <w:rPr>
          <w:rFonts w:ascii="Arial" w:eastAsiaTheme="minorEastAsia" w:hAnsi="Arial" w:cs="Arial"/>
          <w:noProof/>
          <w:kern w:val="2"/>
          <w:sz w:val="24"/>
          <w:szCs w:val="24"/>
          <w14:ligatures w14:val="standardContextual"/>
        </w:rPr>
      </w:pPr>
      <w:hyperlink w:anchor="_Toc182230409" w:history="1">
        <w:r w:rsidRPr="00983163">
          <w:rPr>
            <w:rStyle w:val="Hyperlink"/>
            <w:rFonts w:ascii="Arial" w:hAnsi="Arial" w:cs="Arial"/>
            <w:noProof/>
            <w:sz w:val="24"/>
            <w:szCs w:val="24"/>
          </w:rPr>
          <w:t>Digital poverty, access and support</w:t>
        </w:r>
        <w:r w:rsidRPr="00983163">
          <w:rPr>
            <w:rFonts w:ascii="Arial" w:hAnsi="Arial" w:cs="Arial"/>
            <w:noProof/>
            <w:webHidden/>
            <w:sz w:val="24"/>
            <w:szCs w:val="24"/>
          </w:rPr>
          <w:tab/>
        </w:r>
        <w:r w:rsidRPr="00983163">
          <w:rPr>
            <w:rFonts w:ascii="Arial" w:hAnsi="Arial" w:cs="Arial"/>
            <w:noProof/>
            <w:webHidden/>
            <w:sz w:val="24"/>
            <w:szCs w:val="24"/>
          </w:rPr>
          <w:fldChar w:fldCharType="begin"/>
        </w:r>
        <w:r w:rsidRPr="00983163">
          <w:rPr>
            <w:rFonts w:ascii="Arial" w:hAnsi="Arial" w:cs="Arial"/>
            <w:noProof/>
            <w:webHidden/>
            <w:sz w:val="24"/>
            <w:szCs w:val="24"/>
          </w:rPr>
          <w:instrText xml:space="preserve"> PAGEREF _Toc182230409 \h </w:instrText>
        </w:r>
        <w:r w:rsidRPr="00983163">
          <w:rPr>
            <w:rFonts w:ascii="Arial" w:hAnsi="Arial" w:cs="Arial"/>
            <w:noProof/>
            <w:webHidden/>
            <w:sz w:val="24"/>
            <w:szCs w:val="24"/>
          </w:rPr>
        </w:r>
        <w:r w:rsidRPr="00983163">
          <w:rPr>
            <w:rFonts w:ascii="Arial" w:hAnsi="Arial" w:cs="Arial"/>
            <w:noProof/>
            <w:webHidden/>
            <w:sz w:val="24"/>
            <w:szCs w:val="24"/>
          </w:rPr>
          <w:fldChar w:fldCharType="separate"/>
        </w:r>
        <w:r w:rsidR="00151821">
          <w:rPr>
            <w:rFonts w:ascii="Arial" w:hAnsi="Arial" w:cs="Arial"/>
            <w:noProof/>
            <w:webHidden/>
            <w:sz w:val="24"/>
            <w:szCs w:val="24"/>
          </w:rPr>
          <w:t>21</w:t>
        </w:r>
        <w:r w:rsidRPr="00983163">
          <w:rPr>
            <w:rFonts w:ascii="Arial" w:hAnsi="Arial" w:cs="Arial"/>
            <w:noProof/>
            <w:webHidden/>
            <w:sz w:val="24"/>
            <w:szCs w:val="24"/>
          </w:rPr>
          <w:fldChar w:fldCharType="end"/>
        </w:r>
      </w:hyperlink>
    </w:p>
    <w:p w14:paraId="46900ADE" w14:textId="7AF82028" w:rsidR="00983163" w:rsidRPr="00983163" w:rsidRDefault="00983163">
      <w:pPr>
        <w:pStyle w:val="TOC4"/>
        <w:tabs>
          <w:tab w:val="right" w:leader="dot" w:pos="9016"/>
        </w:tabs>
        <w:rPr>
          <w:rFonts w:ascii="Arial" w:eastAsiaTheme="minorEastAsia" w:hAnsi="Arial" w:cs="Arial"/>
          <w:noProof/>
          <w:kern w:val="2"/>
          <w:sz w:val="24"/>
          <w:szCs w:val="24"/>
          <w14:ligatures w14:val="standardContextual"/>
        </w:rPr>
      </w:pPr>
      <w:hyperlink w:anchor="_Toc182230410" w:history="1">
        <w:r w:rsidRPr="00983163">
          <w:rPr>
            <w:rStyle w:val="Hyperlink"/>
            <w:rFonts w:ascii="Arial" w:hAnsi="Arial" w:cs="Arial"/>
            <w:noProof/>
            <w:sz w:val="24"/>
            <w:szCs w:val="24"/>
          </w:rPr>
          <w:t>Digital and media literacy</w:t>
        </w:r>
        <w:r w:rsidRPr="00983163">
          <w:rPr>
            <w:rFonts w:ascii="Arial" w:hAnsi="Arial" w:cs="Arial"/>
            <w:noProof/>
            <w:webHidden/>
            <w:sz w:val="24"/>
            <w:szCs w:val="24"/>
          </w:rPr>
          <w:tab/>
        </w:r>
        <w:r w:rsidRPr="00983163">
          <w:rPr>
            <w:rFonts w:ascii="Arial" w:hAnsi="Arial" w:cs="Arial"/>
            <w:noProof/>
            <w:webHidden/>
            <w:sz w:val="24"/>
            <w:szCs w:val="24"/>
          </w:rPr>
          <w:fldChar w:fldCharType="begin"/>
        </w:r>
        <w:r w:rsidRPr="00983163">
          <w:rPr>
            <w:rFonts w:ascii="Arial" w:hAnsi="Arial" w:cs="Arial"/>
            <w:noProof/>
            <w:webHidden/>
            <w:sz w:val="24"/>
            <w:szCs w:val="24"/>
          </w:rPr>
          <w:instrText xml:space="preserve"> PAGEREF _Toc182230410 \h </w:instrText>
        </w:r>
        <w:r w:rsidRPr="00983163">
          <w:rPr>
            <w:rFonts w:ascii="Arial" w:hAnsi="Arial" w:cs="Arial"/>
            <w:noProof/>
            <w:webHidden/>
            <w:sz w:val="24"/>
            <w:szCs w:val="24"/>
          </w:rPr>
        </w:r>
        <w:r w:rsidRPr="00983163">
          <w:rPr>
            <w:rFonts w:ascii="Arial" w:hAnsi="Arial" w:cs="Arial"/>
            <w:noProof/>
            <w:webHidden/>
            <w:sz w:val="24"/>
            <w:szCs w:val="24"/>
          </w:rPr>
          <w:fldChar w:fldCharType="separate"/>
        </w:r>
        <w:r w:rsidR="00151821">
          <w:rPr>
            <w:rFonts w:ascii="Arial" w:hAnsi="Arial" w:cs="Arial"/>
            <w:noProof/>
            <w:webHidden/>
            <w:sz w:val="24"/>
            <w:szCs w:val="24"/>
          </w:rPr>
          <w:t>22</w:t>
        </w:r>
        <w:r w:rsidRPr="00983163">
          <w:rPr>
            <w:rFonts w:ascii="Arial" w:hAnsi="Arial" w:cs="Arial"/>
            <w:noProof/>
            <w:webHidden/>
            <w:sz w:val="24"/>
            <w:szCs w:val="24"/>
          </w:rPr>
          <w:fldChar w:fldCharType="end"/>
        </w:r>
      </w:hyperlink>
    </w:p>
    <w:p w14:paraId="1EFDB34D" w14:textId="1044A430" w:rsidR="00983163" w:rsidRPr="00983163" w:rsidRDefault="00983163">
      <w:pPr>
        <w:pStyle w:val="TOC3"/>
        <w:rPr>
          <w:rFonts w:ascii="Arial" w:eastAsiaTheme="minorEastAsia" w:hAnsi="Arial" w:cs="Arial"/>
          <w:noProof/>
          <w:kern w:val="2"/>
          <w:sz w:val="24"/>
          <w:szCs w:val="24"/>
          <w14:ligatures w14:val="standardContextual"/>
        </w:rPr>
      </w:pPr>
      <w:hyperlink w:anchor="_Toc182230411" w:history="1">
        <w:r w:rsidRPr="00983163">
          <w:rPr>
            <w:rStyle w:val="Hyperlink"/>
            <w:rFonts w:ascii="Arial" w:hAnsi="Arial" w:cs="Arial"/>
            <w:noProof/>
            <w:sz w:val="24"/>
            <w:szCs w:val="24"/>
          </w:rPr>
          <w:t>Active citizenship</w:t>
        </w:r>
        <w:r w:rsidRPr="00983163">
          <w:rPr>
            <w:rFonts w:ascii="Arial" w:hAnsi="Arial" w:cs="Arial"/>
            <w:noProof/>
            <w:webHidden/>
            <w:sz w:val="24"/>
            <w:szCs w:val="24"/>
          </w:rPr>
          <w:tab/>
        </w:r>
        <w:r w:rsidRPr="00983163">
          <w:rPr>
            <w:rFonts w:ascii="Arial" w:hAnsi="Arial" w:cs="Arial"/>
            <w:noProof/>
            <w:webHidden/>
            <w:sz w:val="24"/>
            <w:szCs w:val="24"/>
          </w:rPr>
          <w:fldChar w:fldCharType="begin"/>
        </w:r>
        <w:r w:rsidRPr="00983163">
          <w:rPr>
            <w:rFonts w:ascii="Arial" w:hAnsi="Arial" w:cs="Arial"/>
            <w:noProof/>
            <w:webHidden/>
            <w:sz w:val="24"/>
            <w:szCs w:val="24"/>
          </w:rPr>
          <w:instrText xml:space="preserve"> PAGEREF _Toc182230411 \h </w:instrText>
        </w:r>
        <w:r w:rsidRPr="00983163">
          <w:rPr>
            <w:rFonts w:ascii="Arial" w:hAnsi="Arial" w:cs="Arial"/>
            <w:noProof/>
            <w:webHidden/>
            <w:sz w:val="24"/>
            <w:szCs w:val="24"/>
          </w:rPr>
        </w:r>
        <w:r w:rsidRPr="00983163">
          <w:rPr>
            <w:rFonts w:ascii="Arial" w:hAnsi="Arial" w:cs="Arial"/>
            <w:noProof/>
            <w:webHidden/>
            <w:sz w:val="24"/>
            <w:szCs w:val="24"/>
          </w:rPr>
          <w:fldChar w:fldCharType="separate"/>
        </w:r>
        <w:r w:rsidR="00151821">
          <w:rPr>
            <w:rFonts w:ascii="Arial" w:hAnsi="Arial" w:cs="Arial"/>
            <w:noProof/>
            <w:webHidden/>
            <w:sz w:val="24"/>
            <w:szCs w:val="24"/>
          </w:rPr>
          <w:t>24</w:t>
        </w:r>
        <w:r w:rsidRPr="00983163">
          <w:rPr>
            <w:rFonts w:ascii="Arial" w:hAnsi="Arial" w:cs="Arial"/>
            <w:noProof/>
            <w:webHidden/>
            <w:sz w:val="24"/>
            <w:szCs w:val="24"/>
          </w:rPr>
          <w:fldChar w:fldCharType="end"/>
        </w:r>
      </w:hyperlink>
    </w:p>
    <w:p w14:paraId="05D463D9" w14:textId="1B7F6284" w:rsidR="00983163" w:rsidRPr="00983163" w:rsidRDefault="00983163">
      <w:pPr>
        <w:pStyle w:val="TOC3"/>
        <w:rPr>
          <w:rFonts w:ascii="Arial" w:eastAsiaTheme="minorEastAsia" w:hAnsi="Arial" w:cs="Arial"/>
          <w:noProof/>
          <w:kern w:val="2"/>
          <w:sz w:val="24"/>
          <w:szCs w:val="24"/>
          <w14:ligatures w14:val="standardContextual"/>
        </w:rPr>
      </w:pPr>
      <w:hyperlink w:anchor="_Toc182230412" w:history="1">
        <w:r w:rsidRPr="00983163">
          <w:rPr>
            <w:rStyle w:val="Hyperlink"/>
            <w:rFonts w:ascii="Arial" w:hAnsi="Arial" w:cs="Arial"/>
            <w:noProof/>
            <w:sz w:val="24"/>
            <w:szCs w:val="24"/>
          </w:rPr>
          <w:t>Final snapshot</w:t>
        </w:r>
        <w:r w:rsidRPr="00983163">
          <w:rPr>
            <w:rFonts w:ascii="Arial" w:hAnsi="Arial" w:cs="Arial"/>
            <w:noProof/>
            <w:webHidden/>
            <w:sz w:val="24"/>
            <w:szCs w:val="24"/>
          </w:rPr>
          <w:tab/>
        </w:r>
        <w:r w:rsidRPr="00983163">
          <w:rPr>
            <w:rFonts w:ascii="Arial" w:hAnsi="Arial" w:cs="Arial"/>
            <w:noProof/>
            <w:webHidden/>
            <w:sz w:val="24"/>
            <w:szCs w:val="24"/>
          </w:rPr>
          <w:fldChar w:fldCharType="begin"/>
        </w:r>
        <w:r w:rsidRPr="00983163">
          <w:rPr>
            <w:rFonts w:ascii="Arial" w:hAnsi="Arial" w:cs="Arial"/>
            <w:noProof/>
            <w:webHidden/>
            <w:sz w:val="24"/>
            <w:szCs w:val="24"/>
          </w:rPr>
          <w:instrText xml:space="preserve"> PAGEREF _Toc182230412 \h </w:instrText>
        </w:r>
        <w:r w:rsidRPr="00983163">
          <w:rPr>
            <w:rFonts w:ascii="Arial" w:hAnsi="Arial" w:cs="Arial"/>
            <w:noProof/>
            <w:webHidden/>
            <w:sz w:val="24"/>
            <w:szCs w:val="24"/>
          </w:rPr>
        </w:r>
        <w:r w:rsidRPr="00983163">
          <w:rPr>
            <w:rFonts w:ascii="Arial" w:hAnsi="Arial" w:cs="Arial"/>
            <w:noProof/>
            <w:webHidden/>
            <w:sz w:val="24"/>
            <w:szCs w:val="24"/>
          </w:rPr>
          <w:fldChar w:fldCharType="separate"/>
        </w:r>
        <w:r w:rsidR="00151821">
          <w:rPr>
            <w:rFonts w:ascii="Arial" w:hAnsi="Arial" w:cs="Arial"/>
            <w:noProof/>
            <w:webHidden/>
            <w:sz w:val="24"/>
            <w:szCs w:val="24"/>
          </w:rPr>
          <w:t>25</w:t>
        </w:r>
        <w:r w:rsidRPr="00983163">
          <w:rPr>
            <w:rFonts w:ascii="Arial" w:hAnsi="Arial" w:cs="Arial"/>
            <w:noProof/>
            <w:webHidden/>
            <w:sz w:val="24"/>
            <w:szCs w:val="24"/>
          </w:rPr>
          <w:fldChar w:fldCharType="end"/>
        </w:r>
      </w:hyperlink>
    </w:p>
    <w:p w14:paraId="40072B43" w14:textId="42E0CD2E" w:rsidR="00983163" w:rsidRPr="00983163" w:rsidRDefault="00983163">
      <w:pPr>
        <w:pStyle w:val="TOC4"/>
        <w:tabs>
          <w:tab w:val="right" w:leader="dot" w:pos="9016"/>
        </w:tabs>
        <w:rPr>
          <w:rFonts w:ascii="Arial" w:eastAsiaTheme="minorEastAsia" w:hAnsi="Arial" w:cs="Arial"/>
          <w:noProof/>
          <w:kern w:val="2"/>
          <w:sz w:val="24"/>
          <w:szCs w:val="24"/>
          <w14:ligatures w14:val="standardContextual"/>
        </w:rPr>
      </w:pPr>
      <w:hyperlink w:anchor="_Toc182230413" w:history="1">
        <w:r w:rsidRPr="00983163">
          <w:rPr>
            <w:rStyle w:val="Hyperlink"/>
            <w:rFonts w:ascii="Arial" w:hAnsi="Arial" w:cs="Arial"/>
            <w:noProof/>
            <w:sz w:val="24"/>
            <w:szCs w:val="24"/>
          </w:rPr>
          <w:t>Primary school level</w:t>
        </w:r>
        <w:r w:rsidRPr="00983163">
          <w:rPr>
            <w:rFonts w:ascii="Arial" w:hAnsi="Arial" w:cs="Arial"/>
            <w:noProof/>
            <w:webHidden/>
            <w:sz w:val="24"/>
            <w:szCs w:val="24"/>
          </w:rPr>
          <w:tab/>
        </w:r>
        <w:r w:rsidRPr="00983163">
          <w:rPr>
            <w:rFonts w:ascii="Arial" w:hAnsi="Arial" w:cs="Arial"/>
            <w:noProof/>
            <w:webHidden/>
            <w:sz w:val="24"/>
            <w:szCs w:val="24"/>
          </w:rPr>
          <w:fldChar w:fldCharType="begin"/>
        </w:r>
        <w:r w:rsidRPr="00983163">
          <w:rPr>
            <w:rFonts w:ascii="Arial" w:hAnsi="Arial" w:cs="Arial"/>
            <w:noProof/>
            <w:webHidden/>
            <w:sz w:val="24"/>
            <w:szCs w:val="24"/>
          </w:rPr>
          <w:instrText xml:space="preserve"> PAGEREF _Toc182230413 \h </w:instrText>
        </w:r>
        <w:r w:rsidRPr="00983163">
          <w:rPr>
            <w:rFonts w:ascii="Arial" w:hAnsi="Arial" w:cs="Arial"/>
            <w:noProof/>
            <w:webHidden/>
            <w:sz w:val="24"/>
            <w:szCs w:val="24"/>
          </w:rPr>
        </w:r>
        <w:r w:rsidRPr="00983163">
          <w:rPr>
            <w:rFonts w:ascii="Arial" w:hAnsi="Arial" w:cs="Arial"/>
            <w:noProof/>
            <w:webHidden/>
            <w:sz w:val="24"/>
            <w:szCs w:val="24"/>
          </w:rPr>
          <w:fldChar w:fldCharType="separate"/>
        </w:r>
        <w:r w:rsidR="00151821">
          <w:rPr>
            <w:rFonts w:ascii="Arial" w:hAnsi="Arial" w:cs="Arial"/>
            <w:noProof/>
            <w:webHidden/>
            <w:sz w:val="24"/>
            <w:szCs w:val="24"/>
          </w:rPr>
          <w:t>25</w:t>
        </w:r>
        <w:r w:rsidRPr="00983163">
          <w:rPr>
            <w:rFonts w:ascii="Arial" w:hAnsi="Arial" w:cs="Arial"/>
            <w:noProof/>
            <w:webHidden/>
            <w:sz w:val="24"/>
            <w:szCs w:val="24"/>
          </w:rPr>
          <w:fldChar w:fldCharType="end"/>
        </w:r>
      </w:hyperlink>
    </w:p>
    <w:p w14:paraId="6E13825A" w14:textId="2D0D4998" w:rsidR="00983163" w:rsidRPr="00983163" w:rsidRDefault="00983163">
      <w:pPr>
        <w:pStyle w:val="TOC4"/>
        <w:tabs>
          <w:tab w:val="right" w:leader="dot" w:pos="9016"/>
        </w:tabs>
        <w:rPr>
          <w:rFonts w:ascii="Arial" w:eastAsiaTheme="minorEastAsia" w:hAnsi="Arial" w:cs="Arial"/>
          <w:noProof/>
          <w:kern w:val="2"/>
          <w:sz w:val="24"/>
          <w:szCs w:val="24"/>
          <w14:ligatures w14:val="standardContextual"/>
        </w:rPr>
      </w:pPr>
      <w:hyperlink w:anchor="_Toc182230414" w:history="1">
        <w:r w:rsidRPr="00983163">
          <w:rPr>
            <w:rStyle w:val="Hyperlink"/>
            <w:rFonts w:ascii="Arial" w:hAnsi="Arial" w:cs="Arial"/>
            <w:noProof/>
            <w:sz w:val="24"/>
            <w:szCs w:val="24"/>
          </w:rPr>
          <w:t>Secondary school level</w:t>
        </w:r>
        <w:r w:rsidRPr="00983163">
          <w:rPr>
            <w:rFonts w:ascii="Arial" w:hAnsi="Arial" w:cs="Arial"/>
            <w:noProof/>
            <w:webHidden/>
            <w:sz w:val="24"/>
            <w:szCs w:val="24"/>
          </w:rPr>
          <w:tab/>
        </w:r>
        <w:r w:rsidRPr="00983163">
          <w:rPr>
            <w:rFonts w:ascii="Arial" w:hAnsi="Arial" w:cs="Arial"/>
            <w:noProof/>
            <w:webHidden/>
            <w:sz w:val="24"/>
            <w:szCs w:val="24"/>
          </w:rPr>
          <w:fldChar w:fldCharType="begin"/>
        </w:r>
        <w:r w:rsidRPr="00983163">
          <w:rPr>
            <w:rFonts w:ascii="Arial" w:hAnsi="Arial" w:cs="Arial"/>
            <w:noProof/>
            <w:webHidden/>
            <w:sz w:val="24"/>
            <w:szCs w:val="24"/>
          </w:rPr>
          <w:instrText xml:space="preserve"> PAGEREF _Toc182230414 \h </w:instrText>
        </w:r>
        <w:r w:rsidRPr="00983163">
          <w:rPr>
            <w:rFonts w:ascii="Arial" w:hAnsi="Arial" w:cs="Arial"/>
            <w:noProof/>
            <w:webHidden/>
            <w:sz w:val="24"/>
            <w:szCs w:val="24"/>
          </w:rPr>
        </w:r>
        <w:r w:rsidRPr="00983163">
          <w:rPr>
            <w:rFonts w:ascii="Arial" w:hAnsi="Arial" w:cs="Arial"/>
            <w:noProof/>
            <w:webHidden/>
            <w:sz w:val="24"/>
            <w:szCs w:val="24"/>
          </w:rPr>
          <w:fldChar w:fldCharType="separate"/>
        </w:r>
        <w:r w:rsidR="00151821">
          <w:rPr>
            <w:rFonts w:ascii="Arial" w:hAnsi="Arial" w:cs="Arial"/>
            <w:noProof/>
            <w:webHidden/>
            <w:sz w:val="24"/>
            <w:szCs w:val="24"/>
          </w:rPr>
          <w:t>26</w:t>
        </w:r>
        <w:r w:rsidRPr="00983163">
          <w:rPr>
            <w:rFonts w:ascii="Arial" w:hAnsi="Arial" w:cs="Arial"/>
            <w:noProof/>
            <w:webHidden/>
            <w:sz w:val="24"/>
            <w:szCs w:val="24"/>
          </w:rPr>
          <w:fldChar w:fldCharType="end"/>
        </w:r>
      </w:hyperlink>
    </w:p>
    <w:p w14:paraId="7D7CAECD" w14:textId="293DF5F3" w:rsidR="00983163" w:rsidRPr="00983163" w:rsidRDefault="00983163">
      <w:pPr>
        <w:pStyle w:val="TOC2"/>
        <w:tabs>
          <w:tab w:val="right" w:leader="dot" w:pos="9016"/>
        </w:tabs>
        <w:rPr>
          <w:rFonts w:ascii="Arial" w:eastAsiaTheme="minorEastAsia" w:hAnsi="Arial" w:cs="Arial"/>
          <w:b w:val="0"/>
          <w:bCs w:val="0"/>
          <w:noProof/>
          <w:kern w:val="2"/>
          <w:sz w:val="24"/>
          <w:szCs w:val="24"/>
          <w14:ligatures w14:val="standardContextual"/>
        </w:rPr>
      </w:pPr>
      <w:hyperlink w:anchor="_Toc182230415" w:history="1">
        <w:r w:rsidRPr="00983163">
          <w:rPr>
            <w:rStyle w:val="Hyperlink"/>
            <w:rFonts w:ascii="Arial" w:hAnsi="Arial" w:cs="Arial"/>
            <w:noProof/>
            <w:sz w:val="24"/>
            <w:szCs w:val="24"/>
          </w:rPr>
          <w:t>Conclusion</w:t>
        </w:r>
        <w:r w:rsidRPr="00983163">
          <w:rPr>
            <w:rFonts w:ascii="Arial" w:hAnsi="Arial" w:cs="Arial"/>
            <w:noProof/>
            <w:webHidden/>
            <w:sz w:val="24"/>
            <w:szCs w:val="24"/>
          </w:rPr>
          <w:tab/>
        </w:r>
        <w:r w:rsidRPr="00983163">
          <w:rPr>
            <w:rFonts w:ascii="Arial" w:hAnsi="Arial" w:cs="Arial"/>
            <w:noProof/>
            <w:webHidden/>
            <w:sz w:val="24"/>
            <w:szCs w:val="24"/>
          </w:rPr>
          <w:fldChar w:fldCharType="begin"/>
        </w:r>
        <w:r w:rsidRPr="00983163">
          <w:rPr>
            <w:rFonts w:ascii="Arial" w:hAnsi="Arial" w:cs="Arial"/>
            <w:noProof/>
            <w:webHidden/>
            <w:sz w:val="24"/>
            <w:szCs w:val="24"/>
          </w:rPr>
          <w:instrText xml:space="preserve"> PAGEREF _Toc182230415 \h </w:instrText>
        </w:r>
        <w:r w:rsidRPr="00983163">
          <w:rPr>
            <w:rFonts w:ascii="Arial" w:hAnsi="Arial" w:cs="Arial"/>
            <w:noProof/>
            <w:webHidden/>
            <w:sz w:val="24"/>
            <w:szCs w:val="24"/>
          </w:rPr>
        </w:r>
        <w:r w:rsidRPr="00983163">
          <w:rPr>
            <w:rFonts w:ascii="Arial" w:hAnsi="Arial" w:cs="Arial"/>
            <w:noProof/>
            <w:webHidden/>
            <w:sz w:val="24"/>
            <w:szCs w:val="24"/>
          </w:rPr>
          <w:fldChar w:fldCharType="separate"/>
        </w:r>
        <w:r w:rsidR="00151821">
          <w:rPr>
            <w:rFonts w:ascii="Arial" w:hAnsi="Arial" w:cs="Arial"/>
            <w:noProof/>
            <w:webHidden/>
            <w:sz w:val="24"/>
            <w:szCs w:val="24"/>
          </w:rPr>
          <w:t>28</w:t>
        </w:r>
        <w:r w:rsidRPr="00983163">
          <w:rPr>
            <w:rFonts w:ascii="Arial" w:hAnsi="Arial" w:cs="Arial"/>
            <w:noProof/>
            <w:webHidden/>
            <w:sz w:val="24"/>
            <w:szCs w:val="24"/>
          </w:rPr>
          <w:fldChar w:fldCharType="end"/>
        </w:r>
      </w:hyperlink>
    </w:p>
    <w:p w14:paraId="334AF545" w14:textId="4A3C7019" w:rsidR="00983163" w:rsidRPr="00983163" w:rsidRDefault="00983163">
      <w:pPr>
        <w:pStyle w:val="TOC2"/>
        <w:tabs>
          <w:tab w:val="right" w:leader="dot" w:pos="9016"/>
        </w:tabs>
        <w:rPr>
          <w:rFonts w:ascii="Arial" w:eastAsiaTheme="minorEastAsia" w:hAnsi="Arial" w:cs="Arial"/>
          <w:b w:val="0"/>
          <w:bCs w:val="0"/>
          <w:noProof/>
          <w:kern w:val="2"/>
          <w:sz w:val="24"/>
          <w:szCs w:val="24"/>
          <w14:ligatures w14:val="standardContextual"/>
        </w:rPr>
      </w:pPr>
      <w:hyperlink w:anchor="_Toc182230416" w:history="1">
        <w:r w:rsidRPr="00983163">
          <w:rPr>
            <w:rStyle w:val="Hyperlink"/>
            <w:rFonts w:ascii="Arial" w:hAnsi="Arial" w:cs="Arial"/>
            <w:noProof/>
            <w:sz w:val="24"/>
            <w:szCs w:val="24"/>
          </w:rPr>
          <w:t>References</w:t>
        </w:r>
        <w:r w:rsidRPr="00983163">
          <w:rPr>
            <w:rFonts w:ascii="Arial" w:hAnsi="Arial" w:cs="Arial"/>
            <w:noProof/>
            <w:webHidden/>
            <w:sz w:val="24"/>
            <w:szCs w:val="24"/>
          </w:rPr>
          <w:tab/>
        </w:r>
        <w:r w:rsidRPr="00983163">
          <w:rPr>
            <w:rFonts w:ascii="Arial" w:hAnsi="Arial" w:cs="Arial"/>
            <w:noProof/>
            <w:webHidden/>
            <w:sz w:val="24"/>
            <w:szCs w:val="24"/>
          </w:rPr>
          <w:fldChar w:fldCharType="begin"/>
        </w:r>
        <w:r w:rsidRPr="00983163">
          <w:rPr>
            <w:rFonts w:ascii="Arial" w:hAnsi="Arial" w:cs="Arial"/>
            <w:noProof/>
            <w:webHidden/>
            <w:sz w:val="24"/>
            <w:szCs w:val="24"/>
          </w:rPr>
          <w:instrText xml:space="preserve"> PAGEREF _Toc182230416 \h </w:instrText>
        </w:r>
        <w:r w:rsidRPr="00983163">
          <w:rPr>
            <w:rFonts w:ascii="Arial" w:hAnsi="Arial" w:cs="Arial"/>
            <w:noProof/>
            <w:webHidden/>
            <w:sz w:val="24"/>
            <w:szCs w:val="24"/>
          </w:rPr>
        </w:r>
        <w:r w:rsidRPr="00983163">
          <w:rPr>
            <w:rFonts w:ascii="Arial" w:hAnsi="Arial" w:cs="Arial"/>
            <w:noProof/>
            <w:webHidden/>
            <w:sz w:val="24"/>
            <w:szCs w:val="24"/>
          </w:rPr>
          <w:fldChar w:fldCharType="separate"/>
        </w:r>
        <w:r w:rsidR="00151821">
          <w:rPr>
            <w:rFonts w:ascii="Arial" w:hAnsi="Arial" w:cs="Arial"/>
            <w:noProof/>
            <w:webHidden/>
            <w:sz w:val="24"/>
            <w:szCs w:val="24"/>
          </w:rPr>
          <w:t>29</w:t>
        </w:r>
        <w:r w:rsidRPr="00983163">
          <w:rPr>
            <w:rFonts w:ascii="Arial" w:hAnsi="Arial" w:cs="Arial"/>
            <w:noProof/>
            <w:webHidden/>
            <w:sz w:val="24"/>
            <w:szCs w:val="24"/>
          </w:rPr>
          <w:fldChar w:fldCharType="end"/>
        </w:r>
      </w:hyperlink>
    </w:p>
    <w:p w14:paraId="06E54807" w14:textId="5DB02936" w:rsidR="00AC71CA" w:rsidRPr="00983163" w:rsidRDefault="00063B4B" w:rsidP="003C66FE">
      <w:pPr>
        <w:pStyle w:val="TOC2"/>
        <w:tabs>
          <w:tab w:val="right" w:leader="dot" w:pos="9015"/>
        </w:tabs>
        <w:rPr>
          <w:rFonts w:ascii="Arial" w:hAnsi="Arial" w:cs="Arial"/>
          <w:b w:val="0"/>
          <w:bCs w:val="0"/>
          <w:sz w:val="24"/>
          <w:szCs w:val="24"/>
        </w:rPr>
      </w:pPr>
      <w:r w:rsidRPr="00983163">
        <w:rPr>
          <w:rFonts w:ascii="Arial" w:hAnsi="Arial" w:cs="Arial"/>
          <w:sz w:val="24"/>
          <w:szCs w:val="24"/>
        </w:rPr>
        <w:fldChar w:fldCharType="end"/>
      </w:r>
      <w:bookmarkStart w:id="5" w:name="_Toc163139650"/>
      <w:bookmarkStart w:id="6" w:name="_Toc95404133"/>
      <w:bookmarkStart w:id="7" w:name="_Toc95404202"/>
      <w:bookmarkEnd w:id="2"/>
      <w:bookmarkEnd w:id="3"/>
      <w:bookmarkEnd w:id="4"/>
      <w:r w:rsidR="00AC71CA" w:rsidRPr="00983163">
        <w:rPr>
          <w:rFonts w:ascii="Arial" w:hAnsi="Arial" w:cs="Arial"/>
          <w:sz w:val="24"/>
          <w:szCs w:val="24"/>
        </w:rPr>
        <w:br w:type="page"/>
      </w:r>
    </w:p>
    <w:p w14:paraId="1B5F7555" w14:textId="1656FD6D" w:rsidR="004B1150" w:rsidRDefault="007C3FC0" w:rsidP="00AC71CA">
      <w:pPr>
        <w:pStyle w:val="Heading2"/>
      </w:pPr>
      <w:bookmarkStart w:id="8" w:name="_Toc182230398"/>
      <w:bookmarkEnd w:id="5"/>
      <w:r>
        <w:lastRenderedPageBreak/>
        <w:t>Top-line</w:t>
      </w:r>
      <w:r w:rsidR="001865BB">
        <w:t xml:space="preserve"> synopsis</w:t>
      </w:r>
      <w:bookmarkEnd w:id="8"/>
    </w:p>
    <w:p w14:paraId="30E01723" w14:textId="25F355B5" w:rsidR="00455270" w:rsidRDefault="00E32E61" w:rsidP="00B83566">
      <w:pPr>
        <w:ind w:left="720"/>
        <w:rPr>
          <w:rFonts w:cs="Arial"/>
        </w:rPr>
      </w:pPr>
      <w:r w:rsidRPr="7A47FF17">
        <w:rPr>
          <w:rFonts w:cs="Arial"/>
        </w:rPr>
        <w:t>'</w:t>
      </w:r>
      <w:r w:rsidR="00455270" w:rsidRPr="7A47FF17">
        <w:rPr>
          <w:rFonts w:cs="Arial"/>
        </w:rPr>
        <w:t>A</w:t>
      </w:r>
      <w:r w:rsidR="00455270">
        <w:rPr>
          <w:rFonts w:cs="Arial"/>
        </w:rPr>
        <w:t xml:space="preserve"> library is an ideal place … to make everyone feel like they belong </w:t>
      </w:r>
      <w:r w:rsidR="00B11603">
        <w:br/>
      </w:r>
      <w:r w:rsidR="00455270">
        <w:rPr>
          <w:rFonts w:cs="Arial"/>
        </w:rPr>
        <w:t>and to allow them to see themselves reflected in books.</w:t>
      </w:r>
      <w:r w:rsidRPr="7A47FF17">
        <w:rPr>
          <w:rFonts w:cs="Arial"/>
        </w:rPr>
        <w:t>'</w:t>
      </w:r>
      <w:r w:rsidR="007B68DE" w:rsidRPr="7A47FF17">
        <w:rPr>
          <w:rFonts w:cs="Arial"/>
        </w:rPr>
        <w:t xml:space="preserve"> </w:t>
      </w:r>
      <w:r w:rsidR="2FEAEF5E" w:rsidRPr="7A47FF17">
        <w:rPr>
          <w:rFonts w:cs="Arial"/>
        </w:rPr>
        <w:t xml:space="preserve">– </w:t>
      </w:r>
      <w:r w:rsidR="55BF5635" w:rsidRPr="7A47FF17">
        <w:rPr>
          <w:rFonts w:cs="Arial"/>
        </w:rPr>
        <w:t>School librarian</w:t>
      </w:r>
    </w:p>
    <w:p w14:paraId="43231C46" w14:textId="79571F04" w:rsidR="00B017C6" w:rsidRDefault="001F30E1" w:rsidP="00B017C6">
      <w:pPr>
        <w:rPr>
          <w:rFonts w:cs="Arial"/>
        </w:rPr>
      </w:pPr>
      <w:r>
        <w:rPr>
          <w:rFonts w:cs="Arial"/>
        </w:rPr>
        <w:t>Following s</w:t>
      </w:r>
      <w:r w:rsidR="00B017C6">
        <w:rPr>
          <w:rFonts w:cs="Arial"/>
        </w:rPr>
        <w:t>urveys of both primary and secondary school librarians</w:t>
      </w:r>
      <w:r>
        <w:rPr>
          <w:rFonts w:cs="Arial"/>
        </w:rPr>
        <w:t xml:space="preserve"> in Scotland, c</w:t>
      </w:r>
      <w:r w:rsidR="00B017C6">
        <w:rPr>
          <w:rFonts w:cs="Arial"/>
        </w:rPr>
        <w:t>irculated between October 2023 and January 2024</w:t>
      </w:r>
      <w:r>
        <w:rPr>
          <w:rFonts w:cs="Arial"/>
        </w:rPr>
        <w:t>, Scottish Book Trust found that</w:t>
      </w:r>
      <w:r w:rsidR="008E0350">
        <w:rPr>
          <w:rFonts w:cs="Arial"/>
        </w:rPr>
        <w:t>:</w:t>
      </w:r>
    </w:p>
    <w:p w14:paraId="498BF55D" w14:textId="77777777" w:rsidR="00D96C4D" w:rsidRDefault="00FA5D1B" w:rsidP="008E0350">
      <w:pPr>
        <w:pStyle w:val="ListParagraph"/>
        <w:numPr>
          <w:ilvl w:val="0"/>
          <w:numId w:val="11"/>
        </w:numPr>
        <w:contextualSpacing w:val="0"/>
        <w:rPr>
          <w:rFonts w:cs="Arial"/>
        </w:rPr>
      </w:pPr>
      <w:r>
        <w:rPr>
          <w:rFonts w:cs="Arial"/>
        </w:rPr>
        <w:t xml:space="preserve">School libraries </w:t>
      </w:r>
      <w:r w:rsidR="00856C80">
        <w:rPr>
          <w:rFonts w:cs="Arial"/>
        </w:rPr>
        <w:t xml:space="preserve">run countless activities to </w:t>
      </w:r>
      <w:r w:rsidR="00856C80" w:rsidRPr="00D96C4D">
        <w:rPr>
          <w:rFonts w:cs="Arial"/>
          <w:b/>
          <w:bCs/>
        </w:rPr>
        <w:t>encourage reading for pleasure</w:t>
      </w:r>
      <w:r w:rsidR="00856C80">
        <w:rPr>
          <w:rFonts w:cs="Arial"/>
        </w:rPr>
        <w:t>, including book clubs, author visits, and events as part of Book Week Scotland.</w:t>
      </w:r>
    </w:p>
    <w:p w14:paraId="6AFCB5B0" w14:textId="65372AF8" w:rsidR="00F13878" w:rsidRDefault="00E93251" w:rsidP="008E0350">
      <w:pPr>
        <w:pStyle w:val="ListParagraph"/>
        <w:numPr>
          <w:ilvl w:val="1"/>
          <w:numId w:val="11"/>
        </w:numPr>
        <w:contextualSpacing w:val="0"/>
        <w:rPr>
          <w:rFonts w:cs="Arial"/>
        </w:rPr>
      </w:pPr>
      <w:r>
        <w:rPr>
          <w:rFonts w:cs="Arial"/>
        </w:rPr>
        <w:t>81</w:t>
      </w:r>
      <w:r w:rsidR="00AA0ECD">
        <w:rPr>
          <w:rFonts w:cs="Arial"/>
        </w:rPr>
        <w:t xml:space="preserve">% of </w:t>
      </w:r>
      <w:r w:rsidR="004E241B">
        <w:rPr>
          <w:rFonts w:cs="Arial"/>
        </w:rPr>
        <w:t xml:space="preserve">responding </w:t>
      </w:r>
      <w:r w:rsidR="00AA0ECD">
        <w:rPr>
          <w:rFonts w:cs="Arial"/>
        </w:rPr>
        <w:t xml:space="preserve">primary school librarians, and </w:t>
      </w:r>
      <w:r w:rsidR="00A043D8">
        <w:rPr>
          <w:rFonts w:cs="Arial"/>
        </w:rPr>
        <w:t>8</w:t>
      </w:r>
      <w:r w:rsidR="00B5216C">
        <w:rPr>
          <w:rFonts w:cs="Arial"/>
        </w:rPr>
        <w:t xml:space="preserve">9% </w:t>
      </w:r>
      <w:r w:rsidR="00144CE4">
        <w:rPr>
          <w:rFonts w:cs="Arial"/>
        </w:rPr>
        <w:t>of</w:t>
      </w:r>
      <w:r w:rsidR="004E241B">
        <w:rPr>
          <w:rFonts w:cs="Arial"/>
        </w:rPr>
        <w:t xml:space="preserve"> responding</w:t>
      </w:r>
      <w:r w:rsidR="00144CE4">
        <w:rPr>
          <w:rFonts w:cs="Arial"/>
        </w:rPr>
        <w:t xml:space="preserve"> secondary librarians</w:t>
      </w:r>
      <w:r w:rsidR="00B5216C">
        <w:rPr>
          <w:rFonts w:cs="Arial"/>
        </w:rPr>
        <w:t>, agreed their library</w:t>
      </w:r>
      <w:r w:rsidR="00FE21D0">
        <w:rPr>
          <w:rFonts w:cs="Arial"/>
        </w:rPr>
        <w:t xml:space="preserve"> provides</w:t>
      </w:r>
      <w:r w:rsidR="00B5216C">
        <w:rPr>
          <w:rFonts w:cs="Arial"/>
        </w:rPr>
        <w:t xml:space="preserve"> </w:t>
      </w:r>
      <w:r w:rsidR="00FE21D0" w:rsidRPr="00FE21D0">
        <w:rPr>
          <w:rFonts w:cs="Arial"/>
        </w:rPr>
        <w:t>opportunities</w:t>
      </w:r>
      <w:r w:rsidR="00FE21D0">
        <w:rPr>
          <w:rFonts w:cs="Arial"/>
          <w:b/>
          <w:bCs/>
        </w:rPr>
        <w:t xml:space="preserve"> </w:t>
      </w:r>
      <w:r w:rsidR="00FE21D0" w:rsidRPr="00FE21D0">
        <w:rPr>
          <w:rFonts w:cs="Arial"/>
        </w:rPr>
        <w:t>for</w:t>
      </w:r>
      <w:r w:rsidR="00FE21D0">
        <w:rPr>
          <w:rFonts w:cs="Arial"/>
          <w:b/>
          <w:bCs/>
        </w:rPr>
        <w:t xml:space="preserve"> </w:t>
      </w:r>
      <w:r w:rsidR="00FE21D0" w:rsidRPr="00FE21D0">
        <w:rPr>
          <w:rFonts w:cs="Arial"/>
        </w:rPr>
        <w:t>reading for pleasure</w:t>
      </w:r>
      <w:r w:rsidR="00B5216C">
        <w:rPr>
          <w:rFonts w:cs="Arial"/>
        </w:rPr>
        <w:t xml:space="preserve"> </w:t>
      </w:r>
      <w:r w:rsidR="008E0350">
        <w:rPr>
          <w:rFonts w:cs="Arial"/>
        </w:rPr>
        <w:t>'</w:t>
      </w:r>
      <w:r w:rsidR="00B5216C">
        <w:rPr>
          <w:rFonts w:cs="Arial"/>
        </w:rPr>
        <w:t>often</w:t>
      </w:r>
      <w:r w:rsidR="007418B1">
        <w:rPr>
          <w:rFonts w:cs="Arial"/>
        </w:rPr>
        <w:t>'</w:t>
      </w:r>
      <w:r w:rsidR="00B5216C">
        <w:rPr>
          <w:rFonts w:cs="Arial"/>
        </w:rPr>
        <w:t xml:space="preserve"> or </w:t>
      </w:r>
      <w:r w:rsidR="008E0350">
        <w:rPr>
          <w:rFonts w:cs="Arial"/>
        </w:rPr>
        <w:t>'</w:t>
      </w:r>
      <w:r w:rsidR="00B5216C">
        <w:rPr>
          <w:rFonts w:cs="Arial"/>
        </w:rPr>
        <w:t>a lot</w:t>
      </w:r>
      <w:r w:rsidR="007418B1">
        <w:rPr>
          <w:rFonts w:cs="Arial"/>
        </w:rPr>
        <w:t>'</w:t>
      </w:r>
      <w:r w:rsidR="00B5216C">
        <w:rPr>
          <w:rFonts w:cs="Arial"/>
        </w:rPr>
        <w:t>.</w:t>
      </w:r>
    </w:p>
    <w:p w14:paraId="2CB28573" w14:textId="0BAA5147" w:rsidR="001F30E1" w:rsidRDefault="00FB5B83" w:rsidP="008E0350">
      <w:pPr>
        <w:pStyle w:val="ListParagraph"/>
        <w:numPr>
          <w:ilvl w:val="1"/>
          <w:numId w:val="11"/>
        </w:numPr>
        <w:contextualSpacing w:val="0"/>
        <w:rPr>
          <w:rFonts w:cs="Arial"/>
        </w:rPr>
      </w:pPr>
      <w:r>
        <w:rPr>
          <w:rFonts w:cs="Arial"/>
        </w:rPr>
        <w:t xml:space="preserve">Moreover, </w:t>
      </w:r>
      <w:r w:rsidR="00AC517F">
        <w:rPr>
          <w:rFonts w:cs="Arial"/>
        </w:rPr>
        <w:t>65</w:t>
      </w:r>
      <w:r w:rsidR="00223661">
        <w:rPr>
          <w:rFonts w:cs="Arial"/>
        </w:rPr>
        <w:t xml:space="preserve">% of primary school librarians, and </w:t>
      </w:r>
      <w:r w:rsidR="00D53B32">
        <w:rPr>
          <w:rFonts w:cs="Arial"/>
        </w:rPr>
        <w:t>8</w:t>
      </w:r>
      <w:r w:rsidR="00144CE4">
        <w:rPr>
          <w:rFonts w:cs="Arial"/>
        </w:rPr>
        <w:t>2</w:t>
      </w:r>
      <w:r w:rsidR="00D53B32">
        <w:rPr>
          <w:rFonts w:cs="Arial"/>
        </w:rPr>
        <w:t xml:space="preserve">% </w:t>
      </w:r>
      <w:r w:rsidR="00144CE4">
        <w:rPr>
          <w:rFonts w:cs="Arial"/>
        </w:rPr>
        <w:t xml:space="preserve">of </w:t>
      </w:r>
      <w:r w:rsidR="00D53B32">
        <w:rPr>
          <w:rFonts w:cs="Arial"/>
        </w:rPr>
        <w:t>secondary</w:t>
      </w:r>
      <w:r w:rsidR="00144CE4">
        <w:rPr>
          <w:rFonts w:cs="Arial"/>
        </w:rPr>
        <w:t xml:space="preserve"> librarians</w:t>
      </w:r>
      <w:r w:rsidR="00D53B32">
        <w:rPr>
          <w:rFonts w:cs="Arial"/>
        </w:rPr>
        <w:t xml:space="preserve">, agreed their library </w:t>
      </w:r>
      <w:r w:rsidRPr="00144CE4">
        <w:rPr>
          <w:rFonts w:cs="Arial"/>
          <w:b/>
          <w:bCs/>
        </w:rPr>
        <w:t>improves literacy</w:t>
      </w:r>
      <w:r>
        <w:rPr>
          <w:rFonts w:cs="Arial"/>
        </w:rPr>
        <w:t xml:space="preserve"> </w:t>
      </w:r>
      <w:r w:rsidR="008E0350">
        <w:rPr>
          <w:rFonts w:cs="Arial"/>
        </w:rPr>
        <w:t>'</w:t>
      </w:r>
      <w:r w:rsidR="00D53B32">
        <w:rPr>
          <w:rFonts w:cs="Arial"/>
        </w:rPr>
        <w:t>often</w:t>
      </w:r>
      <w:r w:rsidR="007418B1">
        <w:rPr>
          <w:rFonts w:cs="Arial"/>
        </w:rPr>
        <w:t>'</w:t>
      </w:r>
      <w:r w:rsidR="00D53B32">
        <w:rPr>
          <w:rFonts w:cs="Arial"/>
        </w:rPr>
        <w:t xml:space="preserve"> or </w:t>
      </w:r>
      <w:r w:rsidR="008E0350">
        <w:rPr>
          <w:rFonts w:cs="Arial"/>
        </w:rPr>
        <w:t>'</w:t>
      </w:r>
      <w:r w:rsidR="00D53B32">
        <w:rPr>
          <w:rFonts w:cs="Arial"/>
        </w:rPr>
        <w:t>a lot</w:t>
      </w:r>
      <w:r w:rsidR="007418B1">
        <w:rPr>
          <w:rFonts w:cs="Arial"/>
        </w:rPr>
        <w:t>'</w:t>
      </w:r>
      <w:r w:rsidR="00D53B32">
        <w:rPr>
          <w:rFonts w:cs="Arial"/>
        </w:rPr>
        <w:t>.</w:t>
      </w:r>
    </w:p>
    <w:p w14:paraId="40DB33D0" w14:textId="68770856" w:rsidR="00D96C4D" w:rsidRDefault="00FA5D1B" w:rsidP="008E0350">
      <w:pPr>
        <w:pStyle w:val="ListParagraph"/>
        <w:numPr>
          <w:ilvl w:val="0"/>
          <w:numId w:val="11"/>
        </w:numPr>
        <w:contextualSpacing w:val="0"/>
        <w:rPr>
          <w:rFonts w:cs="Arial"/>
        </w:rPr>
      </w:pPr>
      <w:r>
        <w:rPr>
          <w:rFonts w:cs="Arial"/>
        </w:rPr>
        <w:t xml:space="preserve">School libraries </w:t>
      </w:r>
      <w:r w:rsidR="006B113B">
        <w:rPr>
          <w:rFonts w:cs="Arial"/>
        </w:rPr>
        <w:t xml:space="preserve">are </w:t>
      </w:r>
      <w:r w:rsidR="006B113B" w:rsidRPr="00D96C4D">
        <w:rPr>
          <w:rFonts w:cs="Arial"/>
          <w:b/>
          <w:bCs/>
        </w:rPr>
        <w:t xml:space="preserve">key to providing digital devices and </w:t>
      </w:r>
      <w:r w:rsidR="009F7B95" w:rsidRPr="00D96C4D">
        <w:rPr>
          <w:rFonts w:cs="Arial"/>
          <w:b/>
          <w:bCs/>
        </w:rPr>
        <w:t>Wi-Fi</w:t>
      </w:r>
      <w:r w:rsidR="006B113B">
        <w:rPr>
          <w:rFonts w:cs="Arial"/>
        </w:rPr>
        <w:t>,</w:t>
      </w:r>
      <w:r w:rsidR="005D3DB7">
        <w:rPr>
          <w:rFonts w:cs="Arial"/>
        </w:rPr>
        <w:t xml:space="preserve"> </w:t>
      </w:r>
      <w:r w:rsidR="000B287E">
        <w:rPr>
          <w:rFonts w:cs="Arial"/>
        </w:rPr>
        <w:t>supporting</w:t>
      </w:r>
      <w:r w:rsidR="005D3DB7">
        <w:rPr>
          <w:rFonts w:cs="Arial"/>
        </w:rPr>
        <w:t xml:space="preserve"> </w:t>
      </w:r>
      <w:r w:rsidR="00D96C4D">
        <w:rPr>
          <w:rFonts w:cs="Arial"/>
        </w:rPr>
        <w:t>pupils</w:t>
      </w:r>
      <w:r w:rsidR="007418B1">
        <w:rPr>
          <w:rFonts w:cs="Arial"/>
        </w:rPr>
        <w:t>'</w:t>
      </w:r>
      <w:r w:rsidR="005D3DB7">
        <w:rPr>
          <w:rFonts w:cs="Arial"/>
        </w:rPr>
        <w:t xml:space="preserve"> coursework, and building their digital literacy skills.</w:t>
      </w:r>
    </w:p>
    <w:p w14:paraId="352F3125" w14:textId="4D9620A3" w:rsidR="00FA5D1B" w:rsidRPr="00A37D12" w:rsidRDefault="00D96C4D" w:rsidP="008E0350">
      <w:pPr>
        <w:pStyle w:val="ListParagraph"/>
        <w:numPr>
          <w:ilvl w:val="1"/>
          <w:numId w:val="11"/>
        </w:numPr>
        <w:contextualSpacing w:val="0"/>
        <w:rPr>
          <w:rFonts w:cs="Arial"/>
        </w:rPr>
      </w:pPr>
      <w:r>
        <w:rPr>
          <w:rFonts w:cs="Arial"/>
        </w:rPr>
        <w:t>T</w:t>
      </w:r>
      <w:r w:rsidR="005D3DB7">
        <w:rPr>
          <w:rFonts w:cs="Arial"/>
        </w:rPr>
        <w:t xml:space="preserve">his is particularly essential in </w:t>
      </w:r>
      <w:r>
        <w:rPr>
          <w:rFonts w:cs="Arial"/>
        </w:rPr>
        <w:t xml:space="preserve">areas of high deprivation where many households do not have digital devices or </w:t>
      </w:r>
      <w:r w:rsidR="009F7B95">
        <w:rPr>
          <w:rFonts w:cs="Arial"/>
        </w:rPr>
        <w:t>Wi-Fi</w:t>
      </w:r>
      <w:r>
        <w:rPr>
          <w:rFonts w:cs="Arial"/>
        </w:rPr>
        <w:t xml:space="preserve"> at home.</w:t>
      </w:r>
    </w:p>
    <w:p w14:paraId="5A153EC4" w14:textId="4236DBAC" w:rsidR="007D3897" w:rsidRDefault="007D3897" w:rsidP="008E0350">
      <w:pPr>
        <w:pStyle w:val="ListParagraph"/>
        <w:numPr>
          <w:ilvl w:val="0"/>
          <w:numId w:val="11"/>
        </w:numPr>
        <w:contextualSpacing w:val="0"/>
      </w:pPr>
      <w:r>
        <w:t>School</w:t>
      </w:r>
      <w:r w:rsidRPr="00692E1D">
        <w:t xml:space="preserve"> libraries </w:t>
      </w:r>
      <w:r w:rsidRPr="007D3897">
        <w:rPr>
          <w:b/>
          <w:bCs/>
        </w:rPr>
        <w:t>reach a diversified audience</w:t>
      </w:r>
      <w:r w:rsidRPr="00692E1D">
        <w:t xml:space="preserve"> (</w:t>
      </w:r>
      <w:r>
        <w:t>78</w:t>
      </w:r>
      <w:r w:rsidRPr="00692E1D">
        <w:t xml:space="preserve">% of </w:t>
      </w:r>
      <w:r>
        <w:t xml:space="preserve">primary </w:t>
      </w:r>
      <w:r w:rsidRPr="00692E1D">
        <w:t xml:space="preserve">librarians </w:t>
      </w:r>
      <w:r>
        <w:t xml:space="preserve">and 88% of secondary librarians </w:t>
      </w:r>
      <w:r w:rsidRPr="00692E1D">
        <w:t xml:space="preserve">agreed) and they provide </w:t>
      </w:r>
      <w:r w:rsidRPr="007D3897">
        <w:rPr>
          <w:b/>
          <w:bCs/>
        </w:rPr>
        <w:t>a safe space</w:t>
      </w:r>
      <w:r w:rsidRPr="00692E1D">
        <w:t xml:space="preserve"> (8</w:t>
      </w:r>
      <w:r>
        <w:t>5</w:t>
      </w:r>
      <w:r w:rsidRPr="00692E1D">
        <w:t>%</w:t>
      </w:r>
      <w:r>
        <w:t xml:space="preserve"> of</w:t>
      </w:r>
      <w:r w:rsidRPr="00692E1D">
        <w:t xml:space="preserve"> </w:t>
      </w:r>
      <w:r>
        <w:t>primary librarians and 95% of secondary librarians agreed</w:t>
      </w:r>
      <w:r w:rsidRPr="00692E1D">
        <w:t xml:space="preserve">). </w:t>
      </w:r>
    </w:p>
    <w:p w14:paraId="7FBE304E" w14:textId="323E8F51" w:rsidR="009E018C" w:rsidRDefault="00FA5D1B" w:rsidP="008E0350">
      <w:pPr>
        <w:pStyle w:val="ListParagraph"/>
        <w:numPr>
          <w:ilvl w:val="0"/>
          <w:numId w:val="11"/>
        </w:numPr>
        <w:contextualSpacing w:val="0"/>
        <w:rPr>
          <w:rFonts w:cs="Arial"/>
        </w:rPr>
      </w:pPr>
      <w:r>
        <w:rPr>
          <w:rFonts w:cs="Arial"/>
        </w:rPr>
        <w:t>School libraries</w:t>
      </w:r>
      <w:r w:rsidR="005D3DB7">
        <w:rPr>
          <w:rFonts w:cs="Arial"/>
        </w:rPr>
        <w:t xml:space="preserve"> </w:t>
      </w:r>
      <w:r w:rsidR="004B5EE6">
        <w:rPr>
          <w:rFonts w:cs="Arial"/>
        </w:rPr>
        <w:t xml:space="preserve">are intrinsic to providing </w:t>
      </w:r>
      <w:r w:rsidR="001C57A5">
        <w:rPr>
          <w:rFonts w:cs="Arial"/>
        </w:rPr>
        <w:t xml:space="preserve">free and </w:t>
      </w:r>
      <w:r w:rsidR="004B5EE6" w:rsidRPr="007719AE">
        <w:rPr>
          <w:rFonts w:cs="Arial"/>
        </w:rPr>
        <w:t>equal access to information</w:t>
      </w:r>
      <w:r w:rsidR="00FA52A5" w:rsidRPr="007719AE">
        <w:rPr>
          <w:rFonts w:cs="Arial"/>
        </w:rPr>
        <w:t xml:space="preserve">, </w:t>
      </w:r>
      <w:r w:rsidR="00734691">
        <w:rPr>
          <w:rFonts w:cs="Arial"/>
        </w:rPr>
        <w:t xml:space="preserve">offering access to books for </w:t>
      </w:r>
      <w:r w:rsidR="4BF1A0C0" w:rsidRPr="60D695D3">
        <w:rPr>
          <w:rFonts w:cs="Arial"/>
        </w:rPr>
        <w:t xml:space="preserve">pupils, and therefore </w:t>
      </w:r>
      <w:r w:rsidR="00734691" w:rsidRPr="60D695D3">
        <w:rPr>
          <w:rFonts w:cs="Arial"/>
        </w:rPr>
        <w:t>families</w:t>
      </w:r>
      <w:r w:rsidR="181F9313" w:rsidRPr="60D695D3">
        <w:rPr>
          <w:rFonts w:cs="Arial"/>
        </w:rPr>
        <w:t>,</w:t>
      </w:r>
      <w:r w:rsidR="00734691">
        <w:rPr>
          <w:rFonts w:cs="Arial"/>
        </w:rPr>
        <w:t xml:space="preserve"> with no other provision</w:t>
      </w:r>
      <w:r w:rsidR="00FA52A5" w:rsidRPr="007719AE">
        <w:rPr>
          <w:rFonts w:cs="Arial"/>
        </w:rPr>
        <w:t>,</w:t>
      </w:r>
      <w:r w:rsidR="00227DDB">
        <w:rPr>
          <w:rFonts w:cs="Arial"/>
        </w:rPr>
        <w:t xml:space="preserve"> </w:t>
      </w:r>
      <w:r w:rsidR="00647D70">
        <w:rPr>
          <w:rFonts w:cs="Arial"/>
        </w:rPr>
        <w:t xml:space="preserve">maintaining a safe, quiet, inclusive, welcoming warm space, and </w:t>
      </w:r>
      <w:r w:rsidR="00F646CE">
        <w:rPr>
          <w:rFonts w:cs="Arial"/>
        </w:rPr>
        <w:t xml:space="preserve">staffing the library with </w:t>
      </w:r>
      <w:r w:rsidR="00F646CE" w:rsidRPr="60D695D3">
        <w:rPr>
          <w:rFonts w:cs="Arial"/>
        </w:rPr>
        <w:t>a</w:t>
      </w:r>
      <w:r w:rsidR="365D6E5B" w:rsidRPr="60D695D3">
        <w:rPr>
          <w:rFonts w:cs="Arial"/>
        </w:rPr>
        <w:t xml:space="preserve"> non-judgemental</w:t>
      </w:r>
      <w:r w:rsidR="00F646CE">
        <w:rPr>
          <w:rFonts w:cs="Arial"/>
        </w:rPr>
        <w:t>, friendly librarian –</w:t>
      </w:r>
      <w:r w:rsidR="004B5EE6">
        <w:rPr>
          <w:rFonts w:cs="Arial"/>
        </w:rPr>
        <w:t xml:space="preserve"> </w:t>
      </w:r>
      <w:r w:rsidR="003E57E9">
        <w:rPr>
          <w:rFonts w:cs="Arial"/>
        </w:rPr>
        <w:t xml:space="preserve">all of which </w:t>
      </w:r>
      <w:r w:rsidR="00FA52A5">
        <w:rPr>
          <w:rFonts w:cs="Arial"/>
        </w:rPr>
        <w:t xml:space="preserve">are </w:t>
      </w:r>
      <w:r w:rsidR="009E018C">
        <w:rPr>
          <w:rFonts w:cs="Arial"/>
        </w:rPr>
        <w:t xml:space="preserve">important factors in attempting to </w:t>
      </w:r>
      <w:r w:rsidR="004B5EE6" w:rsidRPr="007719AE">
        <w:rPr>
          <w:rFonts w:cs="Arial"/>
          <w:b/>
          <w:bCs/>
        </w:rPr>
        <w:t>close the poverty-related attainment gap</w:t>
      </w:r>
      <w:r w:rsidR="00300ACF">
        <w:rPr>
          <w:rFonts w:cs="Arial"/>
        </w:rPr>
        <w:t>:</w:t>
      </w:r>
    </w:p>
    <w:p w14:paraId="2C2117F9" w14:textId="405E21B6" w:rsidR="00300ACF" w:rsidRPr="00300ACF" w:rsidRDefault="008E0350" w:rsidP="008E0350">
      <w:pPr>
        <w:pStyle w:val="ListParagraph"/>
        <w:numPr>
          <w:ilvl w:val="1"/>
          <w:numId w:val="11"/>
        </w:numPr>
        <w:contextualSpacing w:val="0"/>
        <w:rPr>
          <w:rFonts w:cs="Arial"/>
        </w:rPr>
      </w:pPr>
      <w:r>
        <w:rPr>
          <w:rFonts w:cs="Arial"/>
        </w:rPr>
        <w:t>'</w:t>
      </w:r>
      <w:r w:rsidR="00300ACF" w:rsidRPr="00300ACF">
        <w:rPr>
          <w:rFonts w:cs="Arial"/>
        </w:rPr>
        <w:t>Some pupils have a habit of absconding if they become overwhelmed, but these pupils are taught that instead of leaving the building they can go to the library, and they will be welcomed there without judgement.'</w:t>
      </w:r>
    </w:p>
    <w:p w14:paraId="74B52FD1" w14:textId="09AD4C4B" w:rsidR="00BD4193" w:rsidRDefault="00FA5D1B" w:rsidP="00FA5D1B">
      <w:pPr>
        <w:pStyle w:val="ListParagraph"/>
        <w:numPr>
          <w:ilvl w:val="0"/>
          <w:numId w:val="11"/>
        </w:numPr>
        <w:contextualSpacing w:val="0"/>
        <w:rPr>
          <w:rFonts w:cs="Arial"/>
        </w:rPr>
      </w:pPr>
      <w:r>
        <w:rPr>
          <w:rFonts w:cs="Arial"/>
        </w:rPr>
        <w:lastRenderedPageBreak/>
        <w:t>School librari</w:t>
      </w:r>
      <w:r w:rsidR="00E139EE">
        <w:rPr>
          <w:rFonts w:cs="Arial"/>
        </w:rPr>
        <w:t xml:space="preserve">ans are crucial </w:t>
      </w:r>
      <w:r w:rsidR="00B11619">
        <w:rPr>
          <w:rFonts w:cs="Arial"/>
        </w:rPr>
        <w:t>leaders</w:t>
      </w:r>
      <w:r w:rsidR="00E139EE">
        <w:rPr>
          <w:rFonts w:cs="Arial"/>
        </w:rPr>
        <w:t xml:space="preserve"> in </w:t>
      </w:r>
      <w:r w:rsidR="004D3D80" w:rsidRPr="009E018C">
        <w:rPr>
          <w:rFonts w:cs="Arial"/>
          <w:b/>
          <w:bCs/>
        </w:rPr>
        <w:t>supporting media</w:t>
      </w:r>
      <w:r w:rsidR="009F6079">
        <w:rPr>
          <w:rFonts w:cs="Arial"/>
          <w:b/>
          <w:bCs/>
        </w:rPr>
        <w:t xml:space="preserve"> </w:t>
      </w:r>
      <w:r w:rsidR="004D3D80" w:rsidRPr="3AB58FD3">
        <w:rPr>
          <w:rFonts w:cs="Arial"/>
          <w:b/>
          <w:bCs/>
        </w:rPr>
        <w:t>/</w:t>
      </w:r>
      <w:r w:rsidR="009F6079">
        <w:rPr>
          <w:rFonts w:cs="Arial"/>
          <w:b/>
          <w:bCs/>
        </w:rPr>
        <w:t xml:space="preserve"> </w:t>
      </w:r>
      <w:r w:rsidR="004D3D80" w:rsidRPr="009E018C">
        <w:rPr>
          <w:rFonts w:cs="Arial"/>
          <w:b/>
          <w:bCs/>
        </w:rPr>
        <w:t>digital literacy skills</w:t>
      </w:r>
      <w:r w:rsidR="004D3D80">
        <w:rPr>
          <w:rFonts w:cs="Arial"/>
        </w:rPr>
        <w:t xml:space="preserve">, signposting pupils to </w:t>
      </w:r>
      <w:r w:rsidR="004D3D80" w:rsidRPr="009E018C">
        <w:rPr>
          <w:rFonts w:cs="Arial"/>
          <w:b/>
          <w:bCs/>
        </w:rPr>
        <w:t>accurate information</w:t>
      </w:r>
      <w:r w:rsidR="004D3D80">
        <w:rPr>
          <w:rFonts w:cs="Arial"/>
        </w:rPr>
        <w:t>,</w:t>
      </w:r>
      <w:r w:rsidR="0018725E">
        <w:rPr>
          <w:rFonts w:cs="Arial"/>
        </w:rPr>
        <w:t xml:space="preserve"> providing a </w:t>
      </w:r>
      <w:r w:rsidR="0018725E" w:rsidRPr="009E018C">
        <w:rPr>
          <w:rFonts w:cs="Arial"/>
          <w:b/>
          <w:bCs/>
        </w:rPr>
        <w:t>safe space</w:t>
      </w:r>
      <w:r w:rsidR="0018725E">
        <w:rPr>
          <w:rFonts w:cs="Arial"/>
        </w:rPr>
        <w:t xml:space="preserve"> in school</w:t>
      </w:r>
      <w:r w:rsidR="00205886">
        <w:rPr>
          <w:rFonts w:cs="Arial"/>
        </w:rPr>
        <w:t xml:space="preserve"> and </w:t>
      </w:r>
      <w:r w:rsidR="00B11619" w:rsidRPr="009E018C">
        <w:rPr>
          <w:rFonts w:cs="Arial"/>
          <w:b/>
          <w:bCs/>
        </w:rPr>
        <w:t>inspiring pupils</w:t>
      </w:r>
      <w:r w:rsidR="00B11619">
        <w:rPr>
          <w:rFonts w:cs="Arial"/>
        </w:rPr>
        <w:t xml:space="preserve"> to widen their reading and knowledge.</w:t>
      </w:r>
    </w:p>
    <w:p w14:paraId="3F931C46" w14:textId="470F61FE" w:rsidR="00BD4193" w:rsidRPr="00BD4193" w:rsidRDefault="00BD4193" w:rsidP="00BD4193">
      <w:pPr>
        <w:jc w:val="center"/>
        <w:rPr>
          <w:rFonts w:cs="Arial"/>
        </w:rPr>
      </w:pPr>
      <w:r>
        <w:rPr>
          <w:rFonts w:cs="Arial"/>
          <w:noProof/>
        </w:rPr>
        <w:drawing>
          <wp:inline distT="0" distB="0" distL="0" distR="0" wp14:anchorId="342F2038" wp14:editId="60AB1EB1">
            <wp:extent cx="4757460" cy="3171464"/>
            <wp:effectExtent l="0" t="0" r="5080" b="3810"/>
            <wp:docPr id="173395915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59152" name="Picture 9">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62057" cy="3174528"/>
                    </a:xfrm>
                    <a:prstGeom prst="rect">
                      <a:avLst/>
                    </a:prstGeom>
                  </pic:spPr>
                </pic:pic>
              </a:graphicData>
            </a:graphic>
          </wp:inline>
        </w:drawing>
      </w:r>
    </w:p>
    <w:p w14:paraId="236D6EC2" w14:textId="6CE051F6" w:rsidR="004708A4" w:rsidRPr="00FA5D1B" w:rsidRDefault="004708A4" w:rsidP="00FA5D1B">
      <w:pPr>
        <w:rPr>
          <w:rFonts w:cs="Arial"/>
        </w:rPr>
      </w:pPr>
      <w:r>
        <w:rPr>
          <w:rFonts w:cs="Arial"/>
        </w:rPr>
        <w:t xml:space="preserve">In the same surveys, </w:t>
      </w:r>
      <w:r w:rsidR="00B83566">
        <w:rPr>
          <w:rFonts w:cs="Arial"/>
        </w:rPr>
        <w:t xml:space="preserve">however, </w:t>
      </w:r>
      <w:r>
        <w:rPr>
          <w:rFonts w:cs="Arial"/>
        </w:rPr>
        <w:t>librarians reported increasing strain on their capacity, role and overall service provision, which prevent them from delivering on the benefits of their school library:</w:t>
      </w:r>
    </w:p>
    <w:p w14:paraId="4A6BBCE6" w14:textId="189E639A" w:rsidR="004708A4" w:rsidRDefault="004900D2" w:rsidP="008E0350">
      <w:pPr>
        <w:pStyle w:val="ListParagraph"/>
        <w:numPr>
          <w:ilvl w:val="0"/>
          <w:numId w:val="12"/>
        </w:numPr>
        <w:contextualSpacing w:val="0"/>
        <w:rPr>
          <w:rFonts w:cs="Arial"/>
        </w:rPr>
      </w:pPr>
      <w:r w:rsidRPr="004900D2">
        <w:rPr>
          <w:rFonts w:cs="Arial"/>
        </w:rPr>
        <w:t>Nearly 3 out of 5 (59%) secondary school librarians report</w:t>
      </w:r>
      <w:r w:rsidR="008D1186">
        <w:rPr>
          <w:rFonts w:cs="Arial"/>
        </w:rPr>
        <w:t>ed</w:t>
      </w:r>
      <w:r w:rsidRPr="004900D2">
        <w:rPr>
          <w:rFonts w:cs="Arial"/>
        </w:rPr>
        <w:t xml:space="preserve"> </w:t>
      </w:r>
      <w:r w:rsidRPr="004900D2">
        <w:rPr>
          <w:rFonts w:cs="Arial"/>
          <w:b/>
          <w:bCs/>
        </w:rPr>
        <w:t>restriction on funding / resources</w:t>
      </w:r>
      <w:r w:rsidRPr="004900D2">
        <w:rPr>
          <w:rFonts w:cs="Arial"/>
        </w:rPr>
        <w:t>, with a further 23% noting restrictions on dedicated school librarian (hours / remit), and another 21% citing restriction on dedicated library space</w:t>
      </w:r>
      <w:r w:rsidR="00341F7F">
        <w:rPr>
          <w:rFonts w:cs="Arial"/>
        </w:rPr>
        <w:t>.</w:t>
      </w:r>
    </w:p>
    <w:p w14:paraId="22E75897" w14:textId="3D5143CE" w:rsidR="00801E1B" w:rsidRDefault="008E0350" w:rsidP="008E0350">
      <w:pPr>
        <w:pStyle w:val="ListParagraph"/>
        <w:numPr>
          <w:ilvl w:val="1"/>
          <w:numId w:val="12"/>
        </w:numPr>
        <w:contextualSpacing w:val="0"/>
        <w:rPr>
          <w:rFonts w:cs="Arial"/>
        </w:rPr>
      </w:pPr>
      <w:r>
        <w:rPr>
          <w:rFonts w:cs="Arial"/>
        </w:rPr>
        <w:t>'</w:t>
      </w:r>
      <w:r w:rsidR="00801E1B">
        <w:rPr>
          <w:rFonts w:cs="Arial"/>
        </w:rPr>
        <w:t>[The school is] currently looking for ways to make financial efficiencies and that seems to be by not buying books not supporting author visits not supporting the librarian or the English department requests for more books. I believe that the plan is to scrap school libraries.</w:t>
      </w:r>
      <w:r w:rsidR="007418B1">
        <w:rPr>
          <w:rFonts w:cs="Arial"/>
        </w:rPr>
        <w:t>'</w:t>
      </w:r>
    </w:p>
    <w:p w14:paraId="25DE4D87" w14:textId="4D3F7D96" w:rsidR="007D3897" w:rsidRDefault="007D3897" w:rsidP="008E0350">
      <w:pPr>
        <w:pStyle w:val="ListParagraph"/>
        <w:numPr>
          <w:ilvl w:val="0"/>
          <w:numId w:val="12"/>
        </w:numPr>
        <w:contextualSpacing w:val="0"/>
      </w:pPr>
      <w:r>
        <w:t>Nearly half (47%) of secondary school librarians, and 21% of primary school librarians, report</w:t>
      </w:r>
      <w:r w:rsidR="004C1360">
        <w:t>ed</w:t>
      </w:r>
      <w:r>
        <w:t xml:space="preserve"> their </w:t>
      </w:r>
      <w:r w:rsidRPr="007D3897">
        <w:rPr>
          <w:b/>
          <w:bCs/>
        </w:rPr>
        <w:t>pupils face digital poverty</w:t>
      </w:r>
      <w:r>
        <w:t>.</w:t>
      </w:r>
    </w:p>
    <w:p w14:paraId="6014E5D0" w14:textId="0481A1AC" w:rsidR="004900D2" w:rsidRDefault="009B5236" w:rsidP="008E0350">
      <w:pPr>
        <w:pStyle w:val="ListParagraph"/>
        <w:numPr>
          <w:ilvl w:val="0"/>
          <w:numId w:val="12"/>
        </w:numPr>
        <w:contextualSpacing w:val="0"/>
        <w:rPr>
          <w:rFonts w:cs="Arial"/>
        </w:rPr>
      </w:pPr>
      <w:r>
        <w:rPr>
          <w:rFonts w:cs="Arial"/>
        </w:rPr>
        <w:t xml:space="preserve">Some librarians noted that due to the </w:t>
      </w:r>
      <w:r w:rsidR="00FC2BAF">
        <w:rPr>
          <w:rFonts w:cs="Arial"/>
        </w:rPr>
        <w:t xml:space="preserve">constraints in budget and stock, they have resorted to </w:t>
      </w:r>
      <w:r w:rsidR="00FC2BAF" w:rsidRPr="00884D31">
        <w:rPr>
          <w:rFonts w:cs="Arial"/>
          <w:b/>
          <w:bCs/>
        </w:rPr>
        <w:t>buying library books out of their own pocket</w:t>
      </w:r>
      <w:r w:rsidR="00FC2BAF">
        <w:rPr>
          <w:rFonts w:cs="Arial"/>
        </w:rPr>
        <w:t>:</w:t>
      </w:r>
    </w:p>
    <w:p w14:paraId="0830EACA" w14:textId="57FCDFE0" w:rsidR="00FC2BAF" w:rsidRDefault="008E0350" w:rsidP="008E0350">
      <w:pPr>
        <w:pStyle w:val="ListParagraph"/>
        <w:numPr>
          <w:ilvl w:val="1"/>
          <w:numId w:val="12"/>
        </w:numPr>
        <w:contextualSpacing w:val="0"/>
        <w:rPr>
          <w:rFonts w:cs="Arial"/>
        </w:rPr>
      </w:pPr>
      <w:r>
        <w:rPr>
          <w:rFonts w:cs="Arial"/>
        </w:rPr>
        <w:lastRenderedPageBreak/>
        <w:t>'</w:t>
      </w:r>
      <w:r w:rsidR="00FA52F0">
        <w:rPr>
          <w:rFonts w:cs="Arial"/>
        </w:rPr>
        <w:t>I buy the books from 2</w:t>
      </w:r>
      <w:r w:rsidR="00FA52F0" w:rsidRPr="00FA52F0">
        <w:rPr>
          <w:rFonts w:cs="Arial"/>
          <w:vertAlign w:val="superscript"/>
        </w:rPr>
        <w:t>nd</w:t>
      </w:r>
      <w:r w:rsidR="00FA52F0">
        <w:rPr>
          <w:rFonts w:cs="Arial"/>
        </w:rPr>
        <w:t xml:space="preserve"> [hand] stores and sites, I cannot afford whole sets, sad when a pupil loves a </w:t>
      </w:r>
      <w:proofErr w:type="gramStart"/>
      <w:r w:rsidR="00FA52F0">
        <w:rPr>
          <w:rFonts w:cs="Arial"/>
        </w:rPr>
        <w:t>book</w:t>
      </w:r>
      <w:proofErr w:type="gramEnd"/>
      <w:r w:rsidR="00FA52F0">
        <w:rPr>
          <w:rFonts w:cs="Arial"/>
        </w:rPr>
        <w:t xml:space="preserve"> and I can</w:t>
      </w:r>
      <w:r w:rsidR="007418B1">
        <w:rPr>
          <w:rFonts w:cs="Arial"/>
        </w:rPr>
        <w:t>'</w:t>
      </w:r>
      <w:r w:rsidR="00FA52F0">
        <w:rPr>
          <w:rFonts w:cs="Arial"/>
        </w:rPr>
        <w:t>t afford to buy more. I buy from my wage not a budget as there is no budget for the library.</w:t>
      </w:r>
      <w:r w:rsidR="007418B1">
        <w:rPr>
          <w:rFonts w:cs="Arial"/>
        </w:rPr>
        <w:t>'</w:t>
      </w:r>
    </w:p>
    <w:p w14:paraId="372417EA" w14:textId="70C7452F" w:rsidR="001F3C64" w:rsidRDefault="00F43DAB" w:rsidP="008E0350">
      <w:pPr>
        <w:pStyle w:val="ListParagraph"/>
        <w:numPr>
          <w:ilvl w:val="0"/>
          <w:numId w:val="12"/>
        </w:numPr>
        <w:contextualSpacing w:val="0"/>
        <w:rPr>
          <w:rFonts w:cs="Arial"/>
        </w:rPr>
      </w:pPr>
      <w:r w:rsidRPr="00884D31">
        <w:rPr>
          <w:rFonts w:cs="Arial"/>
          <w:b/>
          <w:bCs/>
        </w:rPr>
        <w:t xml:space="preserve">Restricted access </w:t>
      </w:r>
      <w:r>
        <w:rPr>
          <w:rFonts w:cs="Arial"/>
        </w:rPr>
        <w:t>and time in the library space has a knock-on effect on what service the librarian can offer</w:t>
      </w:r>
      <w:r w:rsidR="00515452">
        <w:rPr>
          <w:rFonts w:cs="Arial"/>
        </w:rPr>
        <w:t>.</w:t>
      </w:r>
    </w:p>
    <w:p w14:paraId="0D906230" w14:textId="08DC24CF" w:rsidR="00515452" w:rsidRDefault="008E0350" w:rsidP="008E0350">
      <w:pPr>
        <w:pStyle w:val="ListParagraph"/>
        <w:numPr>
          <w:ilvl w:val="1"/>
          <w:numId w:val="12"/>
        </w:numPr>
        <w:contextualSpacing w:val="0"/>
        <w:rPr>
          <w:rFonts w:cs="Arial"/>
        </w:rPr>
      </w:pPr>
      <w:r>
        <w:rPr>
          <w:rFonts w:cs="Arial"/>
        </w:rPr>
        <w:t>'</w:t>
      </w:r>
      <w:r w:rsidR="00515452">
        <w:rPr>
          <w:rFonts w:cs="Arial"/>
        </w:rPr>
        <w:t>Library is only open for 13 mins at lunchtime, whilst these [library] activities are offered not many take them up.</w:t>
      </w:r>
      <w:r w:rsidR="007418B1">
        <w:rPr>
          <w:rFonts w:cs="Arial"/>
        </w:rPr>
        <w:t>'</w:t>
      </w:r>
    </w:p>
    <w:p w14:paraId="20C874A5" w14:textId="31CBCFA0" w:rsidR="004708A4" w:rsidRPr="004708A4" w:rsidRDefault="008E0350" w:rsidP="00623691">
      <w:pPr>
        <w:pStyle w:val="ListParagraph"/>
        <w:numPr>
          <w:ilvl w:val="1"/>
          <w:numId w:val="12"/>
        </w:numPr>
        <w:contextualSpacing w:val="0"/>
        <w:rPr>
          <w:rFonts w:cs="Arial"/>
        </w:rPr>
      </w:pPr>
      <w:r>
        <w:rPr>
          <w:rFonts w:cs="Arial"/>
        </w:rPr>
        <w:t>'</w:t>
      </w:r>
      <w:r w:rsidR="00B83566">
        <w:rPr>
          <w:rFonts w:cs="Arial"/>
        </w:rPr>
        <w:t xml:space="preserve">It should be </w:t>
      </w:r>
      <w:r w:rsidR="00B83566" w:rsidRPr="00781E5B">
        <w:rPr>
          <w:rFonts w:cs="Arial"/>
          <w:b/>
          <w:bCs/>
        </w:rPr>
        <w:t xml:space="preserve">the heart of the </w:t>
      </w:r>
      <w:proofErr w:type="gramStart"/>
      <w:r w:rsidR="00B83566" w:rsidRPr="00781E5B">
        <w:rPr>
          <w:rFonts w:cs="Arial"/>
          <w:b/>
          <w:bCs/>
        </w:rPr>
        <w:t>school</w:t>
      </w:r>
      <w:proofErr w:type="gramEnd"/>
      <w:r w:rsidR="00B83566">
        <w:rPr>
          <w:rFonts w:cs="Arial"/>
        </w:rPr>
        <w:t xml:space="preserve"> but it</w:t>
      </w:r>
      <w:r w:rsidR="007418B1">
        <w:rPr>
          <w:rFonts w:cs="Arial"/>
        </w:rPr>
        <w:t>'</w:t>
      </w:r>
      <w:r w:rsidR="00B83566">
        <w:rPr>
          <w:rFonts w:cs="Arial"/>
        </w:rPr>
        <w:t>s viewed as an IT suite with books.</w:t>
      </w:r>
      <w:r w:rsidR="007418B1">
        <w:rPr>
          <w:rFonts w:cs="Arial"/>
        </w:rPr>
        <w:t>'</w:t>
      </w:r>
    </w:p>
    <w:p w14:paraId="7F03C5FD" w14:textId="62810CD3" w:rsidR="00765236" w:rsidRDefault="00765236" w:rsidP="00765236">
      <w:r>
        <w:t xml:space="preserve">School librarians are direct and clear in their account of the sector: they are passionate about their work, dedicated to their pupils, innovative and resourceful in their activity, and a stalwart correction to dis- and misinformation online. They </w:t>
      </w:r>
      <w:proofErr w:type="gramStart"/>
      <w:r>
        <w:t>are able to</w:t>
      </w:r>
      <w:proofErr w:type="gramEnd"/>
      <w:r>
        <w:t xml:space="preserve"> adapt to competing needs of the school curriculum, digital access, media literacy, stock demands and pastoral care. </w:t>
      </w:r>
    </w:p>
    <w:p w14:paraId="4ECF8800" w14:textId="77777777" w:rsidR="00765236" w:rsidRDefault="00765236" w:rsidP="00765236">
      <w:r>
        <w:t xml:space="preserve">They are also trying to function to the best of their ability while facing drastic funding cuts, a lack of buy-in from management or sector leaders, restrictions and demands on their dedicated library space, and very limited time – particularly for those librarians who are taking on the responsibility in addition to their teaching role. </w:t>
      </w:r>
    </w:p>
    <w:p w14:paraId="0AA1430B" w14:textId="77777777" w:rsidR="00765236" w:rsidRDefault="00765236" w:rsidP="00765236">
      <w:r>
        <w:t xml:space="preserve">The school librarians who are keeping their service going are often doing so alone or with few volunteers, on a shoestring budget, while managing competing priorities and with no guarantee that their effort or its results will be recognised. </w:t>
      </w:r>
    </w:p>
    <w:p w14:paraId="6795A4B5" w14:textId="77777777" w:rsidR="00765236" w:rsidRDefault="00765236" w:rsidP="00765236">
      <w:r>
        <w:t>The full impact of a library service cannot be measured in the short-term, yet budgets tend to be set on a yearly basis, creating a situation where libraries are working extra hard to meet their pupils' needs, but with dwindling resource.</w:t>
      </w:r>
    </w:p>
    <w:p w14:paraId="3ABF1296" w14:textId="77777777" w:rsidR="004164DE" w:rsidRDefault="00765236" w:rsidP="008E0350">
      <w:r>
        <w:t xml:space="preserve">Where the school library is stocked, staffed and supported appropriately, it inspires and empowers pupils of all ages, offers them a safe space, provides them digital access as well as the essential media literacy that should come with it, and equips them to engage with their democracy and create pathways out of poverty. Without </w:t>
      </w:r>
      <w:r>
        <w:lastRenderedPageBreak/>
        <w:t>appropriate understanding or buy-in from those who support and fund the sector, however, the library as a service is reduced to the library as a stockroom.</w:t>
      </w:r>
    </w:p>
    <w:p w14:paraId="5F27B7C1" w14:textId="39CE4F25" w:rsidR="00765236" w:rsidRDefault="00765236" w:rsidP="008E0350">
      <w:pPr>
        <w:rPr>
          <w:b/>
          <w:bCs/>
          <w:sz w:val="32"/>
          <w:szCs w:val="32"/>
        </w:rPr>
      </w:pPr>
      <w:r>
        <w:br w:type="page"/>
      </w:r>
    </w:p>
    <w:p w14:paraId="19B023B8" w14:textId="5B76C1AA" w:rsidR="00DD6D1C" w:rsidRPr="00DD6D1C" w:rsidRDefault="00C248FC" w:rsidP="00AC71CA">
      <w:pPr>
        <w:pStyle w:val="Heading2"/>
      </w:pPr>
      <w:bookmarkStart w:id="9" w:name="_Toc182230399"/>
      <w:r>
        <w:lastRenderedPageBreak/>
        <w:t>School libraries – benefits and barriers</w:t>
      </w:r>
      <w:bookmarkEnd w:id="9"/>
    </w:p>
    <w:p w14:paraId="51F5C7F1" w14:textId="7D0E9143" w:rsidR="00537F01" w:rsidRDefault="00A10074" w:rsidP="00F53088">
      <w:pPr>
        <w:rPr>
          <w:rFonts w:cs="Arial"/>
        </w:rPr>
      </w:pPr>
      <w:r>
        <w:rPr>
          <w:rFonts w:cs="Arial"/>
        </w:rPr>
        <w:t>A</w:t>
      </w:r>
      <w:r w:rsidR="00742651">
        <w:rPr>
          <w:rFonts w:cs="Arial"/>
        </w:rPr>
        <w:t xml:space="preserve">ccording to the International Literacy Association, </w:t>
      </w:r>
      <w:r w:rsidR="00067F7A">
        <w:rPr>
          <w:rFonts w:cs="Arial"/>
        </w:rPr>
        <w:t>'</w:t>
      </w:r>
      <w:r w:rsidR="00745FB6">
        <w:rPr>
          <w:rFonts w:cs="Arial"/>
        </w:rPr>
        <w:t>nearly three decades of research shows positive correlations between high-quality library programs and student achievement</w:t>
      </w:r>
      <w:r w:rsidR="00067F7A">
        <w:rPr>
          <w:rFonts w:cs="Arial"/>
        </w:rPr>
        <w:t>'</w:t>
      </w:r>
      <w:r w:rsidR="00822FCC">
        <w:rPr>
          <w:rStyle w:val="EndnoteReference"/>
          <w:rFonts w:cs="Arial"/>
        </w:rPr>
        <w:endnoteReference w:id="2"/>
      </w:r>
      <w:r w:rsidR="00822FCC">
        <w:rPr>
          <w:rFonts w:cs="Arial"/>
        </w:rPr>
        <w:t xml:space="preserve">. </w:t>
      </w:r>
    </w:p>
    <w:p w14:paraId="35F32774" w14:textId="416EC7DA" w:rsidR="0037790E" w:rsidRDefault="0037790E" w:rsidP="00F53088">
      <w:pPr>
        <w:rPr>
          <w:rFonts w:cs="Arial"/>
        </w:rPr>
      </w:pPr>
      <w:r>
        <w:rPr>
          <w:rFonts w:cs="Arial"/>
        </w:rPr>
        <w:t>This is borne out by academic research from Robert Gordon University, which</w:t>
      </w:r>
      <w:r w:rsidR="00290C2E">
        <w:rPr>
          <w:rFonts w:cs="Arial"/>
        </w:rPr>
        <w:t xml:space="preserve"> </w:t>
      </w:r>
      <w:r>
        <w:rPr>
          <w:rFonts w:cs="Arial"/>
        </w:rPr>
        <w:t>demonstrated school libraries</w:t>
      </w:r>
      <w:r w:rsidR="00067F7A">
        <w:rPr>
          <w:rFonts w:cs="Arial"/>
        </w:rPr>
        <w:t>'</w:t>
      </w:r>
      <w:r>
        <w:rPr>
          <w:rFonts w:cs="Arial"/>
        </w:rPr>
        <w:t xml:space="preserve"> impact on higher test scores equating to academic attainment; successful curriculum or learning outcomes; and positive attitudes towards learning</w:t>
      </w:r>
      <w:r w:rsidR="00FA0A04">
        <w:rPr>
          <w:rStyle w:val="EndnoteReference"/>
          <w:rFonts w:cs="Arial"/>
        </w:rPr>
        <w:endnoteReference w:id="3"/>
      </w:r>
      <w:r>
        <w:rPr>
          <w:rFonts w:cs="Arial"/>
        </w:rPr>
        <w:t xml:space="preserve">. </w:t>
      </w:r>
    </w:p>
    <w:p w14:paraId="41995CBB" w14:textId="14A84DB0" w:rsidR="005E53D5" w:rsidRDefault="008237B8" w:rsidP="00F53088">
      <w:pPr>
        <w:rPr>
          <w:rFonts w:cs="Arial"/>
        </w:rPr>
      </w:pPr>
      <w:r w:rsidRPr="18DE705B">
        <w:rPr>
          <w:rFonts w:cs="Arial"/>
        </w:rPr>
        <w:t>Book</w:t>
      </w:r>
      <w:r w:rsidR="00C51D4E" w:rsidRPr="18DE705B">
        <w:rPr>
          <w:rFonts w:cs="Arial"/>
        </w:rPr>
        <w:t>Trust</w:t>
      </w:r>
      <w:r w:rsidR="317DC1F0" w:rsidRPr="18DE705B">
        <w:rPr>
          <w:rFonts w:cs="Arial"/>
        </w:rPr>
        <w:t>, the children</w:t>
      </w:r>
      <w:r w:rsidR="00067F7A">
        <w:rPr>
          <w:rFonts w:cs="Arial"/>
        </w:rPr>
        <w:t>'</w:t>
      </w:r>
      <w:r w:rsidR="317DC1F0" w:rsidRPr="18DE705B">
        <w:rPr>
          <w:rFonts w:cs="Arial"/>
        </w:rPr>
        <w:t>s reading charity,</w:t>
      </w:r>
      <w:r w:rsidR="00C51D4E" w:rsidRPr="18DE705B">
        <w:rPr>
          <w:rFonts w:cs="Arial"/>
        </w:rPr>
        <w:t xml:space="preserve"> </w:t>
      </w:r>
      <w:r w:rsidR="00FA0A04" w:rsidRPr="18DE705B">
        <w:rPr>
          <w:rFonts w:cs="Arial"/>
        </w:rPr>
        <w:t xml:space="preserve">further </w:t>
      </w:r>
      <w:r w:rsidR="00DD77D5" w:rsidRPr="18DE705B">
        <w:rPr>
          <w:rFonts w:cs="Arial"/>
        </w:rPr>
        <w:t>reported</w:t>
      </w:r>
      <w:r w:rsidR="00C51D4E" w:rsidRPr="18DE705B">
        <w:rPr>
          <w:rFonts w:cs="Arial"/>
        </w:rPr>
        <w:t xml:space="preserve"> </w:t>
      </w:r>
      <w:r w:rsidR="00390261" w:rsidRPr="18DE705B">
        <w:rPr>
          <w:rFonts w:cs="Arial"/>
        </w:rPr>
        <w:t xml:space="preserve">in 2022 that, </w:t>
      </w:r>
      <w:proofErr w:type="gramStart"/>
      <w:r w:rsidR="00390261" w:rsidRPr="18DE705B">
        <w:rPr>
          <w:rFonts w:cs="Arial"/>
        </w:rPr>
        <w:t>as a result of</w:t>
      </w:r>
      <w:proofErr w:type="gramEnd"/>
      <w:r w:rsidR="00390261" w:rsidRPr="18DE705B">
        <w:rPr>
          <w:rFonts w:cs="Arial"/>
        </w:rPr>
        <w:t xml:space="preserve"> their Life Changing Libraries programme </w:t>
      </w:r>
      <w:r w:rsidR="00C817EA" w:rsidRPr="18DE705B">
        <w:rPr>
          <w:rFonts w:cs="Arial"/>
        </w:rPr>
        <w:t>(</w:t>
      </w:r>
      <w:r w:rsidR="00390261" w:rsidRPr="18DE705B">
        <w:rPr>
          <w:rFonts w:cs="Arial"/>
        </w:rPr>
        <w:t>in which six primary schools in England were furnished with a bespoke library space and new stock</w:t>
      </w:r>
      <w:r w:rsidR="00C817EA" w:rsidRPr="18DE705B">
        <w:rPr>
          <w:rFonts w:cs="Arial"/>
        </w:rPr>
        <w:t>)</w:t>
      </w:r>
      <w:r w:rsidR="00923792">
        <w:rPr>
          <w:rFonts w:cs="Arial"/>
        </w:rPr>
        <w:t>:</w:t>
      </w:r>
    </w:p>
    <w:p w14:paraId="6F882700" w14:textId="685854C0" w:rsidR="00390261" w:rsidRDefault="00067F7A" w:rsidP="00793EE9">
      <w:pPr>
        <w:ind w:left="720"/>
        <w:rPr>
          <w:rFonts w:cs="Arial"/>
        </w:rPr>
      </w:pPr>
      <w:r>
        <w:rPr>
          <w:rFonts w:cs="Arial"/>
        </w:rPr>
        <w:t>'</w:t>
      </w:r>
      <w:r w:rsidR="00390261">
        <w:rPr>
          <w:rFonts w:cs="Arial"/>
        </w:rPr>
        <w:t>Attention, engagement, confidence and motivation to learn were all reported</w:t>
      </w:r>
      <w:r w:rsidR="00DD77D5">
        <w:rPr>
          <w:rFonts w:cs="Arial"/>
        </w:rPr>
        <w:t xml:space="preserve"> [by the schools]</w:t>
      </w:r>
      <w:r w:rsidR="00390261">
        <w:rPr>
          <w:rFonts w:cs="Arial"/>
        </w:rPr>
        <w:t xml:space="preserve"> to have increased</w:t>
      </w:r>
      <w:r w:rsidR="00DD77D5">
        <w:rPr>
          <w:rFonts w:cs="Arial"/>
        </w:rPr>
        <w:t>, and there were reports of improved academic achievement and/or more rapid academic progress since the libraries were installed.</w:t>
      </w:r>
      <w:r>
        <w:rPr>
          <w:rFonts w:cs="Arial"/>
        </w:rPr>
        <w:t>'</w:t>
      </w:r>
      <w:r w:rsidR="009E5103">
        <w:rPr>
          <w:rStyle w:val="EndnoteReference"/>
          <w:rFonts w:cs="Arial"/>
        </w:rPr>
        <w:endnoteReference w:id="4"/>
      </w:r>
    </w:p>
    <w:p w14:paraId="3FEF4828" w14:textId="789C4A49" w:rsidR="0064022E" w:rsidRDefault="001870E6" w:rsidP="00F53088">
      <w:pPr>
        <w:rPr>
          <w:rFonts w:cs="Arial"/>
        </w:rPr>
      </w:pPr>
      <w:r>
        <w:rPr>
          <w:rFonts w:cs="Arial"/>
        </w:rPr>
        <w:t>School libraries</w:t>
      </w:r>
      <w:r w:rsidR="00964694">
        <w:rPr>
          <w:rFonts w:cs="Arial"/>
        </w:rPr>
        <w:t xml:space="preserve"> also</w:t>
      </w:r>
      <w:r>
        <w:rPr>
          <w:rFonts w:cs="Arial"/>
        </w:rPr>
        <w:t xml:space="preserve"> impa</w:t>
      </w:r>
      <w:r w:rsidR="000E2F45">
        <w:rPr>
          <w:rFonts w:cs="Arial"/>
        </w:rPr>
        <w:t>r</w:t>
      </w:r>
      <w:r>
        <w:rPr>
          <w:rFonts w:cs="Arial"/>
        </w:rPr>
        <w:t xml:space="preserve">t more than just academic achievement: </w:t>
      </w:r>
      <w:r w:rsidR="00E95BDB">
        <w:rPr>
          <w:rFonts w:cs="Arial"/>
        </w:rPr>
        <w:t xml:space="preserve">Scottish Book Trust research on the impact of school librarians in Scotland found that </w:t>
      </w:r>
      <w:r w:rsidR="008E0350">
        <w:rPr>
          <w:rFonts w:cs="Arial"/>
        </w:rPr>
        <w:t>'</w:t>
      </w:r>
      <w:r w:rsidR="00E95BDB">
        <w:rPr>
          <w:rFonts w:cs="Arial"/>
        </w:rPr>
        <w:t xml:space="preserve">library staff play a vital role in supporting pupil wellbeing and </w:t>
      </w:r>
      <w:r w:rsidR="008545D3">
        <w:rPr>
          <w:rFonts w:cs="Arial"/>
        </w:rPr>
        <w:t>expanding their horizons</w:t>
      </w:r>
      <w:r w:rsidR="007418B1">
        <w:rPr>
          <w:rFonts w:cs="Arial"/>
        </w:rPr>
        <w:t>'</w:t>
      </w:r>
      <w:r w:rsidR="008545D3">
        <w:rPr>
          <w:rStyle w:val="EndnoteReference"/>
          <w:rFonts w:cs="Arial"/>
        </w:rPr>
        <w:endnoteReference w:id="5"/>
      </w:r>
      <w:r w:rsidR="008545D3">
        <w:rPr>
          <w:rFonts w:cs="Arial"/>
        </w:rPr>
        <w:t xml:space="preserve">. </w:t>
      </w:r>
    </w:p>
    <w:p w14:paraId="4B412971" w14:textId="41BE632B" w:rsidR="00161C8F" w:rsidRDefault="008545D3" w:rsidP="00F53088">
      <w:pPr>
        <w:rPr>
          <w:rFonts w:cs="Arial"/>
        </w:rPr>
      </w:pPr>
      <w:r>
        <w:rPr>
          <w:rFonts w:cs="Arial"/>
        </w:rPr>
        <w:t>T</w:t>
      </w:r>
      <w:r w:rsidR="005E53D5">
        <w:rPr>
          <w:rFonts w:cs="Arial"/>
        </w:rPr>
        <w:t>he National Literacy Trust</w:t>
      </w:r>
      <w:r>
        <w:rPr>
          <w:rFonts w:cs="Arial"/>
        </w:rPr>
        <w:t xml:space="preserve"> further</w:t>
      </w:r>
      <w:r w:rsidR="005E53D5">
        <w:rPr>
          <w:rFonts w:cs="Arial"/>
        </w:rPr>
        <w:t xml:space="preserve"> reported </w:t>
      </w:r>
      <w:r w:rsidR="00C51D4E">
        <w:rPr>
          <w:rFonts w:cs="Arial"/>
        </w:rPr>
        <w:t>in 20</w:t>
      </w:r>
      <w:r w:rsidR="00280893">
        <w:rPr>
          <w:rFonts w:cs="Arial"/>
        </w:rPr>
        <w:t>18</w:t>
      </w:r>
      <w:r w:rsidR="00C51D4E">
        <w:rPr>
          <w:rFonts w:cs="Arial"/>
        </w:rPr>
        <w:t xml:space="preserve"> that</w:t>
      </w:r>
      <w:r w:rsidR="00280893">
        <w:rPr>
          <w:rFonts w:cs="Arial"/>
        </w:rPr>
        <w:t xml:space="preserve"> </w:t>
      </w:r>
      <w:r w:rsidR="00067F7A">
        <w:rPr>
          <w:rFonts w:cs="Arial"/>
        </w:rPr>
        <w:t>'</w:t>
      </w:r>
      <w:r w:rsidR="00280893">
        <w:rPr>
          <w:rFonts w:cs="Arial"/>
        </w:rPr>
        <w:t>children and young people who use the school library have, on average, higher mental wellbeing scores</w:t>
      </w:r>
      <w:r w:rsidR="00067F7A">
        <w:rPr>
          <w:rFonts w:cs="Arial"/>
        </w:rPr>
        <w:t>'</w:t>
      </w:r>
      <w:r w:rsidR="00280893">
        <w:rPr>
          <w:rFonts w:cs="Arial"/>
        </w:rPr>
        <w:t xml:space="preserve"> – not only that but, pupils who don</w:t>
      </w:r>
      <w:r w:rsidR="00067F7A">
        <w:rPr>
          <w:rFonts w:cs="Arial"/>
        </w:rPr>
        <w:t>'</w:t>
      </w:r>
      <w:r w:rsidR="00280893">
        <w:rPr>
          <w:rFonts w:cs="Arial"/>
        </w:rPr>
        <w:t xml:space="preserve">t use their school library are </w:t>
      </w:r>
      <w:r w:rsidR="00067F7A">
        <w:rPr>
          <w:rFonts w:cs="Arial"/>
        </w:rPr>
        <w:t>'</w:t>
      </w:r>
      <w:r w:rsidR="00280893">
        <w:rPr>
          <w:rFonts w:cs="Arial"/>
        </w:rPr>
        <w:t>nearly twice as likely to have low mental wellbeing than they are to have high mental wellbeing</w:t>
      </w:r>
      <w:r w:rsidR="00067F7A">
        <w:rPr>
          <w:rFonts w:cs="Arial"/>
        </w:rPr>
        <w:t>'</w:t>
      </w:r>
      <w:r w:rsidR="00A10074">
        <w:rPr>
          <w:rStyle w:val="EndnoteReference"/>
          <w:rFonts w:cs="Arial"/>
        </w:rPr>
        <w:endnoteReference w:id="6"/>
      </w:r>
      <w:r w:rsidR="005E53D5">
        <w:rPr>
          <w:rFonts w:cs="Arial"/>
        </w:rPr>
        <w:t>.</w:t>
      </w:r>
    </w:p>
    <w:p w14:paraId="0B440B47" w14:textId="7EE80612" w:rsidR="0077375B" w:rsidRDefault="0077375B" w:rsidP="00F53088">
      <w:pPr>
        <w:rPr>
          <w:rFonts w:cs="Arial"/>
        </w:rPr>
      </w:pPr>
      <w:r>
        <w:rPr>
          <w:rFonts w:cs="Arial"/>
        </w:rPr>
        <w:t>Parents and caregivers rate school libraries highly for their positive impact – in 2023, a survey conducted by the National Literacy Trust showed that</w:t>
      </w:r>
      <w:r w:rsidR="004963A5">
        <w:rPr>
          <w:rFonts w:cs="Arial"/>
        </w:rPr>
        <w:t xml:space="preserve"> </w:t>
      </w:r>
      <w:r w:rsidR="00067F7A">
        <w:rPr>
          <w:rFonts w:cs="Arial"/>
        </w:rPr>
        <w:t>'</w:t>
      </w:r>
      <w:r>
        <w:rPr>
          <w:rFonts w:cs="Arial"/>
        </w:rPr>
        <w:t>parents value school libraries regardless of their financial situation</w:t>
      </w:r>
      <w:r w:rsidR="00067F7A">
        <w:rPr>
          <w:rFonts w:cs="Arial"/>
        </w:rPr>
        <w:t>'</w:t>
      </w:r>
      <w:r w:rsidR="004963A5">
        <w:rPr>
          <w:rFonts w:cs="Arial"/>
        </w:rPr>
        <w:t xml:space="preserve"> and that more than 9 in 10 parents (92.3%) said </w:t>
      </w:r>
      <w:r w:rsidR="00067F7A">
        <w:rPr>
          <w:rFonts w:cs="Arial"/>
        </w:rPr>
        <w:t>'</w:t>
      </w:r>
      <w:r w:rsidR="004963A5">
        <w:rPr>
          <w:rFonts w:cs="Arial"/>
        </w:rPr>
        <w:t>their children having access to a good school library was important</w:t>
      </w:r>
      <w:r w:rsidR="00067F7A">
        <w:rPr>
          <w:rFonts w:cs="Arial"/>
        </w:rPr>
        <w:t>'</w:t>
      </w:r>
      <w:r w:rsidR="004963A5">
        <w:rPr>
          <w:rStyle w:val="EndnoteReference"/>
          <w:rFonts w:cs="Arial"/>
        </w:rPr>
        <w:endnoteReference w:id="7"/>
      </w:r>
      <w:r>
        <w:rPr>
          <w:rFonts w:cs="Arial"/>
        </w:rPr>
        <w:t>.</w:t>
      </w:r>
    </w:p>
    <w:p w14:paraId="460C5489" w14:textId="12A2D02F" w:rsidR="725DF1C3" w:rsidRDefault="725DF1C3" w:rsidP="7A47FF17">
      <w:pPr>
        <w:rPr>
          <w:rFonts w:cs="Arial"/>
        </w:rPr>
      </w:pPr>
      <w:r w:rsidRPr="7A47FF17">
        <w:rPr>
          <w:rFonts w:cs="Arial"/>
        </w:rPr>
        <w:t>There have been calls for school libraries to</w:t>
      </w:r>
      <w:r w:rsidR="52F2EB10" w:rsidRPr="7A47FF17">
        <w:rPr>
          <w:rFonts w:cs="Arial"/>
        </w:rPr>
        <w:t xml:space="preserve"> obtain ring-fenced funding, or to become</w:t>
      </w:r>
      <w:r w:rsidRPr="7A47FF17">
        <w:rPr>
          <w:rFonts w:cs="Arial"/>
        </w:rPr>
        <w:t xml:space="preserve"> statutory requirements, led by literary figures such as </w:t>
      </w:r>
      <w:r w:rsidR="1E2B6D02" w:rsidRPr="7A47FF17">
        <w:rPr>
          <w:rFonts w:cs="Arial"/>
        </w:rPr>
        <w:t>Cressida Cowell (</w:t>
      </w:r>
      <w:r w:rsidR="7C982B81" w:rsidRPr="7A47FF17">
        <w:rPr>
          <w:rFonts w:cs="Arial"/>
        </w:rPr>
        <w:t>former Waterstone’s Children’s Laureate</w:t>
      </w:r>
      <w:r w:rsidR="1E2B6D02" w:rsidRPr="7A47FF17">
        <w:rPr>
          <w:rFonts w:cs="Arial"/>
        </w:rPr>
        <w:t>)</w:t>
      </w:r>
      <w:r w:rsidRPr="7A47FF17">
        <w:rPr>
          <w:rStyle w:val="EndnoteReference"/>
          <w:rFonts w:cs="Arial"/>
        </w:rPr>
        <w:endnoteReference w:id="8"/>
      </w:r>
      <w:r w:rsidR="1E2B6D02" w:rsidRPr="7A47FF17">
        <w:rPr>
          <w:rFonts w:cs="Arial"/>
        </w:rPr>
        <w:t xml:space="preserve"> and </w:t>
      </w:r>
      <w:r w:rsidRPr="7A47FF17">
        <w:rPr>
          <w:rFonts w:cs="Arial"/>
        </w:rPr>
        <w:t>Michael Rosen,</w:t>
      </w:r>
      <w:r w:rsidR="79C1D57F" w:rsidRPr="7A47FF17">
        <w:rPr>
          <w:rFonts w:cs="Arial"/>
        </w:rPr>
        <w:t xml:space="preserve"> children’s author:</w:t>
      </w:r>
    </w:p>
    <w:p w14:paraId="39716A2A" w14:textId="1934F887" w:rsidR="79C1D57F" w:rsidRDefault="79C1D57F" w:rsidP="7A47FF17">
      <w:pPr>
        <w:ind w:firstLine="720"/>
        <w:rPr>
          <w:rFonts w:cs="Arial"/>
        </w:rPr>
      </w:pPr>
      <w:r w:rsidRPr="7A47FF17">
        <w:rPr>
          <w:rFonts w:cs="Arial"/>
        </w:rPr>
        <w:lastRenderedPageBreak/>
        <w:t>‘</w:t>
      </w:r>
      <w:r w:rsidR="725DF1C3" w:rsidRPr="7A47FF17">
        <w:rPr>
          <w:rFonts w:cs="Arial"/>
        </w:rPr>
        <w:t xml:space="preserve">One of the curiosities of life is that schools are not obliged to have libraries, </w:t>
      </w:r>
      <w:r>
        <w:tab/>
      </w:r>
      <w:r w:rsidR="725DF1C3" w:rsidRPr="7A47FF17">
        <w:rPr>
          <w:rFonts w:cs="Arial"/>
        </w:rPr>
        <w:t xml:space="preserve">but prisons are. Step one, then, is to make it compulsory for schools, too. This </w:t>
      </w:r>
      <w:r>
        <w:tab/>
      </w:r>
      <w:r w:rsidR="1727C3FA" w:rsidRPr="7A47FF17">
        <w:rPr>
          <w:rFonts w:cs="Arial"/>
        </w:rPr>
        <w:t xml:space="preserve"> </w:t>
      </w:r>
      <w:proofErr w:type="gramStart"/>
      <w:r w:rsidR="725DF1C3" w:rsidRPr="7A47FF17">
        <w:rPr>
          <w:rFonts w:cs="Arial"/>
        </w:rPr>
        <w:t>has to</w:t>
      </w:r>
      <w:proofErr w:type="gramEnd"/>
      <w:r w:rsidR="725DF1C3" w:rsidRPr="7A47FF17">
        <w:rPr>
          <w:rFonts w:cs="Arial"/>
        </w:rPr>
        <w:t xml:space="preserve"> be backed up with step two: ringfenced money to support schools’ </w:t>
      </w:r>
      <w:r>
        <w:tab/>
      </w:r>
      <w:r>
        <w:tab/>
      </w:r>
      <w:r w:rsidR="725DF1C3" w:rsidRPr="7A47FF17">
        <w:rPr>
          <w:rFonts w:cs="Arial"/>
        </w:rPr>
        <w:t>libraries, along with the hiring and training of librarians.</w:t>
      </w:r>
      <w:r w:rsidR="4A709245" w:rsidRPr="7A47FF17">
        <w:rPr>
          <w:rFonts w:cs="Arial"/>
        </w:rPr>
        <w:t>’</w:t>
      </w:r>
      <w:r w:rsidRPr="7A47FF17">
        <w:rPr>
          <w:rStyle w:val="EndnoteReference"/>
          <w:rFonts w:cs="Arial"/>
        </w:rPr>
        <w:endnoteReference w:id="9"/>
      </w:r>
    </w:p>
    <w:p w14:paraId="01AFC55C" w14:textId="6D2A3402" w:rsidR="7C0A636D" w:rsidRDefault="7C0A636D" w:rsidP="7A47FF17">
      <w:pPr>
        <w:rPr>
          <w:rFonts w:cs="Arial"/>
        </w:rPr>
      </w:pPr>
      <w:r w:rsidRPr="7A47FF17">
        <w:rPr>
          <w:rFonts w:cs="Arial"/>
        </w:rPr>
        <w:t>However, the school library sector in Scotland has faced ten years and more of service reductions, which has left some local authorities with 'no libraries' and 'many with one [librarian] between two or more schools'</w:t>
      </w:r>
      <w:r w:rsidRPr="7A47FF17">
        <w:rPr>
          <w:rStyle w:val="EndnoteReference"/>
          <w:rFonts w:cs="Arial"/>
        </w:rPr>
        <w:endnoteReference w:id="10"/>
      </w:r>
      <w:r w:rsidRPr="7A47FF17">
        <w:rPr>
          <w:rFonts w:cs="Arial"/>
        </w:rPr>
        <w:t>.</w:t>
      </w:r>
    </w:p>
    <w:p w14:paraId="2B153BAA" w14:textId="70F2B563" w:rsidR="7C0A636D" w:rsidRDefault="7C0A636D" w:rsidP="7A47FF17">
      <w:pPr>
        <w:rPr>
          <w:rFonts w:cs="Arial"/>
        </w:rPr>
      </w:pPr>
      <w:r w:rsidRPr="7A47FF17">
        <w:rPr>
          <w:rFonts w:cs="Arial"/>
        </w:rPr>
        <w:t>Scotland has over a quarter fewer schools with a dedicated member of staff for the library than the UK as a whole – 32% vs. 41%</w:t>
      </w:r>
      <w:r w:rsidRPr="7A47FF17">
        <w:rPr>
          <w:rStyle w:val="EndnoteReference"/>
          <w:rFonts w:cs="Arial"/>
        </w:rPr>
        <w:endnoteReference w:id="11"/>
      </w:r>
      <w:r w:rsidRPr="7A47FF17">
        <w:rPr>
          <w:rFonts w:cs="Arial"/>
        </w:rPr>
        <w:t>. Moreover, 'only a quarter of schools in Scotland have a designated library budget compared with schools in England (25% compared to 36% in England)'</w:t>
      </w:r>
      <w:r w:rsidRPr="7A47FF17">
        <w:rPr>
          <w:rStyle w:val="EndnoteReference"/>
          <w:rFonts w:cs="Arial"/>
        </w:rPr>
        <w:endnoteReference w:id="12"/>
      </w:r>
      <w:r w:rsidRPr="7A47FF17">
        <w:rPr>
          <w:rFonts w:cs="Arial"/>
        </w:rPr>
        <w:t>.</w:t>
      </w:r>
    </w:p>
    <w:p w14:paraId="0984DDF3" w14:textId="2E57C47C" w:rsidR="008962D8" w:rsidRPr="008962D8" w:rsidRDefault="008962D8" w:rsidP="00F53088">
      <w:r>
        <w:t xml:space="preserve">Scottish Book Trust (SBT) has been aware for some time of the barriers school libraries face – in May 2024, SBT published an article, </w:t>
      </w:r>
      <w:r w:rsidR="008E0350">
        <w:t>'</w:t>
      </w:r>
      <w:r w:rsidRPr="005F645B">
        <w:t>Beyond books: School libraries as sources of safety, inclusivity, and wellbeing</w:t>
      </w:r>
      <w:r w:rsidR="007418B1">
        <w:t>'</w:t>
      </w:r>
      <w:r>
        <w:t xml:space="preserve">, which includes an advocacy kit for librarians that contains a poster graphic outlining </w:t>
      </w:r>
      <w:r w:rsidR="008E0350">
        <w:t>'</w:t>
      </w:r>
      <w:r>
        <w:t>Benefits of school libraries</w:t>
      </w:r>
      <w:r w:rsidR="007418B1">
        <w:t>'</w:t>
      </w:r>
      <w:r>
        <w:t>, a summary document of the most relevant impact studies of school libraries and a letter template to advocate for the school library</w:t>
      </w:r>
      <w:r w:rsidR="003D00B8">
        <w:rPr>
          <w:rStyle w:val="EndnoteReference"/>
        </w:rPr>
        <w:endnoteReference w:id="13"/>
      </w:r>
      <w:r>
        <w:t>. These resources will remain available on the SBT website.</w:t>
      </w:r>
    </w:p>
    <w:p w14:paraId="2A80DAFD" w14:textId="456E320B" w:rsidR="000E63AB" w:rsidRDefault="00BF430F" w:rsidP="00F53088">
      <w:pPr>
        <w:rPr>
          <w:rFonts w:cs="Arial"/>
        </w:rPr>
      </w:pPr>
      <w:r>
        <w:rPr>
          <w:rFonts w:cs="Arial"/>
        </w:rPr>
        <w:t xml:space="preserve">The </w:t>
      </w:r>
      <w:r w:rsidR="0089523F">
        <w:rPr>
          <w:rFonts w:cs="Arial"/>
        </w:rPr>
        <w:t>findings</w:t>
      </w:r>
      <w:r>
        <w:rPr>
          <w:rFonts w:cs="Arial"/>
        </w:rPr>
        <w:t xml:space="preserve"> below demonstrate that school libraries, particularly at</w:t>
      </w:r>
      <w:r w:rsidRPr="00BF430F">
        <w:rPr>
          <w:rFonts w:cs="Arial"/>
        </w:rPr>
        <w:t xml:space="preserve"> secondary level</w:t>
      </w:r>
      <w:r>
        <w:rPr>
          <w:rFonts w:cs="Arial"/>
        </w:rPr>
        <w:t>,</w:t>
      </w:r>
      <w:r w:rsidRPr="00BF430F">
        <w:rPr>
          <w:rFonts w:cs="Arial"/>
        </w:rPr>
        <w:t xml:space="preserve"> are being forced to adapt with little to no resource – whether as part of a service restructure, </w:t>
      </w:r>
      <w:r w:rsidR="00885FAD">
        <w:rPr>
          <w:rFonts w:cs="Arial"/>
        </w:rPr>
        <w:t>needing</w:t>
      </w:r>
      <w:r w:rsidR="00D80492">
        <w:rPr>
          <w:rFonts w:cs="Arial"/>
        </w:rPr>
        <w:t xml:space="preserve"> to seek funding from third parties, or </w:t>
      </w:r>
      <w:r w:rsidRPr="00BF430F">
        <w:rPr>
          <w:rFonts w:cs="Arial"/>
        </w:rPr>
        <w:t xml:space="preserve">being </w:t>
      </w:r>
      <w:r w:rsidR="00067F7A">
        <w:rPr>
          <w:rFonts w:cs="Arial"/>
        </w:rPr>
        <w:t>'</w:t>
      </w:r>
      <w:r w:rsidRPr="00BF430F">
        <w:rPr>
          <w:rFonts w:cs="Arial"/>
        </w:rPr>
        <w:t>replaced</w:t>
      </w:r>
      <w:r w:rsidR="00067F7A">
        <w:rPr>
          <w:rFonts w:cs="Arial"/>
        </w:rPr>
        <w:t>'</w:t>
      </w:r>
      <w:r w:rsidRPr="00BF430F">
        <w:rPr>
          <w:rFonts w:cs="Arial"/>
        </w:rPr>
        <w:t xml:space="preserve"> with digital provision.</w:t>
      </w:r>
      <w:r w:rsidR="00C74115">
        <w:rPr>
          <w:rFonts w:cs="Arial"/>
        </w:rPr>
        <w:t xml:space="preserve"> As one librarian </w:t>
      </w:r>
      <w:r w:rsidR="00055426">
        <w:rPr>
          <w:rFonts w:cs="Arial"/>
        </w:rPr>
        <w:t>fed back in the survey</w:t>
      </w:r>
      <w:r w:rsidR="00C74115">
        <w:rPr>
          <w:rFonts w:cs="Arial"/>
        </w:rPr>
        <w:t xml:space="preserve">, </w:t>
      </w:r>
      <w:r w:rsidR="00067F7A">
        <w:rPr>
          <w:rFonts w:cs="Arial"/>
        </w:rPr>
        <w:t>'</w:t>
      </w:r>
      <w:r w:rsidR="001E3CC4">
        <w:rPr>
          <w:rFonts w:cs="Arial"/>
        </w:rPr>
        <w:t>[</w:t>
      </w:r>
      <w:r w:rsidR="00DE7B38">
        <w:rPr>
          <w:rFonts w:cs="Arial"/>
        </w:rPr>
        <w:t>t</w:t>
      </w:r>
      <w:r w:rsidR="001E3CC4">
        <w:rPr>
          <w:rFonts w:cs="Arial"/>
        </w:rPr>
        <w:t>he school</w:t>
      </w:r>
      <w:r w:rsidR="00067F7A">
        <w:rPr>
          <w:rFonts w:cs="Arial"/>
        </w:rPr>
        <w:t>'</w:t>
      </w:r>
      <w:r w:rsidR="001E3CC4">
        <w:rPr>
          <w:rFonts w:cs="Arial"/>
        </w:rPr>
        <w:t xml:space="preserve">s] </w:t>
      </w:r>
      <w:r w:rsidR="00DE7B38">
        <w:rPr>
          <w:rFonts w:cs="Arial"/>
        </w:rPr>
        <w:t>p</w:t>
      </w:r>
      <w:r w:rsidR="00C74115" w:rsidRPr="00C74115">
        <w:rPr>
          <w:rFonts w:cs="Arial"/>
        </w:rPr>
        <w:t>lan is to go fully digital and delete the school librarian post</w:t>
      </w:r>
      <w:r w:rsidR="00DE7B38">
        <w:rPr>
          <w:rFonts w:cs="Arial"/>
        </w:rPr>
        <w:t>'</w:t>
      </w:r>
      <w:r w:rsidR="00C74115" w:rsidRPr="00C74115">
        <w:rPr>
          <w:rFonts w:cs="Arial"/>
        </w:rPr>
        <w:t>.</w:t>
      </w:r>
    </w:p>
    <w:p w14:paraId="743F3154" w14:textId="3791E0FC" w:rsidR="00B72C56" w:rsidRDefault="000E63AB" w:rsidP="00F53088">
      <w:pPr>
        <w:rPr>
          <w:rFonts w:cs="Arial"/>
        </w:rPr>
      </w:pPr>
      <w:r>
        <w:rPr>
          <w:rFonts w:cs="Arial"/>
        </w:rPr>
        <w:t xml:space="preserve">Despite </w:t>
      </w:r>
      <w:r w:rsidR="00A43358">
        <w:rPr>
          <w:rFonts w:cs="Arial"/>
        </w:rPr>
        <w:t xml:space="preserve">this </w:t>
      </w:r>
      <w:r w:rsidR="00067F7A">
        <w:rPr>
          <w:rFonts w:cs="Arial"/>
        </w:rPr>
        <w:t>'</w:t>
      </w:r>
      <w:r w:rsidR="00A43358">
        <w:rPr>
          <w:rFonts w:cs="Arial"/>
        </w:rPr>
        <w:t>plan</w:t>
      </w:r>
      <w:r w:rsidR="00067F7A">
        <w:rPr>
          <w:rFonts w:cs="Arial"/>
        </w:rPr>
        <w:t>'</w:t>
      </w:r>
      <w:r w:rsidR="00A43358">
        <w:rPr>
          <w:rFonts w:cs="Arial"/>
        </w:rPr>
        <w:t>, e</w:t>
      </w:r>
      <w:r>
        <w:rPr>
          <w:rFonts w:cs="Arial"/>
        </w:rPr>
        <w:t xml:space="preserve">xisting research from </w:t>
      </w:r>
      <w:r w:rsidR="00D80492">
        <w:rPr>
          <w:rFonts w:cs="Arial"/>
        </w:rPr>
        <w:t xml:space="preserve">the </w:t>
      </w:r>
      <w:r w:rsidR="00B010D0">
        <w:rPr>
          <w:rFonts w:cs="Arial"/>
        </w:rPr>
        <w:t xml:space="preserve">University of Strathclyde </w:t>
      </w:r>
      <w:r w:rsidR="00DE7B38">
        <w:rPr>
          <w:rFonts w:cs="Arial"/>
        </w:rPr>
        <w:t xml:space="preserve">in </w:t>
      </w:r>
      <w:r w:rsidR="00941460">
        <w:rPr>
          <w:rFonts w:cs="Arial"/>
        </w:rPr>
        <w:t>2022</w:t>
      </w:r>
      <w:r w:rsidR="00A43358">
        <w:rPr>
          <w:rFonts w:cs="Arial"/>
        </w:rPr>
        <w:t xml:space="preserve"> </w:t>
      </w:r>
      <w:r w:rsidR="007D45EE">
        <w:rPr>
          <w:rFonts w:cs="Arial"/>
        </w:rPr>
        <w:t>found</w:t>
      </w:r>
      <w:r w:rsidR="00941460">
        <w:rPr>
          <w:rFonts w:cs="Arial"/>
        </w:rPr>
        <w:t xml:space="preserve"> </w:t>
      </w:r>
      <w:r w:rsidR="00B010D0">
        <w:rPr>
          <w:rFonts w:cs="Arial"/>
        </w:rPr>
        <w:t xml:space="preserve">that </w:t>
      </w:r>
      <w:r w:rsidR="00067F7A">
        <w:rPr>
          <w:rFonts w:cs="Arial"/>
        </w:rPr>
        <w:t>'</w:t>
      </w:r>
      <w:r w:rsidR="00DE7B38">
        <w:rPr>
          <w:rFonts w:cs="Arial"/>
        </w:rPr>
        <w:t>m</w:t>
      </w:r>
      <w:r w:rsidR="00415CD1">
        <w:rPr>
          <w:rFonts w:cs="Arial"/>
        </w:rPr>
        <w:t>ore than half (57%) of GB adults disagree that digital services are an adequate replacement for traditional libraries</w:t>
      </w:r>
      <w:r w:rsidR="00067F7A">
        <w:rPr>
          <w:rFonts w:cs="Arial"/>
        </w:rPr>
        <w:t>'</w:t>
      </w:r>
      <w:r w:rsidR="00B24353">
        <w:rPr>
          <w:rStyle w:val="EndnoteReference"/>
          <w:rFonts w:cs="Arial"/>
        </w:rPr>
        <w:endnoteReference w:id="14"/>
      </w:r>
      <w:r w:rsidR="00941460">
        <w:rPr>
          <w:rFonts w:cs="Arial"/>
        </w:rPr>
        <w:t xml:space="preserve">. This is further reinforced by findings from </w:t>
      </w:r>
      <w:r w:rsidR="007D45EE">
        <w:rPr>
          <w:rFonts w:cs="Arial"/>
        </w:rPr>
        <w:t>a series of focus groups</w:t>
      </w:r>
      <w:r w:rsidR="00941460">
        <w:rPr>
          <w:rFonts w:cs="Arial"/>
        </w:rPr>
        <w:t xml:space="preserve"> </w:t>
      </w:r>
      <w:r w:rsidR="00546DE8">
        <w:rPr>
          <w:rFonts w:cs="Arial"/>
        </w:rPr>
        <w:t>run</w:t>
      </w:r>
      <w:r w:rsidR="00941460">
        <w:rPr>
          <w:rFonts w:cs="Arial"/>
        </w:rPr>
        <w:t xml:space="preserve"> in </w:t>
      </w:r>
      <w:r w:rsidR="00B24353">
        <w:rPr>
          <w:rFonts w:cs="Arial"/>
        </w:rPr>
        <w:t>2023:</w:t>
      </w:r>
      <w:r w:rsidR="00415CD1">
        <w:rPr>
          <w:rFonts w:cs="Arial"/>
        </w:rPr>
        <w:t xml:space="preserve"> </w:t>
      </w:r>
      <w:r w:rsidR="00067F7A">
        <w:rPr>
          <w:rFonts w:cs="Arial"/>
        </w:rPr>
        <w:t>'</w:t>
      </w:r>
      <w:r w:rsidR="008301BD">
        <w:rPr>
          <w:rFonts w:cs="Arial"/>
        </w:rPr>
        <w:t>even with those who were strong users of digital services, we found overwhelming support for physical library services and the many benefits that come from such services</w:t>
      </w:r>
      <w:r w:rsidR="00067F7A">
        <w:rPr>
          <w:rFonts w:cs="Arial"/>
        </w:rPr>
        <w:t>'</w:t>
      </w:r>
      <w:r w:rsidR="005C6B31">
        <w:rPr>
          <w:rStyle w:val="EndnoteReference"/>
          <w:rFonts w:cs="Arial"/>
        </w:rPr>
        <w:endnoteReference w:id="15"/>
      </w:r>
      <w:r w:rsidR="008301BD">
        <w:rPr>
          <w:rFonts w:cs="Arial"/>
        </w:rPr>
        <w:t>.</w:t>
      </w:r>
      <w:r w:rsidR="00161C54">
        <w:rPr>
          <w:rFonts w:cs="Arial"/>
        </w:rPr>
        <w:t xml:space="preserve"> </w:t>
      </w:r>
    </w:p>
    <w:p w14:paraId="4B8D93F6" w14:textId="0863CDA0" w:rsidR="00090B31" w:rsidRDefault="0072341C" w:rsidP="00F53088">
      <w:pPr>
        <w:rPr>
          <w:rFonts w:cs="Arial"/>
        </w:rPr>
      </w:pPr>
      <w:r>
        <w:rPr>
          <w:rFonts w:cs="Arial"/>
        </w:rPr>
        <w:lastRenderedPageBreak/>
        <w:t xml:space="preserve">In short, a library is not just a </w:t>
      </w:r>
      <w:r w:rsidR="008545D3">
        <w:rPr>
          <w:rFonts w:cs="Arial"/>
        </w:rPr>
        <w:t>repository for</w:t>
      </w:r>
      <w:r>
        <w:rPr>
          <w:rFonts w:cs="Arial"/>
        </w:rPr>
        <w:t xml:space="preserve"> books, it is a safe space</w:t>
      </w:r>
      <w:r w:rsidR="00227B9D">
        <w:rPr>
          <w:rFonts w:cs="Arial"/>
        </w:rPr>
        <w:t xml:space="preserve"> with </w:t>
      </w:r>
      <w:r w:rsidR="00B752C1">
        <w:rPr>
          <w:rFonts w:cs="Arial"/>
        </w:rPr>
        <w:t xml:space="preserve">non-judgemental staff who are trained to find </w:t>
      </w:r>
      <w:r w:rsidR="00FC29CF">
        <w:rPr>
          <w:rFonts w:cs="Arial"/>
        </w:rPr>
        <w:t>accurate information,</w:t>
      </w:r>
      <w:r w:rsidR="00B74FAF">
        <w:rPr>
          <w:rFonts w:cs="Arial"/>
        </w:rPr>
        <w:t xml:space="preserve"> a </w:t>
      </w:r>
      <w:r w:rsidR="00227B9D">
        <w:rPr>
          <w:rFonts w:cs="Arial"/>
        </w:rPr>
        <w:t>place</w:t>
      </w:r>
      <w:r w:rsidR="00B74FAF">
        <w:rPr>
          <w:rFonts w:cs="Arial"/>
        </w:rPr>
        <w:t xml:space="preserve"> to access digital</w:t>
      </w:r>
      <w:r w:rsidR="00077828">
        <w:rPr>
          <w:rFonts w:cs="Arial"/>
        </w:rPr>
        <w:t xml:space="preserve"> devices and </w:t>
      </w:r>
      <w:r w:rsidR="00E3300E">
        <w:rPr>
          <w:rFonts w:cs="Arial"/>
        </w:rPr>
        <w:t>Wi-Fi</w:t>
      </w:r>
      <w:r w:rsidR="00077828">
        <w:rPr>
          <w:rFonts w:cs="Arial"/>
        </w:rPr>
        <w:t>,</w:t>
      </w:r>
      <w:r w:rsidR="00FC29CF">
        <w:rPr>
          <w:rFonts w:cs="Arial"/>
        </w:rPr>
        <w:t xml:space="preserve"> </w:t>
      </w:r>
      <w:r w:rsidR="00EC57AF">
        <w:rPr>
          <w:rFonts w:cs="Arial"/>
        </w:rPr>
        <w:t xml:space="preserve">and </w:t>
      </w:r>
      <w:r w:rsidR="00FC29CF">
        <w:rPr>
          <w:rFonts w:cs="Arial"/>
        </w:rPr>
        <w:t>a service that aids pupils in both their academic achievement and their mental wellbeing</w:t>
      </w:r>
      <w:r w:rsidR="00B74FAF">
        <w:rPr>
          <w:rFonts w:cs="Arial"/>
        </w:rPr>
        <w:t>.</w:t>
      </w:r>
    </w:p>
    <w:p w14:paraId="52ACAB25" w14:textId="04C0D7F1" w:rsidR="00CF1C39" w:rsidRDefault="00E717CF" w:rsidP="00B51943">
      <w:pPr>
        <w:rPr>
          <w:b/>
          <w:bCs/>
          <w:sz w:val="32"/>
          <w:szCs w:val="32"/>
        </w:rPr>
      </w:pPr>
      <w:r>
        <w:t xml:space="preserve">This report </w:t>
      </w:r>
      <w:r w:rsidR="004F58C7">
        <w:t>showcases</w:t>
      </w:r>
      <w:r>
        <w:t xml:space="preserve"> the </w:t>
      </w:r>
      <w:r w:rsidR="00A1054E">
        <w:t xml:space="preserve">experience and insights from primary and secondary school librarians across Scotland, and how they aspire to </w:t>
      </w:r>
      <w:r w:rsidR="00F53287">
        <w:t xml:space="preserve">maintain and improve their service and </w:t>
      </w:r>
      <w:r w:rsidR="002927D1">
        <w:t>ensure their users reap</w:t>
      </w:r>
      <w:r w:rsidR="00F53287">
        <w:t xml:space="preserve"> the rewards of a well-supported library</w:t>
      </w:r>
      <w:r w:rsidR="004F58C7">
        <w:t xml:space="preserve"> </w:t>
      </w:r>
      <w:r w:rsidR="00F53287">
        <w:t>in the face of increased restrictions and decreased funding.</w:t>
      </w:r>
      <w:r w:rsidR="00CF1C39">
        <w:br w:type="page"/>
      </w:r>
    </w:p>
    <w:p w14:paraId="5D0B0AAA" w14:textId="5ADFB196" w:rsidR="0065572C" w:rsidRPr="0065572C" w:rsidRDefault="0065572C" w:rsidP="008341A6">
      <w:pPr>
        <w:pStyle w:val="Heading2"/>
        <w:rPr>
          <w:rFonts w:cstheme="minorBidi"/>
        </w:rPr>
      </w:pPr>
      <w:bookmarkStart w:id="10" w:name="_Toc182230400"/>
      <w:r>
        <w:lastRenderedPageBreak/>
        <w:t>Aims</w:t>
      </w:r>
      <w:bookmarkEnd w:id="10"/>
    </w:p>
    <w:p w14:paraId="3FBC8EA9" w14:textId="3A19FFC4" w:rsidR="00CA50DA" w:rsidRDefault="2F2D760F" w:rsidP="00B5724C">
      <w:pPr>
        <w:rPr>
          <w:rFonts w:cs="Arial"/>
        </w:rPr>
      </w:pPr>
      <w:r w:rsidRPr="4DC1DEB9">
        <w:rPr>
          <w:rFonts w:cs="Arial"/>
        </w:rPr>
        <w:t>S</w:t>
      </w:r>
      <w:r w:rsidR="372EA485" w:rsidRPr="4DC1DEB9">
        <w:rPr>
          <w:rFonts w:cs="Arial"/>
        </w:rPr>
        <w:t>cottish Book Trust</w:t>
      </w:r>
      <w:r w:rsidRPr="4DC1DEB9">
        <w:rPr>
          <w:rFonts w:cs="Arial"/>
        </w:rPr>
        <w:t xml:space="preserve"> works across every local authority</w:t>
      </w:r>
      <w:r w:rsidR="37433DA0" w:rsidRPr="4DC1DEB9">
        <w:rPr>
          <w:rFonts w:cs="Arial"/>
        </w:rPr>
        <w:t xml:space="preserve"> in Scotland</w:t>
      </w:r>
      <w:r w:rsidRPr="4DC1DEB9">
        <w:rPr>
          <w:rFonts w:cs="Arial"/>
        </w:rPr>
        <w:t>, striving to offer</w:t>
      </w:r>
      <w:r w:rsidR="000045FC" w:rsidRPr="4DC1DEB9" w:rsidDel="2F2D760F">
        <w:rPr>
          <w:rFonts w:cs="Arial"/>
        </w:rPr>
        <w:t xml:space="preserve"> </w:t>
      </w:r>
      <w:r w:rsidRPr="4DC1DEB9">
        <w:rPr>
          <w:rFonts w:cs="Arial"/>
        </w:rPr>
        <w:t>opportunit</w:t>
      </w:r>
      <w:r w:rsidR="5CD38A48" w:rsidRPr="4DC1DEB9">
        <w:rPr>
          <w:rFonts w:cs="Arial"/>
        </w:rPr>
        <w:t>ies</w:t>
      </w:r>
      <w:r w:rsidRPr="4DC1DEB9">
        <w:rPr>
          <w:rFonts w:cs="Arial"/>
        </w:rPr>
        <w:t xml:space="preserve"> for all people to tell their stories; as such, we are uniquely positioned to bear witness.</w:t>
      </w:r>
    </w:p>
    <w:p w14:paraId="5A9F841D" w14:textId="3319B1AF" w:rsidR="0065572C" w:rsidRPr="0065572C" w:rsidRDefault="0065572C" w:rsidP="00B5724C">
      <w:pPr>
        <w:rPr>
          <w:rFonts w:cs="Arial"/>
        </w:rPr>
      </w:pPr>
      <w:r w:rsidRPr="00CA50DA">
        <w:rPr>
          <w:rFonts w:cs="Arial"/>
        </w:rPr>
        <w:t xml:space="preserve">This research intends to showcase how public and school libraries </w:t>
      </w:r>
      <w:r w:rsidR="00A86A0E" w:rsidRPr="58A73EBE">
        <w:rPr>
          <w:rFonts w:cs="Arial"/>
        </w:rPr>
        <w:t>address</w:t>
      </w:r>
      <w:r w:rsidR="6F042C2A" w:rsidRPr="58A73EBE">
        <w:rPr>
          <w:rFonts w:cs="Arial"/>
        </w:rPr>
        <w:t xml:space="preserve"> </w:t>
      </w:r>
      <w:r w:rsidR="00A86A0E" w:rsidRPr="58A73EBE">
        <w:rPr>
          <w:rFonts w:cs="Arial"/>
        </w:rPr>
        <w:t>inequality</w:t>
      </w:r>
      <w:r w:rsidRPr="00CA50DA">
        <w:rPr>
          <w:rFonts w:cs="Arial"/>
        </w:rPr>
        <w:t xml:space="preserve"> across </w:t>
      </w:r>
      <w:r>
        <w:rPr>
          <w:rFonts w:cs="Arial"/>
        </w:rPr>
        <w:t>many</w:t>
      </w:r>
      <w:r w:rsidRPr="00CA50DA">
        <w:rPr>
          <w:rFonts w:cs="Arial"/>
        </w:rPr>
        <w:t xml:space="preserve"> intersections of Scotland</w:t>
      </w:r>
      <w:r w:rsidR="00712924">
        <w:rPr>
          <w:rFonts w:cs="Arial"/>
        </w:rPr>
        <w:t>'</w:t>
      </w:r>
      <w:r w:rsidRPr="00CA50DA">
        <w:rPr>
          <w:rFonts w:cs="Arial"/>
        </w:rPr>
        <w:t>s communities</w:t>
      </w:r>
      <w:r w:rsidR="00913A62">
        <w:rPr>
          <w:rFonts w:cs="Arial"/>
        </w:rPr>
        <w:t xml:space="preserve">, </w:t>
      </w:r>
      <w:r w:rsidRPr="0065572C">
        <w:rPr>
          <w:rFonts w:cs="Arial"/>
        </w:rPr>
        <w:t xml:space="preserve">through the following </w:t>
      </w:r>
      <w:r w:rsidR="00741A46" w:rsidRPr="58A73EBE">
        <w:rPr>
          <w:rFonts w:cs="Arial"/>
        </w:rPr>
        <w:t>thematic</w:t>
      </w:r>
      <w:r w:rsidR="6F042C2A" w:rsidRPr="58A73EBE">
        <w:rPr>
          <w:rFonts w:cs="Arial"/>
        </w:rPr>
        <w:t xml:space="preserve"> </w:t>
      </w:r>
      <w:r w:rsidR="00913A62">
        <w:rPr>
          <w:rFonts w:cs="Arial"/>
        </w:rPr>
        <w:t>approaches</w:t>
      </w:r>
      <w:r w:rsidRPr="0065572C">
        <w:rPr>
          <w:rFonts w:cs="Arial"/>
        </w:rPr>
        <w:t>: </w:t>
      </w:r>
    </w:p>
    <w:p w14:paraId="349C35CF" w14:textId="6B2292B0" w:rsidR="0065572C" w:rsidRPr="007A1AE5" w:rsidRDefault="00D63221" w:rsidP="005567E1">
      <w:pPr>
        <w:pStyle w:val="ListParagraph"/>
        <w:numPr>
          <w:ilvl w:val="0"/>
          <w:numId w:val="3"/>
        </w:numPr>
        <w:contextualSpacing w:val="0"/>
        <w:rPr>
          <w:rFonts w:cs="Arial"/>
        </w:rPr>
      </w:pPr>
      <w:r w:rsidRPr="007A1AE5">
        <w:rPr>
          <w:rFonts w:cs="Arial"/>
        </w:rPr>
        <w:t>R</w:t>
      </w:r>
      <w:r w:rsidR="000F21A0" w:rsidRPr="007A1AE5">
        <w:rPr>
          <w:rFonts w:cs="Arial"/>
        </w:rPr>
        <w:t xml:space="preserve">eading for pleasure </w:t>
      </w:r>
    </w:p>
    <w:p w14:paraId="0E42F2B1" w14:textId="5710A14E" w:rsidR="000F21A0" w:rsidRPr="007A1AE5" w:rsidRDefault="00D63221" w:rsidP="005567E1">
      <w:pPr>
        <w:pStyle w:val="ListParagraph"/>
        <w:numPr>
          <w:ilvl w:val="0"/>
          <w:numId w:val="3"/>
        </w:numPr>
        <w:contextualSpacing w:val="0"/>
        <w:rPr>
          <w:rFonts w:cs="Arial"/>
        </w:rPr>
      </w:pPr>
      <w:r w:rsidRPr="007A1AE5">
        <w:rPr>
          <w:rFonts w:cs="Arial"/>
        </w:rPr>
        <w:t>Le</w:t>
      </w:r>
      <w:r w:rsidR="000F21A0" w:rsidRPr="007A1AE5">
        <w:rPr>
          <w:rFonts w:cs="Arial"/>
        </w:rPr>
        <w:t>arning opportunities / closing the poverty-related attainment gap</w:t>
      </w:r>
    </w:p>
    <w:p w14:paraId="67C927E7" w14:textId="5DC62895" w:rsidR="0065572C" w:rsidRPr="007A1AE5" w:rsidRDefault="00D63221" w:rsidP="005567E1">
      <w:pPr>
        <w:pStyle w:val="ListParagraph"/>
        <w:numPr>
          <w:ilvl w:val="0"/>
          <w:numId w:val="3"/>
        </w:numPr>
        <w:contextualSpacing w:val="0"/>
        <w:rPr>
          <w:rFonts w:cs="Arial"/>
        </w:rPr>
      </w:pPr>
      <w:r w:rsidRPr="007A1AE5">
        <w:rPr>
          <w:rFonts w:cs="Arial"/>
        </w:rPr>
        <w:t>D</w:t>
      </w:r>
      <w:r w:rsidR="0065572C" w:rsidRPr="007A1AE5">
        <w:rPr>
          <w:rFonts w:cs="Arial"/>
        </w:rPr>
        <w:t>igital inclusion</w:t>
      </w:r>
    </w:p>
    <w:p w14:paraId="0F127629" w14:textId="445C9340" w:rsidR="0065572C" w:rsidRPr="007A1AE5" w:rsidRDefault="00D63221" w:rsidP="005567E1">
      <w:pPr>
        <w:pStyle w:val="ListParagraph"/>
        <w:numPr>
          <w:ilvl w:val="0"/>
          <w:numId w:val="3"/>
        </w:numPr>
        <w:contextualSpacing w:val="0"/>
        <w:rPr>
          <w:rFonts w:cs="Arial"/>
        </w:rPr>
      </w:pPr>
      <w:r w:rsidRPr="007A1AE5">
        <w:rPr>
          <w:rFonts w:cs="Arial"/>
        </w:rPr>
        <w:t>A</w:t>
      </w:r>
      <w:r w:rsidR="0065572C" w:rsidRPr="007A1AE5">
        <w:rPr>
          <w:rFonts w:cs="Arial"/>
        </w:rPr>
        <w:t>ctive citizenship </w:t>
      </w:r>
    </w:p>
    <w:p w14:paraId="6FC406C6" w14:textId="6DBD95DC" w:rsidR="00312229" w:rsidRDefault="00312229" w:rsidP="00B51943"/>
    <w:p w14:paraId="6B33B4BD" w14:textId="55EFE8D5" w:rsidR="006204DF" w:rsidRDefault="006204DF" w:rsidP="008341A6">
      <w:pPr>
        <w:pStyle w:val="Heading2"/>
      </w:pPr>
      <w:bookmarkStart w:id="11" w:name="_Toc182230401"/>
      <w:r>
        <w:t>Methods</w:t>
      </w:r>
      <w:bookmarkEnd w:id="11"/>
    </w:p>
    <w:p w14:paraId="26CB8EB6" w14:textId="538F39AD" w:rsidR="000045FC" w:rsidRDefault="6B668DD1" w:rsidP="00B5724C">
      <w:pPr>
        <w:rPr>
          <w:rFonts w:cs="Arial"/>
        </w:rPr>
      </w:pPr>
      <w:r w:rsidRPr="24DB39EB">
        <w:rPr>
          <w:rFonts w:cs="Arial"/>
        </w:rPr>
        <w:t>This interim report details preliminary findings from the survey</w:t>
      </w:r>
      <w:r w:rsidR="00B432C1">
        <w:rPr>
          <w:rFonts w:cs="Arial"/>
        </w:rPr>
        <w:t>s</w:t>
      </w:r>
      <w:r w:rsidRPr="24DB39EB">
        <w:rPr>
          <w:rFonts w:cs="Arial"/>
        </w:rPr>
        <w:t xml:space="preserve"> completed by </w:t>
      </w:r>
      <w:r w:rsidR="670D791F" w:rsidRPr="24DB39EB">
        <w:rPr>
          <w:rFonts w:cs="Arial"/>
        </w:rPr>
        <w:t>school</w:t>
      </w:r>
      <w:r w:rsidRPr="24DB39EB">
        <w:rPr>
          <w:rFonts w:cs="Arial"/>
        </w:rPr>
        <w:t xml:space="preserve"> </w:t>
      </w:r>
      <w:r w:rsidR="6B1D7A9B" w:rsidRPr="24DB39EB">
        <w:rPr>
          <w:rFonts w:cs="Arial"/>
        </w:rPr>
        <w:t>librarians</w:t>
      </w:r>
      <w:r w:rsidRPr="24DB39EB">
        <w:rPr>
          <w:rFonts w:cs="Arial"/>
        </w:rPr>
        <w:t xml:space="preserve"> between October 2023 and January 2024.</w:t>
      </w:r>
      <w:r w:rsidR="0DBE0514" w:rsidRPr="24DB39EB">
        <w:rPr>
          <w:rFonts w:cs="Arial"/>
        </w:rPr>
        <w:t xml:space="preserve"> </w:t>
      </w:r>
      <w:r w:rsidR="6B1D7A9B" w:rsidRPr="24DB39EB">
        <w:rPr>
          <w:rFonts w:cs="Arial"/>
        </w:rPr>
        <w:t>(</w:t>
      </w:r>
      <w:r w:rsidR="0DBE0514" w:rsidRPr="24DB39EB">
        <w:rPr>
          <w:rFonts w:cs="Arial"/>
        </w:rPr>
        <w:t xml:space="preserve">Further findings from </w:t>
      </w:r>
      <w:r w:rsidR="670D791F" w:rsidRPr="24DB39EB">
        <w:rPr>
          <w:rFonts w:cs="Arial"/>
        </w:rPr>
        <w:t>public librarian</w:t>
      </w:r>
      <w:r w:rsidR="5C7D9441" w:rsidRPr="24DB39EB">
        <w:rPr>
          <w:rFonts w:cs="Arial"/>
        </w:rPr>
        <w:t xml:space="preserve"> </w:t>
      </w:r>
      <w:r w:rsidR="0DBE0514" w:rsidRPr="24DB39EB">
        <w:rPr>
          <w:rFonts w:cs="Arial"/>
        </w:rPr>
        <w:t xml:space="preserve">interviews, library user feedback, and quantitative data gathering will be available with the final report </w:t>
      </w:r>
      <w:r w:rsidR="37704121" w:rsidRPr="24DB39EB">
        <w:rPr>
          <w:rFonts w:cs="Arial"/>
        </w:rPr>
        <w:t>in early 2025</w:t>
      </w:r>
      <w:r w:rsidR="00582A92">
        <w:rPr>
          <w:rFonts w:cs="Arial"/>
        </w:rPr>
        <w:t>.</w:t>
      </w:r>
      <w:r w:rsidR="6B1D7A9B" w:rsidRPr="24DB39EB">
        <w:rPr>
          <w:rFonts w:cs="Arial"/>
        </w:rPr>
        <w:t>)</w:t>
      </w:r>
    </w:p>
    <w:p w14:paraId="61A3776A" w14:textId="6E68EB80" w:rsidR="00AB1A9A" w:rsidRDefault="00AB1A9A" w:rsidP="00B5724C">
      <w:pPr>
        <w:rPr>
          <w:rFonts w:cs="Arial"/>
        </w:rPr>
      </w:pPr>
      <w:r w:rsidRPr="4483E586">
        <w:rPr>
          <w:rFonts w:cs="Arial"/>
        </w:rPr>
        <w:t>There was one survey each for public librarians, primary school librarians and secondary school librarians. The response rate was positive:</w:t>
      </w:r>
    </w:p>
    <w:p w14:paraId="57291325" w14:textId="77777777" w:rsidR="00AB1A9A" w:rsidRPr="00A90CB2" w:rsidRDefault="6B1D7A9B" w:rsidP="005567E1">
      <w:pPr>
        <w:pStyle w:val="ListParagraph"/>
        <w:numPr>
          <w:ilvl w:val="0"/>
          <w:numId w:val="8"/>
        </w:numPr>
        <w:contextualSpacing w:val="0"/>
        <w:rPr>
          <w:rFonts w:cs="Arial"/>
        </w:rPr>
      </w:pPr>
      <w:r w:rsidRPr="00A90CB2">
        <w:rPr>
          <w:rFonts w:cs="Arial"/>
        </w:rPr>
        <w:t>Public librarian survey – 315 responses total</w:t>
      </w:r>
    </w:p>
    <w:p w14:paraId="5DD05306" w14:textId="77777777" w:rsidR="00AB1A9A" w:rsidRPr="00A90CB2" w:rsidRDefault="00AB1A9A" w:rsidP="005567E1">
      <w:pPr>
        <w:pStyle w:val="ListParagraph"/>
        <w:numPr>
          <w:ilvl w:val="0"/>
          <w:numId w:val="8"/>
        </w:numPr>
        <w:contextualSpacing w:val="0"/>
        <w:rPr>
          <w:rFonts w:cs="Arial"/>
        </w:rPr>
      </w:pPr>
      <w:r w:rsidRPr="00A90CB2">
        <w:rPr>
          <w:rFonts w:cs="Arial"/>
        </w:rPr>
        <w:t>Primary school librarian survey – 41 responses total</w:t>
      </w:r>
    </w:p>
    <w:p w14:paraId="36BBA26B" w14:textId="77777777" w:rsidR="00312229" w:rsidRPr="00A90CB2" w:rsidRDefault="00AB1A9A" w:rsidP="005567E1">
      <w:pPr>
        <w:pStyle w:val="ListParagraph"/>
        <w:numPr>
          <w:ilvl w:val="0"/>
          <w:numId w:val="8"/>
        </w:numPr>
        <w:contextualSpacing w:val="0"/>
        <w:rPr>
          <w:rFonts w:cs="Arial"/>
        </w:rPr>
      </w:pPr>
      <w:r w:rsidRPr="00A90CB2">
        <w:rPr>
          <w:rFonts w:cs="Arial"/>
        </w:rPr>
        <w:t>Secondary school librarian survey – 140 responses total</w:t>
      </w:r>
    </w:p>
    <w:p w14:paraId="455201E6" w14:textId="77777777" w:rsidR="00312229" w:rsidRDefault="00312229" w:rsidP="00B5724C">
      <w:pPr>
        <w:rPr>
          <w:rFonts w:cs="Arial"/>
        </w:rPr>
      </w:pPr>
      <w:r w:rsidRPr="00312229">
        <w:rPr>
          <w:rFonts w:cs="Arial"/>
        </w:rPr>
        <w:t>In-depth reports arising from these surveys are available on the Scottish Book Trust website. </w:t>
      </w:r>
    </w:p>
    <w:p w14:paraId="7837EA00" w14:textId="24CC0105" w:rsidR="00003118" w:rsidRDefault="00003118" w:rsidP="00B5724C">
      <w:pPr>
        <w:rPr>
          <w:rFonts w:cs="Arial"/>
        </w:rPr>
      </w:pPr>
      <w:r w:rsidRPr="4483E586">
        <w:rPr>
          <w:rFonts w:cs="Arial"/>
        </w:rPr>
        <w:t xml:space="preserve">A note on the term </w:t>
      </w:r>
      <w:r>
        <w:rPr>
          <w:rFonts w:cs="Arial"/>
        </w:rPr>
        <w:t>'</w:t>
      </w:r>
      <w:r w:rsidRPr="4483E586">
        <w:rPr>
          <w:rFonts w:cs="Arial"/>
        </w:rPr>
        <w:t>librarian</w:t>
      </w:r>
      <w:r>
        <w:rPr>
          <w:rFonts w:cs="Arial"/>
        </w:rPr>
        <w:t>'</w:t>
      </w:r>
      <w:r w:rsidRPr="4483E586">
        <w:rPr>
          <w:rFonts w:cs="Arial"/>
        </w:rPr>
        <w:t>: in this report, this term includes both qualified</w:t>
      </w:r>
      <w:r w:rsidR="00E60FB4">
        <w:rPr>
          <w:rFonts w:cs="Arial"/>
        </w:rPr>
        <w:t xml:space="preserve"> </w:t>
      </w:r>
      <w:r w:rsidR="00C53864">
        <w:rPr>
          <w:rFonts w:cs="Arial"/>
        </w:rPr>
        <w:t>librarians and any other library staff seeking to support their service</w:t>
      </w:r>
      <w:r w:rsidRPr="4483E586">
        <w:rPr>
          <w:rFonts w:cs="Arial"/>
        </w:rPr>
        <w:t>.</w:t>
      </w:r>
      <w:r w:rsidR="00E60FB4">
        <w:rPr>
          <w:rFonts w:cs="Arial"/>
        </w:rPr>
        <w:t xml:space="preserve"> </w:t>
      </w:r>
      <w:r w:rsidR="005E1A03">
        <w:rPr>
          <w:rFonts w:cs="Arial"/>
        </w:rPr>
        <w:t xml:space="preserve">School libraries are </w:t>
      </w:r>
      <w:r w:rsidR="005E1A03">
        <w:rPr>
          <w:rFonts w:cs="Arial"/>
        </w:rPr>
        <w:lastRenderedPageBreak/>
        <w:t>staffed variably by pupil volunteers, teachers, school management, and/or career librarians</w:t>
      </w:r>
      <w:r w:rsidR="002C36A3">
        <w:rPr>
          <w:rFonts w:cs="Arial"/>
        </w:rPr>
        <w:t>, all of whom have fed into these findings. The breakdown of qualified and unqualified</w:t>
      </w:r>
      <w:r w:rsidR="00311CE6">
        <w:rPr>
          <w:rFonts w:cs="Arial"/>
        </w:rPr>
        <w:t xml:space="preserve"> librarians in the quantitative </w:t>
      </w:r>
      <w:r w:rsidR="00C53864">
        <w:rPr>
          <w:rFonts w:cs="Arial"/>
        </w:rPr>
        <w:t>research</w:t>
      </w:r>
      <w:r w:rsidR="00311CE6">
        <w:rPr>
          <w:rFonts w:cs="Arial"/>
        </w:rPr>
        <w:t xml:space="preserve"> serves to indicate th</w:t>
      </w:r>
      <w:r w:rsidR="00592401">
        <w:rPr>
          <w:rFonts w:cs="Arial"/>
        </w:rPr>
        <w:t xml:space="preserve">ose who have had specialised training </w:t>
      </w:r>
      <w:r w:rsidR="00123742">
        <w:rPr>
          <w:rFonts w:cs="Arial"/>
        </w:rPr>
        <w:t>in information management</w:t>
      </w:r>
      <w:r w:rsidR="009547D9">
        <w:rPr>
          <w:rFonts w:cs="Arial"/>
        </w:rPr>
        <w:t xml:space="preserve"> – it is not a value judgement</w:t>
      </w:r>
      <w:r w:rsidR="008F526E">
        <w:rPr>
          <w:rFonts w:cs="Arial"/>
        </w:rPr>
        <w:t xml:space="preserve"> </w:t>
      </w:r>
      <w:r w:rsidR="00343CA4">
        <w:rPr>
          <w:rFonts w:cs="Arial"/>
        </w:rPr>
        <w:t>on the quality of any one service</w:t>
      </w:r>
      <w:r w:rsidR="00A06324">
        <w:rPr>
          <w:rFonts w:cs="Arial"/>
        </w:rPr>
        <w:t xml:space="preserve">. </w:t>
      </w:r>
      <w:r w:rsidRPr="4483E586">
        <w:rPr>
          <w:rFonts w:cs="Arial"/>
        </w:rPr>
        <w:t xml:space="preserve">As such, </w:t>
      </w:r>
      <w:r>
        <w:rPr>
          <w:rFonts w:cs="Arial"/>
        </w:rPr>
        <w:t>'</w:t>
      </w:r>
      <w:r w:rsidRPr="4483E586">
        <w:rPr>
          <w:rFonts w:cs="Arial"/>
        </w:rPr>
        <w:t>librarian</w:t>
      </w:r>
      <w:r>
        <w:rPr>
          <w:rFonts w:cs="Arial"/>
        </w:rPr>
        <w:t>'</w:t>
      </w:r>
      <w:r w:rsidRPr="4483E586">
        <w:rPr>
          <w:rFonts w:cs="Arial"/>
        </w:rPr>
        <w:t xml:space="preserve"> in this report indicates any </w:t>
      </w:r>
      <w:r w:rsidR="00343CA4">
        <w:rPr>
          <w:rFonts w:cs="Arial"/>
        </w:rPr>
        <w:t xml:space="preserve">school </w:t>
      </w:r>
      <w:r w:rsidRPr="4483E586">
        <w:rPr>
          <w:rFonts w:cs="Arial"/>
        </w:rPr>
        <w:t>library worker.</w:t>
      </w:r>
    </w:p>
    <w:p w14:paraId="13D2A218" w14:textId="5E06711F" w:rsidR="00003118" w:rsidRDefault="00445FDD" w:rsidP="00B5724C">
      <w:r>
        <w:t>Great School Libraries</w:t>
      </w:r>
      <w:r w:rsidR="00F04638">
        <w:t xml:space="preserve"> – a</w:t>
      </w:r>
      <w:r>
        <w:t xml:space="preserve"> joint research project between CILIP, School Libraries Group and the School Library Association</w:t>
      </w:r>
      <w:r w:rsidR="00F04638">
        <w:t xml:space="preserve"> –</w:t>
      </w:r>
      <w:r>
        <w:t xml:space="preserve"> published a report in 2023 that showed, a</w:t>
      </w:r>
      <w:r w:rsidR="6432D3C6">
        <w:t>cross both Scottish primary and secondary schools,</w:t>
      </w:r>
      <w:r w:rsidR="0051700C">
        <w:t xml:space="preserve"> </w:t>
      </w:r>
      <w:r w:rsidR="6432D3C6">
        <w:t>'two thirds of school libraries … have no library budget at all, and there are significant regional inequalities'</w:t>
      </w:r>
      <w:r w:rsidR="00003118">
        <w:rPr>
          <w:rStyle w:val="EndnoteReference"/>
        </w:rPr>
        <w:endnoteReference w:id="16"/>
      </w:r>
      <w:r w:rsidR="6432D3C6">
        <w:t xml:space="preserve">. </w:t>
      </w:r>
    </w:p>
    <w:p w14:paraId="12A1205A" w14:textId="274193C3" w:rsidR="00003118" w:rsidRDefault="6432D3C6" w:rsidP="00B5724C">
      <w:r>
        <w:t>In 2023, there were 1,988 primary schools and 361 secondary schools in Scotland</w:t>
      </w:r>
      <w:r w:rsidR="00003118">
        <w:rPr>
          <w:rStyle w:val="EndnoteReference"/>
        </w:rPr>
        <w:endnoteReference w:id="17"/>
      </w:r>
      <w:r>
        <w:t xml:space="preserve"> – the </w:t>
      </w:r>
      <w:r w:rsidR="00445FDD">
        <w:t>collated</w:t>
      </w:r>
      <w:r>
        <w:t xml:space="preserve"> school librarian findings represent approximately 2% of primary schools (41 responses total), and 39% of secondary schools (140 responses total).</w:t>
      </w:r>
    </w:p>
    <w:p w14:paraId="4A62E7EC" w14:textId="77777777" w:rsidR="00003118" w:rsidRDefault="00003118" w:rsidP="00B5724C">
      <w:r>
        <w:t>The low proportions in this response rate for these findings (particularly at primary level) may account for what the Great School Libraries statistic anticipated: where two-thirds of schools do not have a library budget, there will more than likely be no library, and therefore no librarian, to participate in research surveys.</w:t>
      </w:r>
    </w:p>
    <w:p w14:paraId="2EA40AC3" w14:textId="710A87FC" w:rsidR="00156AC8" w:rsidRDefault="000A54BE" w:rsidP="00B5724C">
      <w:pPr>
        <w:rPr>
          <w:rFonts w:cs="Arial"/>
        </w:rPr>
      </w:pPr>
      <w:r>
        <w:rPr>
          <w:rFonts w:cs="Arial"/>
        </w:rPr>
        <w:t>This summary document contains high-level findings and comparisons between the primary and secondary school librarian surveys.</w:t>
      </w:r>
    </w:p>
    <w:bookmarkEnd w:id="6"/>
    <w:bookmarkEnd w:id="7"/>
    <w:p w14:paraId="77234CD9" w14:textId="2268CC9F" w:rsidR="00E21905" w:rsidRDefault="00E21905">
      <w:pPr>
        <w:spacing w:line="259" w:lineRule="auto"/>
        <w:rPr>
          <w:b/>
          <w:bCs/>
          <w:sz w:val="32"/>
          <w:szCs w:val="32"/>
        </w:rPr>
      </w:pPr>
      <w:r>
        <w:br w:type="page"/>
      </w:r>
    </w:p>
    <w:p w14:paraId="4D406055" w14:textId="306A3FEE" w:rsidR="00D346A6" w:rsidRDefault="000E17A6" w:rsidP="004D1D13">
      <w:pPr>
        <w:pStyle w:val="Heading2"/>
      </w:pPr>
      <w:bookmarkStart w:id="12" w:name="_Toc182230402"/>
      <w:r>
        <w:lastRenderedPageBreak/>
        <w:t>Main findings</w:t>
      </w:r>
      <w:bookmarkEnd w:id="12"/>
    </w:p>
    <w:p w14:paraId="02D88017" w14:textId="007DF861" w:rsidR="00994270" w:rsidRPr="001411A9" w:rsidRDefault="00994270" w:rsidP="00994270">
      <w:pPr>
        <w:pStyle w:val="Heading3"/>
      </w:pPr>
      <w:bookmarkStart w:id="13" w:name="_Toc182230403"/>
      <w:r>
        <w:t>Provision for Scotland</w:t>
      </w:r>
      <w:r w:rsidR="007418B1">
        <w:t>'</w:t>
      </w:r>
      <w:r>
        <w:t>s school library services</w:t>
      </w:r>
      <w:bookmarkEnd w:id="13"/>
    </w:p>
    <w:p w14:paraId="784C4537" w14:textId="0D00DEB4" w:rsidR="00983163" w:rsidRDefault="008E0350" w:rsidP="0004676C">
      <w:pPr>
        <w:ind w:left="720"/>
      </w:pPr>
      <w:r>
        <w:t>'</w:t>
      </w:r>
      <w:r w:rsidR="0004676C">
        <w:t>Aside from promoting a culture of reading for pleasure, it is vital to have an information professional at hand to offer advice on research and finding information. This is particularly important in an age where information (and misinformation) is in abundance.</w:t>
      </w:r>
      <w:r w:rsidR="007418B1">
        <w:t>'</w:t>
      </w:r>
      <w:r w:rsidR="0004676C">
        <w:t xml:space="preserve"> – School librarian</w:t>
      </w:r>
    </w:p>
    <w:p w14:paraId="56EBC051" w14:textId="3AE74397" w:rsidR="002B688E" w:rsidRDefault="002B688E" w:rsidP="002B688E">
      <w:r>
        <w:t>Looking at primary and secondary school libraries in tandem, with the caveat that the responses represent 2% and 39% of their respective national total, a clear picture emerges of the differences between their provision and maintenance:</w:t>
      </w:r>
    </w:p>
    <w:p w14:paraId="2D3DDADD" w14:textId="77777777" w:rsidR="002B688E" w:rsidRDefault="002B688E" w:rsidP="002B688E">
      <w:pPr>
        <w:pStyle w:val="ListParagraph"/>
        <w:numPr>
          <w:ilvl w:val="0"/>
          <w:numId w:val="7"/>
        </w:numPr>
        <w:contextualSpacing w:val="0"/>
      </w:pPr>
      <w:r>
        <w:t xml:space="preserve">71% of secondary school respondents reported themselves as </w:t>
      </w:r>
      <w:r w:rsidRPr="00F00F93">
        <w:rPr>
          <w:b/>
          <w:bCs/>
        </w:rPr>
        <w:t>qualified librarians</w:t>
      </w:r>
      <w:r>
        <w:t>, compared to just 15% at primary level.</w:t>
      </w:r>
    </w:p>
    <w:p w14:paraId="55D28C18" w14:textId="77777777" w:rsidR="003D06A7" w:rsidRDefault="002B688E" w:rsidP="002B688E">
      <w:pPr>
        <w:pStyle w:val="ListParagraph"/>
        <w:numPr>
          <w:ilvl w:val="0"/>
          <w:numId w:val="7"/>
        </w:numPr>
        <w:contextualSpacing w:val="0"/>
      </w:pPr>
      <w:r>
        <w:t xml:space="preserve">91% of secondary school respondents noted </w:t>
      </w:r>
      <w:r w:rsidRPr="0005724F">
        <w:t xml:space="preserve">their library provision is managed </w:t>
      </w:r>
      <w:r>
        <w:t xml:space="preserve">by a </w:t>
      </w:r>
      <w:r w:rsidRPr="00F00F93">
        <w:rPr>
          <w:b/>
          <w:bCs/>
        </w:rPr>
        <w:t>librarian</w:t>
      </w:r>
      <w:r>
        <w:t xml:space="preserve">, compared to 24% at primary level. </w:t>
      </w:r>
    </w:p>
    <w:p w14:paraId="206ABE14" w14:textId="62E066BF" w:rsidR="002B688E" w:rsidRDefault="002B688E" w:rsidP="00A74087">
      <w:pPr>
        <w:pStyle w:val="ListParagraph"/>
        <w:contextualSpacing w:val="0"/>
      </w:pPr>
      <w:r>
        <w:t xml:space="preserve">Primary school respondents further cited </w:t>
      </w:r>
      <w:r w:rsidRPr="00F00F93">
        <w:rPr>
          <w:b/>
          <w:bCs/>
        </w:rPr>
        <w:t>school staff</w:t>
      </w:r>
      <w:r>
        <w:t xml:space="preserve"> (49%), </w:t>
      </w:r>
      <w:r w:rsidRPr="00F00F93">
        <w:rPr>
          <w:b/>
          <w:bCs/>
        </w:rPr>
        <w:t>volunteers</w:t>
      </w:r>
      <w:r>
        <w:t xml:space="preserve"> (27%), and </w:t>
      </w:r>
      <w:r w:rsidRPr="00F00F93">
        <w:rPr>
          <w:b/>
          <w:bCs/>
        </w:rPr>
        <w:t>pupil assistants</w:t>
      </w:r>
      <w:r>
        <w:t xml:space="preserve"> (17%). </w:t>
      </w:r>
    </w:p>
    <w:p w14:paraId="3A0ACE06" w14:textId="77777777" w:rsidR="002B688E" w:rsidRDefault="002B688E" w:rsidP="002B688E">
      <w:pPr>
        <w:pStyle w:val="ListParagraph"/>
        <w:numPr>
          <w:ilvl w:val="0"/>
          <w:numId w:val="7"/>
        </w:numPr>
        <w:contextualSpacing w:val="0"/>
      </w:pPr>
      <w:r>
        <w:t xml:space="preserve">Half of secondary school librarians (49%) have been working in their role for </w:t>
      </w:r>
      <w:r w:rsidRPr="00F00F93">
        <w:rPr>
          <w:b/>
          <w:bCs/>
        </w:rPr>
        <w:t>10+ years</w:t>
      </w:r>
      <w:r>
        <w:t>, compared to just 10% of primary school librarians.</w:t>
      </w:r>
    </w:p>
    <w:p w14:paraId="4B8E7DF7" w14:textId="77777777" w:rsidR="002B688E" w:rsidRDefault="002B688E" w:rsidP="002B688E">
      <w:pPr>
        <w:pStyle w:val="ListParagraph"/>
        <w:numPr>
          <w:ilvl w:val="0"/>
          <w:numId w:val="7"/>
        </w:numPr>
        <w:contextualSpacing w:val="0"/>
      </w:pPr>
      <w:r>
        <w:t>87% of responding secondary schools receive</w:t>
      </w:r>
      <w:r w:rsidRPr="008A22F7">
        <w:t xml:space="preserve"> </w:t>
      </w:r>
      <w:r w:rsidRPr="00F00F93">
        <w:rPr>
          <w:b/>
          <w:bCs/>
        </w:rPr>
        <w:t>provision from their local authority</w:t>
      </w:r>
      <w:r>
        <w:t>, compared to 71% of responding primary schools.</w:t>
      </w:r>
    </w:p>
    <w:p w14:paraId="34835901" w14:textId="77777777" w:rsidR="002B688E" w:rsidRDefault="002B688E" w:rsidP="002B688E">
      <w:r>
        <w:t xml:space="preserve">Both the primary and secondary school surveys sought to understand the role the respondents played in their school library service. Results were much more split compared to the </w:t>
      </w:r>
      <w:hyperlink r:id="rId16" w:history="1">
        <w:r w:rsidRPr="00010928">
          <w:rPr>
            <w:rStyle w:val="Hyperlink"/>
          </w:rPr>
          <w:t>public librarian survey</w:t>
        </w:r>
      </w:hyperlink>
      <w:r>
        <w:t>:</w:t>
      </w:r>
    </w:p>
    <w:p w14:paraId="2DFA40E6" w14:textId="77777777" w:rsidR="002B688E" w:rsidRPr="00F00F93" w:rsidRDefault="002B688E" w:rsidP="002B688E">
      <w:pPr>
        <w:pStyle w:val="ListParagraph"/>
        <w:numPr>
          <w:ilvl w:val="0"/>
          <w:numId w:val="6"/>
        </w:numPr>
        <w:contextualSpacing w:val="0"/>
        <w:rPr>
          <w:rFonts w:eastAsiaTheme="minorHAnsi" w:cstheme="minorBidi"/>
          <w:szCs w:val="22"/>
          <w:lang w:eastAsia="en-US"/>
        </w:rPr>
      </w:pPr>
      <w:r w:rsidRPr="00F00F93">
        <w:rPr>
          <w:rFonts w:eastAsiaTheme="minorHAnsi" w:cstheme="minorBidi"/>
          <w:szCs w:val="22"/>
          <w:lang w:eastAsia="en-US"/>
        </w:rPr>
        <w:t xml:space="preserve">'I'm split between two </w:t>
      </w:r>
      <w:proofErr w:type="gramStart"/>
      <w:r w:rsidRPr="00F00F93">
        <w:rPr>
          <w:rFonts w:eastAsiaTheme="minorHAnsi" w:cstheme="minorBidi"/>
          <w:szCs w:val="22"/>
          <w:lang w:eastAsia="en-US"/>
        </w:rPr>
        <w:t>schools</w:t>
      </w:r>
      <w:proofErr w:type="gramEnd"/>
      <w:r w:rsidRPr="00F00F93">
        <w:rPr>
          <w:rFonts w:eastAsiaTheme="minorHAnsi" w:cstheme="minorBidi"/>
          <w:szCs w:val="22"/>
          <w:lang w:eastAsia="en-US"/>
        </w:rPr>
        <w:t xml:space="preserve"> so each school no longer has a fulltime librarian.'</w:t>
      </w:r>
    </w:p>
    <w:p w14:paraId="7498809B" w14:textId="5AF70560" w:rsidR="002B688E" w:rsidRPr="00F00F93" w:rsidRDefault="002B688E" w:rsidP="002B688E">
      <w:pPr>
        <w:pStyle w:val="ListParagraph"/>
        <w:numPr>
          <w:ilvl w:val="0"/>
          <w:numId w:val="6"/>
        </w:numPr>
        <w:contextualSpacing w:val="0"/>
        <w:rPr>
          <w:rFonts w:eastAsiaTheme="minorHAnsi" w:cstheme="minorBidi"/>
          <w:szCs w:val="22"/>
          <w:lang w:eastAsia="en-US"/>
        </w:rPr>
      </w:pPr>
      <w:r w:rsidRPr="00F00F93">
        <w:rPr>
          <w:rFonts w:eastAsiaTheme="minorHAnsi" w:cstheme="minorBidi"/>
          <w:szCs w:val="22"/>
          <w:lang w:eastAsia="en-US"/>
        </w:rPr>
        <w:t xml:space="preserve">'Restructure within the service meant school library assistant hours were removed. </w:t>
      </w:r>
      <w:r w:rsidR="00D55183">
        <w:rPr>
          <w:rFonts w:eastAsiaTheme="minorHAnsi" w:cstheme="minorBidi"/>
          <w:szCs w:val="22"/>
          <w:lang w:eastAsia="en-US"/>
        </w:rPr>
        <w:t>[…]</w:t>
      </w:r>
      <w:r w:rsidRPr="00F00F93">
        <w:rPr>
          <w:rFonts w:eastAsiaTheme="minorHAnsi" w:cstheme="minorBidi"/>
          <w:szCs w:val="22"/>
          <w:lang w:eastAsia="en-US"/>
        </w:rPr>
        <w:t xml:space="preserve"> Some secondary schools have only part-time staff.'</w:t>
      </w:r>
    </w:p>
    <w:p w14:paraId="198ABE56" w14:textId="77777777" w:rsidR="002B688E" w:rsidRDefault="002B688E" w:rsidP="002B688E">
      <w:r>
        <w:lastRenderedPageBreak/>
        <w:t xml:space="preserve">Looking at the roles occupied by school librarians in this way, there is an evident inconsistency across the sector, whether in terms of pay, time or quality of service. Many non-qualified library workers are going above and beyond to support and run their school library, often amid challenging circumstances. There is an acute lack of understanding of the true value and benefit of school libraries, which is leading to an undervaluing of the librarian post, combined with many schools choosing to limit or cut the library service altogether. </w:t>
      </w:r>
    </w:p>
    <w:p w14:paraId="46B6A754" w14:textId="7E2A5BD1" w:rsidR="00994270" w:rsidRDefault="00994270" w:rsidP="00994270">
      <w:r>
        <w:t>Nearly 3 out of 5 (59%) secondary school librarians report</w:t>
      </w:r>
      <w:r w:rsidR="004C1360">
        <w:t>ed</w:t>
      </w:r>
      <w:r>
        <w:t xml:space="preserve"> </w:t>
      </w:r>
      <w:r w:rsidRPr="004115D3">
        <w:rPr>
          <w:b/>
          <w:bCs/>
        </w:rPr>
        <w:t>restriction on funding / resources</w:t>
      </w:r>
      <w:r>
        <w:t xml:space="preserve">, with a further 23% noting </w:t>
      </w:r>
      <w:r w:rsidRPr="00DE37B1">
        <w:t>restrictions on dedicated school librarian</w:t>
      </w:r>
      <w:r>
        <w:t xml:space="preserve"> (hours / remit), and another 21% citing restriction on dedicated library space:</w:t>
      </w:r>
    </w:p>
    <w:p w14:paraId="683E2B77" w14:textId="77777777" w:rsidR="00994270" w:rsidRDefault="00994270" w:rsidP="00994270">
      <w:pPr>
        <w:ind w:left="360"/>
      </w:pPr>
      <w:r w:rsidRPr="004C1A55">
        <w:t>'</w:t>
      </w:r>
      <w:r>
        <w:t>[The school is] c</w:t>
      </w:r>
      <w:r w:rsidRPr="004C1A55">
        <w:t>urrently looking for ways to make financial efficiencies and that seems to be by not buying books not supporting author visits not supporting the librarian or the English department requests for more books. I believe that the plan is to scrap school libraries.' </w:t>
      </w:r>
    </w:p>
    <w:p w14:paraId="34165EEE" w14:textId="4518FF92" w:rsidR="00994270" w:rsidRDefault="00994270" w:rsidP="00994270">
      <w:r>
        <w:t>Comparatively, 1 in 3 (29%) responding primary school librarians report</w:t>
      </w:r>
      <w:r w:rsidR="004C1360">
        <w:t>ed</w:t>
      </w:r>
      <w:r>
        <w:t xml:space="preserve"> </w:t>
      </w:r>
      <w:r w:rsidRPr="004115D3">
        <w:rPr>
          <w:b/>
          <w:bCs/>
        </w:rPr>
        <w:t>restriction on funding / resources</w:t>
      </w:r>
      <w:r>
        <w:t xml:space="preserve">, with a further 15% noting restrictions on dedicated school librarian (hours / remit), and another 12% citing </w:t>
      </w:r>
      <w:r w:rsidRPr="00DE37B1">
        <w:t>the</w:t>
      </w:r>
      <w:r w:rsidRPr="004115D3">
        <w:rPr>
          <w:b/>
          <w:bCs/>
        </w:rPr>
        <w:t xml:space="preserve"> loss of their dedicated school librarian</w:t>
      </w:r>
      <w:r>
        <w:t>:</w:t>
      </w:r>
    </w:p>
    <w:p w14:paraId="59449D1D" w14:textId="77777777" w:rsidR="00994270" w:rsidRDefault="00994270" w:rsidP="00994270">
      <w:pPr>
        <w:ind w:left="720"/>
      </w:pPr>
      <w:r>
        <w:t>'</w:t>
      </w:r>
      <w:proofErr w:type="gramStart"/>
      <w:r w:rsidRPr="00E70ED3">
        <w:t>At the moment</w:t>
      </w:r>
      <w:proofErr w:type="gramEnd"/>
      <w:r w:rsidRPr="00E70ED3">
        <w:t xml:space="preserve"> our school doesn't have an in-school library. One of the reasons why the school library would be challenging to set up is the lack of adequate space and resources. Also, recently, the local library was shut down, which might have impacted young people and their ability to access books outside school.'</w:t>
      </w:r>
    </w:p>
    <w:p w14:paraId="384C3468" w14:textId="77777777" w:rsidR="00994270" w:rsidRDefault="00994270" w:rsidP="00994270">
      <w:r>
        <w:t>In addition to ongoing cuts faced by schools and their libraries, school librarians reported a widespread lack of understanding from colleagues and management about the value and impact of their service:</w:t>
      </w:r>
    </w:p>
    <w:p w14:paraId="5E834F93" w14:textId="77777777" w:rsidR="00994270" w:rsidRDefault="00994270" w:rsidP="00994270">
      <w:pPr>
        <w:ind w:left="720"/>
      </w:pPr>
      <w:r>
        <w:t>'</w:t>
      </w:r>
      <w:r w:rsidRPr="00516A43">
        <w:t>I try my best as a librarian to provide students with transferrable skills – digital makers club / student library assistants, etc. – but I am mostly invisible to SMT</w:t>
      </w:r>
      <w:r>
        <w:t xml:space="preserve"> [Senior Management Team]</w:t>
      </w:r>
      <w:r w:rsidRPr="00516A43">
        <w:t>. I don't think they're aware what goes on.</w:t>
      </w:r>
      <w:r>
        <w:t>'</w:t>
      </w:r>
    </w:p>
    <w:p w14:paraId="6E90936A" w14:textId="77777777" w:rsidR="00994270" w:rsidRDefault="00994270" w:rsidP="00994270">
      <w:r>
        <w:lastRenderedPageBreak/>
        <w:t>In an environment where space, time and budgets are being squeezed, many workers are facing their service being diminished:</w:t>
      </w:r>
    </w:p>
    <w:p w14:paraId="76062AD4" w14:textId="32AE7EE8" w:rsidR="00994270" w:rsidRPr="002B688E" w:rsidRDefault="00994270" w:rsidP="002B688E">
      <w:pPr>
        <w:ind w:left="720"/>
        <w:rPr>
          <w:rFonts w:cs="Arial"/>
        </w:rPr>
      </w:pPr>
      <w:r w:rsidRPr="00C06F8F">
        <w:rPr>
          <w:rFonts w:ascii="Cambria" w:hAnsi="Cambria"/>
        </w:rPr>
        <w:t>'</w:t>
      </w:r>
      <w:r>
        <w:rPr>
          <w:rFonts w:cs="Arial"/>
        </w:rPr>
        <w:t>[The school library]</w:t>
      </w:r>
      <w:r w:rsidRPr="00B328A4">
        <w:rPr>
          <w:rFonts w:cs="Arial"/>
        </w:rPr>
        <w:t xml:space="preserve"> should be the heart of the school but it's viewed as an IT suite with books.'</w:t>
      </w:r>
    </w:p>
    <w:p w14:paraId="2A8B7F3F" w14:textId="2D63650F" w:rsidR="00994270" w:rsidRDefault="00994270" w:rsidP="00994270">
      <w:r w:rsidRPr="00CB4706">
        <w:t xml:space="preserve">To best evidence the </w:t>
      </w:r>
      <w:r>
        <w:t>overall</w:t>
      </w:r>
      <w:r w:rsidRPr="00CB4706">
        <w:t xml:space="preserve"> impact that</w:t>
      </w:r>
      <w:r>
        <w:t xml:space="preserve"> school</w:t>
      </w:r>
      <w:r w:rsidRPr="00CB4706">
        <w:t xml:space="preserve"> libraries provide, which is not captured in quantitative cost-based approaches, Scottish Book Trust's research focused on four primary themes: reading for pleasure; learning opportunities; digital inclusion; and active citizenship.</w:t>
      </w:r>
    </w:p>
    <w:p w14:paraId="3C173077" w14:textId="0E9F5786" w:rsidR="00BD4193" w:rsidRDefault="001A5309" w:rsidP="00994270">
      <w:r>
        <w:rPr>
          <w:noProof/>
        </w:rPr>
        <w:drawing>
          <wp:inline distT="0" distB="0" distL="0" distR="0" wp14:anchorId="11ED657B" wp14:editId="6C2E5561">
            <wp:extent cx="5671595" cy="5578448"/>
            <wp:effectExtent l="0" t="0" r="5715" b="0"/>
            <wp:docPr id="51252693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26937" name="Picture 10">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r="6012"/>
                    <a:stretch/>
                  </pic:blipFill>
                  <pic:spPr bwMode="auto">
                    <a:xfrm>
                      <a:off x="0" y="0"/>
                      <a:ext cx="5677130" cy="5583892"/>
                    </a:xfrm>
                    <a:prstGeom prst="rect">
                      <a:avLst/>
                    </a:prstGeom>
                    <a:ln>
                      <a:noFill/>
                    </a:ln>
                    <a:extLst>
                      <a:ext uri="{53640926-AAD7-44D8-BBD7-CCE9431645EC}">
                        <a14:shadowObscured xmlns:a14="http://schemas.microsoft.com/office/drawing/2010/main"/>
                      </a:ext>
                    </a:extLst>
                  </pic:spPr>
                </pic:pic>
              </a:graphicData>
            </a:graphic>
          </wp:inline>
        </w:drawing>
      </w:r>
    </w:p>
    <w:p w14:paraId="66EBE5B7" w14:textId="77777777" w:rsidR="00994270" w:rsidRDefault="00994270" w:rsidP="006679E5"/>
    <w:p w14:paraId="129FC490" w14:textId="6882560C" w:rsidR="00D346A6" w:rsidRDefault="00D346A6" w:rsidP="009622B4">
      <w:pPr>
        <w:pStyle w:val="Heading3"/>
      </w:pPr>
      <w:bookmarkStart w:id="14" w:name="_Toc182230404"/>
      <w:r>
        <w:lastRenderedPageBreak/>
        <w:t>Reading for pleasure</w:t>
      </w:r>
      <w:bookmarkEnd w:id="14"/>
    </w:p>
    <w:p w14:paraId="4125B815" w14:textId="77777777" w:rsidR="00B51943" w:rsidRDefault="008E0350" w:rsidP="00B51943">
      <w:pPr>
        <w:ind w:left="720"/>
      </w:pPr>
      <w:r>
        <w:t>'</w:t>
      </w:r>
      <w:r w:rsidR="09A3EE0C">
        <w:t xml:space="preserve">We are all READERS but not every person is a reader of books and there are many different reasons behind that. I think we should encourage and celebrate reading across all formats, e.g. online articles, magazines, blogs, podcasts, videos [...] </w:t>
      </w:r>
    </w:p>
    <w:p w14:paraId="1686CEE1" w14:textId="6B9B35A9" w:rsidR="0004676C" w:rsidRDefault="09A3EE0C" w:rsidP="00BA7CB3">
      <w:pPr>
        <w:ind w:left="720"/>
      </w:pPr>
      <w:r>
        <w:t xml:space="preserve">I think there is also a place for reading for life skills to ensure that young people have the basic literacy skills to manage their home and working lives successfully. If they gain confidence in that, and libraries continue to offer a wide and accessible range of resources and services, they may discover a love of reading for enjoyment later in their lives.' </w:t>
      </w:r>
      <w:r w:rsidR="00286BEE">
        <w:t>– School librarian</w:t>
      </w:r>
    </w:p>
    <w:p w14:paraId="4811A717" w14:textId="4CBB4064" w:rsidR="00BD650A" w:rsidRDefault="00461CB5" w:rsidP="00B5724C">
      <w:r>
        <w:t xml:space="preserve">The most popular </w:t>
      </w:r>
      <w:r w:rsidR="00BD650A" w:rsidRPr="18DE705B">
        <w:rPr>
          <w:b/>
          <w:bCs/>
        </w:rPr>
        <w:t>reading activit</w:t>
      </w:r>
      <w:r w:rsidR="00B50C82" w:rsidRPr="18DE705B">
        <w:rPr>
          <w:b/>
          <w:bCs/>
        </w:rPr>
        <w:t>y</w:t>
      </w:r>
      <w:r w:rsidR="00BD650A">
        <w:t xml:space="preserve"> in school libraries across Scotland reported by librarians were Book Week Scotland (47% of responding primary librarians; 74% of secondary), </w:t>
      </w:r>
      <w:r w:rsidR="00B50C82">
        <w:t>b</w:t>
      </w:r>
      <w:r w:rsidR="00012909">
        <w:t>ook club</w:t>
      </w:r>
      <w:r w:rsidR="219678D1">
        <w:t>s</w:t>
      </w:r>
      <w:r w:rsidR="00012909">
        <w:t xml:space="preserve"> / café</w:t>
      </w:r>
      <w:r w:rsidR="2A80672B">
        <w:t>s</w:t>
      </w:r>
      <w:r w:rsidR="00012909">
        <w:t xml:space="preserve"> (24% primary; 66% secondary),</w:t>
      </w:r>
      <w:r w:rsidR="00B50C82">
        <w:t xml:space="preserve"> s</w:t>
      </w:r>
      <w:r w:rsidR="009F0E06">
        <w:t>torytelling session</w:t>
      </w:r>
      <w:r w:rsidR="7527A087">
        <w:t>s</w:t>
      </w:r>
      <w:r w:rsidR="009F0E06">
        <w:t xml:space="preserve"> (35% primary; </w:t>
      </w:r>
      <w:r w:rsidR="00012909">
        <w:t>22% secondary),</w:t>
      </w:r>
      <w:r w:rsidR="00B50C82">
        <w:t xml:space="preserve"> and author visit</w:t>
      </w:r>
      <w:r w:rsidR="37FDD58E">
        <w:t>s</w:t>
      </w:r>
      <w:r w:rsidR="00B50C82">
        <w:t xml:space="preserve"> (26% primary; 50% secondary). </w:t>
      </w:r>
    </w:p>
    <w:p w14:paraId="2A629302" w14:textId="091CE918" w:rsidR="00045E0A" w:rsidRDefault="17F829CD" w:rsidP="00B5724C">
      <w:r>
        <w:t>Primary school l</w:t>
      </w:r>
      <w:r w:rsidR="67DD1868">
        <w:t>ibrari</w:t>
      </w:r>
      <w:r>
        <w:t>an</w:t>
      </w:r>
      <w:r w:rsidR="67DD1868">
        <w:t>s reported promoting children and young people's reading for pleasure with reading challenges / competitions (25</w:t>
      </w:r>
      <w:r>
        <w:t xml:space="preserve">% of responses), </w:t>
      </w:r>
      <w:r w:rsidR="00BA7D0C">
        <w:t>inspiring</w:t>
      </w:r>
      <w:r w:rsidR="67DD1868">
        <w:t xml:space="preserve"> and diverse displays and stock (25%)</w:t>
      </w:r>
      <w:r>
        <w:t xml:space="preserve"> and r</w:t>
      </w:r>
      <w:r w:rsidR="67DD1868">
        <w:t>ecommendations from pupils and staff (18%</w:t>
      </w:r>
      <w:r>
        <w:t>):</w:t>
      </w:r>
    </w:p>
    <w:p w14:paraId="122CAC4F" w14:textId="77777777" w:rsidR="00CE5C81" w:rsidRDefault="00CE5C81" w:rsidP="00B5724C">
      <w:pPr>
        <w:ind w:left="720"/>
      </w:pPr>
      <w:r w:rsidRPr="00CE5C81">
        <w:t>'Staff book club, where staff read and promote recent children's books. Posters of what staff are currently reading. Library helper scheme for older pupils, with first access to new books. A Battle of the Books-style house group quiz. A travelling book fair that gives commission to the school. Second-hand book sales. Regular book reviews between peers. Events for parents and infant children, like Books for Breakfast, where they share picture books before school. Storytelling for our associated pre-school. Book buddies between upper and lower school.' </w:t>
      </w:r>
    </w:p>
    <w:p w14:paraId="15031536" w14:textId="439FC879" w:rsidR="00932296" w:rsidRDefault="00625D4B" w:rsidP="00B5724C">
      <w:r>
        <w:t xml:space="preserve">Secondary school librarians reported </w:t>
      </w:r>
      <w:r w:rsidR="00F14951">
        <w:t>their efforts to promote reading for pleasure through one-to-one engagement and bespoke support to pupils (55% of responses), book displays in the library or from staff (49%), timetabled reading time or library time (46%), book talks or author visits (26%) and bespoke book recommendations (24%)</w:t>
      </w:r>
      <w:r w:rsidR="00A961B3">
        <w:t>:</w:t>
      </w:r>
    </w:p>
    <w:p w14:paraId="54E4A520" w14:textId="1D47842B" w:rsidR="00A961B3" w:rsidRDefault="00A541A9" w:rsidP="00B5724C">
      <w:pPr>
        <w:ind w:left="720"/>
      </w:pPr>
      <w:r w:rsidRPr="00A541A9">
        <w:lastRenderedPageBreak/>
        <w:t>'We are currently working towards our [Scottish Book Trust] Reading Schools Core Award and are hoping to get pupils to be Reading Ambassadors. We hold all school quizzes to tie in with national events, e.g. BWS [Book Week Scotland]. We have a small Book Group who meet weekly in the library. We have relevant displays to encourage pupils to borrow books. We tweet/'X' relevant book-related information. We have a library website that recommends books under different genres. We occasionally hold 'DEAR' [Drop Everything and Read] sessions and 'Keep the Heid and Read'. We host author visits.' </w:t>
      </w:r>
    </w:p>
    <w:p w14:paraId="0E94E084" w14:textId="19662506" w:rsidR="004C1A55" w:rsidRDefault="004C1A55" w:rsidP="00B5724C">
      <w:r>
        <w:t>However, responses to this question also highlighted where school libraries were not promoting reading for pleasure, and why:</w:t>
      </w:r>
    </w:p>
    <w:p w14:paraId="0D111BED" w14:textId="3583E0EB" w:rsidR="00625D4B" w:rsidRDefault="00D820E5" w:rsidP="00B5724C">
      <w:pPr>
        <w:ind w:left="720"/>
      </w:pPr>
      <w:r w:rsidRPr="00D820E5">
        <w:t xml:space="preserve">'Before funding was cut our librarian had an open access policy, </w:t>
      </w:r>
      <w:r>
        <w:t>b</w:t>
      </w:r>
      <w:r w:rsidR="00F04638">
        <w:t>r</w:t>
      </w:r>
      <w:r>
        <w:t>ought</w:t>
      </w:r>
      <w:r w:rsidRPr="00D820E5">
        <w:t xml:space="preserve"> in authors, planned workshops.' </w:t>
      </w:r>
    </w:p>
    <w:p w14:paraId="48085127" w14:textId="1B9700CB" w:rsidR="00C5506D" w:rsidRDefault="00AB50D4" w:rsidP="00B5724C">
      <w:r>
        <w:t xml:space="preserve">When asked how often they </w:t>
      </w:r>
      <w:r w:rsidRPr="003A2D05">
        <w:rPr>
          <w:b/>
          <w:bCs/>
        </w:rPr>
        <w:t>recommend reading to pupils</w:t>
      </w:r>
      <w:r>
        <w:t>, primary librarians</w:t>
      </w:r>
      <w:r w:rsidR="00067F7A">
        <w:t>'</w:t>
      </w:r>
      <w:r w:rsidR="003A2D05">
        <w:t xml:space="preserve"> responses</w:t>
      </w:r>
      <w:r>
        <w:t xml:space="preserve"> ranged widely </w:t>
      </w:r>
      <w:r w:rsidR="003A2D05">
        <w:t xml:space="preserve">(9% </w:t>
      </w:r>
      <w:r w:rsidR="00067F7A">
        <w:t>'</w:t>
      </w:r>
      <w:r w:rsidR="009F6B7B">
        <w:t>n</w:t>
      </w:r>
      <w:r>
        <w:t>ever</w:t>
      </w:r>
      <w:r w:rsidR="00067F7A">
        <w:t>'</w:t>
      </w:r>
      <w:r w:rsidR="003A2D05">
        <w:t xml:space="preserve">; </w:t>
      </w:r>
      <w:r w:rsidR="00EB64C2">
        <w:t xml:space="preserve">29% </w:t>
      </w:r>
      <w:r w:rsidR="00067F7A">
        <w:t>'</w:t>
      </w:r>
      <w:r w:rsidR="009F6B7B">
        <w:t>o</w:t>
      </w:r>
      <w:r w:rsidR="00EB64C2">
        <w:t>ccasionally / weekly</w:t>
      </w:r>
      <w:r w:rsidR="00067F7A">
        <w:t>'</w:t>
      </w:r>
      <w:r w:rsidR="00EB64C2">
        <w:t xml:space="preserve">; </w:t>
      </w:r>
      <w:r w:rsidR="003A2D05">
        <w:t xml:space="preserve">35% </w:t>
      </w:r>
      <w:r w:rsidR="00067F7A">
        <w:t>'</w:t>
      </w:r>
      <w:r w:rsidR="009F6B7B">
        <w:t>o</w:t>
      </w:r>
      <w:r w:rsidR="00736A4D">
        <w:t>ften / multiple times a week</w:t>
      </w:r>
      <w:r w:rsidR="00067F7A">
        <w:t>'</w:t>
      </w:r>
      <w:r w:rsidR="00EB64C2">
        <w:t xml:space="preserve">; 27% </w:t>
      </w:r>
      <w:r w:rsidR="00067F7A">
        <w:t>'</w:t>
      </w:r>
      <w:r w:rsidR="009F6B7B">
        <w:t>d</w:t>
      </w:r>
      <w:r w:rsidR="00EB64C2">
        <w:t xml:space="preserve">aily / </w:t>
      </w:r>
      <w:r w:rsidR="009F6B7B">
        <w:t>m</w:t>
      </w:r>
      <w:r w:rsidR="00EB64C2">
        <w:t>ultiple times a day</w:t>
      </w:r>
      <w:r w:rsidR="00067F7A">
        <w:t>'</w:t>
      </w:r>
      <w:r w:rsidR="003A2D05">
        <w:t>)</w:t>
      </w:r>
      <w:r w:rsidR="00EB64C2">
        <w:t>,</w:t>
      </w:r>
      <w:r w:rsidR="003A2D05">
        <w:t xml:space="preserve"> </w:t>
      </w:r>
      <w:r w:rsidR="004C5326">
        <w:t xml:space="preserve">where </w:t>
      </w:r>
      <w:r w:rsidR="003B1F9D">
        <w:t xml:space="preserve">well over half (63%) of </w:t>
      </w:r>
      <w:r w:rsidR="004C5326">
        <w:t xml:space="preserve">secondary librarians </w:t>
      </w:r>
      <w:r w:rsidR="003B1F9D">
        <w:t xml:space="preserve">noted </w:t>
      </w:r>
      <w:r w:rsidR="00067F7A">
        <w:t>'</w:t>
      </w:r>
      <w:r w:rsidR="009F6B7B">
        <w:t>d</w:t>
      </w:r>
      <w:r w:rsidR="003B1F9D">
        <w:t xml:space="preserve">aily / </w:t>
      </w:r>
      <w:r w:rsidR="009F6B7B">
        <w:t>m</w:t>
      </w:r>
      <w:r w:rsidR="003B1F9D">
        <w:t>ultiple times a day</w:t>
      </w:r>
      <w:r w:rsidR="00067F7A">
        <w:t>'</w:t>
      </w:r>
      <w:r w:rsidR="003B1F9D">
        <w:t>.</w:t>
      </w:r>
    </w:p>
    <w:p w14:paraId="4C11D4B6" w14:textId="70BE833E" w:rsidR="003C66FE" w:rsidRDefault="00756289" w:rsidP="00B5724C">
      <w:r>
        <w:t xml:space="preserve">Respondents were upfront about the barriers they face to </w:t>
      </w:r>
      <w:r w:rsidR="004D0BA9">
        <w:t xml:space="preserve">further </w:t>
      </w:r>
      <w:r>
        <w:t>supporting pupil reading</w:t>
      </w:r>
      <w:r w:rsidR="004D0BA9">
        <w:t xml:space="preserve"> </w:t>
      </w:r>
      <w:r w:rsidR="00654C30">
        <w:t xml:space="preserve">– in an open comment box of unlimited length for each survey, </w:t>
      </w:r>
      <w:r w:rsidR="00973B88">
        <w:t>six</w:t>
      </w:r>
      <w:r w:rsidR="00654C30">
        <w:t xml:space="preserve"> key themes emerged</w:t>
      </w:r>
      <w:r w:rsidR="004D0BA9">
        <w:t>:</w:t>
      </w:r>
    </w:p>
    <w:p w14:paraId="53288F8C" w14:textId="050303C7" w:rsidR="00817685" w:rsidRDefault="7EB00C34" w:rsidP="00B51943">
      <w:pPr>
        <w:pStyle w:val="ListParagraph"/>
        <w:numPr>
          <w:ilvl w:val="0"/>
          <w:numId w:val="4"/>
        </w:numPr>
        <w:contextualSpacing w:val="0"/>
      </w:pPr>
      <w:r>
        <w:t>Time constraints</w:t>
      </w:r>
      <w:r w:rsidR="3D7DB776">
        <w:t xml:space="preserve"> </w:t>
      </w:r>
      <w:r w:rsidR="006679E5">
        <w:tab/>
      </w:r>
      <w:r w:rsidR="006679E5">
        <w:tab/>
        <w:t>(71% of responding primary librarians;</w:t>
      </w:r>
      <w:r w:rsidR="006679E5">
        <w:br/>
      </w:r>
      <w:r w:rsidR="6E2104B5">
        <w:t>e.g. library hours / staff time</w:t>
      </w:r>
      <w:r w:rsidR="00817685">
        <w:tab/>
      </w:r>
      <w:r w:rsidR="767AD6B4">
        <w:t xml:space="preserve">66% </w:t>
      </w:r>
      <w:r w:rsidR="0B020261">
        <w:t xml:space="preserve">of responding </w:t>
      </w:r>
      <w:r w:rsidR="767AD6B4">
        <w:t>secondary)</w:t>
      </w:r>
    </w:p>
    <w:p w14:paraId="2062992A" w14:textId="7DD20F7D" w:rsidR="00817685" w:rsidRDefault="00817685" w:rsidP="00B51943">
      <w:pPr>
        <w:pStyle w:val="ListParagraph"/>
        <w:numPr>
          <w:ilvl w:val="0"/>
          <w:numId w:val="4"/>
        </w:numPr>
        <w:contextualSpacing w:val="0"/>
      </w:pPr>
      <w:r>
        <w:t>Capacity constraints</w:t>
      </w:r>
      <w:r w:rsidR="004D0BA9">
        <w:t xml:space="preserve"> </w:t>
      </w:r>
      <w:r w:rsidR="00973B88">
        <w:tab/>
      </w:r>
      <w:r w:rsidR="00973B88">
        <w:tab/>
      </w:r>
      <w:r w:rsidR="00C639C8">
        <w:t xml:space="preserve">(32% </w:t>
      </w:r>
      <w:r w:rsidR="004D0BA9">
        <w:t>primary</w:t>
      </w:r>
      <w:r w:rsidR="00C639C8">
        <w:t>; 35% secondary)</w:t>
      </w:r>
    </w:p>
    <w:p w14:paraId="6E4204FC" w14:textId="78825EFC" w:rsidR="00817685" w:rsidRDefault="00C727F6" w:rsidP="005567E1">
      <w:pPr>
        <w:pStyle w:val="ListParagraph"/>
        <w:numPr>
          <w:ilvl w:val="0"/>
          <w:numId w:val="4"/>
        </w:numPr>
        <w:contextualSpacing w:val="0"/>
      </w:pPr>
      <w:r>
        <w:t>Insufficient resources or</w:t>
      </w:r>
      <w:r w:rsidR="00817685">
        <w:t xml:space="preserve"> stoc</w:t>
      </w:r>
      <w:r w:rsidR="00654C30">
        <w:t xml:space="preserve">k </w:t>
      </w:r>
      <w:r w:rsidR="00C639C8">
        <w:t>(</w:t>
      </w:r>
      <w:r w:rsidR="004D0BA9">
        <w:t>18% primary; 24% secondary)</w:t>
      </w:r>
    </w:p>
    <w:p w14:paraId="561F1E05" w14:textId="6681E79D" w:rsidR="000E65AC" w:rsidRDefault="000E65AC" w:rsidP="005567E1">
      <w:pPr>
        <w:pStyle w:val="ListParagraph"/>
        <w:numPr>
          <w:ilvl w:val="0"/>
          <w:numId w:val="4"/>
        </w:numPr>
        <w:contextualSpacing w:val="0"/>
      </w:pPr>
      <w:r>
        <w:t>Issues with pupil behaviour</w:t>
      </w:r>
      <w:r w:rsidR="00973B88">
        <w:t xml:space="preserve"> </w:t>
      </w:r>
      <w:r w:rsidR="00973B88">
        <w:tab/>
        <w:t>(23% secondary)</w:t>
      </w:r>
    </w:p>
    <w:p w14:paraId="0E03EC8D" w14:textId="3C82E302" w:rsidR="000E65AC" w:rsidRDefault="000E65AC" w:rsidP="005567E1">
      <w:pPr>
        <w:pStyle w:val="ListParagraph"/>
        <w:numPr>
          <w:ilvl w:val="0"/>
          <w:numId w:val="4"/>
        </w:numPr>
        <w:contextualSpacing w:val="0"/>
      </w:pPr>
      <w:r>
        <w:t>Restricted access</w:t>
      </w:r>
      <w:r w:rsidR="00973B88">
        <w:t xml:space="preserve"> </w:t>
      </w:r>
      <w:r w:rsidR="00973B88">
        <w:tab/>
      </w:r>
      <w:r w:rsidR="00973B88">
        <w:tab/>
        <w:t>(17% secondary)</w:t>
      </w:r>
    </w:p>
    <w:p w14:paraId="2753534E" w14:textId="044B8824" w:rsidR="00973B88" w:rsidRDefault="00973B88" w:rsidP="005567E1">
      <w:pPr>
        <w:pStyle w:val="ListParagraph"/>
        <w:numPr>
          <w:ilvl w:val="0"/>
          <w:numId w:val="4"/>
        </w:numPr>
        <w:contextualSpacing w:val="0"/>
      </w:pPr>
      <w:r>
        <w:t xml:space="preserve">Insufficient staff training </w:t>
      </w:r>
      <w:r>
        <w:tab/>
        <w:t>(11% secondary)</w:t>
      </w:r>
    </w:p>
    <w:p w14:paraId="2EC2ABA8" w14:textId="3817BB42" w:rsidR="00D647AB" w:rsidRDefault="00D647AB" w:rsidP="00B5724C">
      <w:pPr>
        <w:pStyle w:val="paragraph"/>
        <w:spacing w:before="0" w:beforeAutospacing="0" w:after="160" w:afterAutospacing="0" w:line="360" w:lineRule="auto"/>
        <w:textAlignment w:val="baseline"/>
        <w:rPr>
          <w:rFonts w:ascii="Segoe UI" w:hAnsi="Segoe UI" w:cs="Segoe UI"/>
          <w:sz w:val="18"/>
          <w:szCs w:val="18"/>
        </w:rPr>
      </w:pPr>
      <w:r>
        <w:rPr>
          <w:rStyle w:val="normaltextrun"/>
          <w:rFonts w:ascii="Arial" w:hAnsi="Arial" w:cs="Arial"/>
        </w:rPr>
        <w:lastRenderedPageBreak/>
        <w:t>These combined pressures have led to extremely concerning situations for some librarians:</w:t>
      </w:r>
      <w:r>
        <w:rPr>
          <w:rStyle w:val="eop"/>
          <w:rFonts w:ascii="Arial" w:hAnsi="Arial" w:cs="Arial"/>
        </w:rPr>
        <w:t> </w:t>
      </w:r>
    </w:p>
    <w:p w14:paraId="7D402378" w14:textId="03482045" w:rsidR="00D647AB" w:rsidRDefault="00D647AB" w:rsidP="00B5724C">
      <w:pPr>
        <w:pStyle w:val="paragraph"/>
        <w:spacing w:before="0" w:beforeAutospacing="0" w:after="160" w:afterAutospacing="0" w:line="360" w:lineRule="auto"/>
        <w:ind w:left="720"/>
        <w:textAlignment w:val="baseline"/>
        <w:rPr>
          <w:rStyle w:val="eop"/>
          <w:rFonts w:ascii="Arial" w:hAnsi="Arial" w:cs="Arial"/>
        </w:rPr>
      </w:pPr>
      <w:r>
        <w:rPr>
          <w:rStyle w:val="normaltextrun"/>
          <w:rFonts w:ascii="Arial" w:hAnsi="Arial" w:cs="Arial"/>
        </w:rPr>
        <w:t xml:space="preserve">'I buy the books from 2nd [hand] stores and sites, I cannot afford whole sets, sad when a pupil loves a </w:t>
      </w:r>
      <w:proofErr w:type="gramStart"/>
      <w:r>
        <w:rPr>
          <w:rStyle w:val="normaltextrun"/>
          <w:rFonts w:ascii="Arial" w:hAnsi="Arial" w:cs="Arial"/>
        </w:rPr>
        <w:t>book</w:t>
      </w:r>
      <w:proofErr w:type="gramEnd"/>
      <w:r>
        <w:rPr>
          <w:rStyle w:val="normaltextrun"/>
          <w:rFonts w:ascii="Arial" w:hAnsi="Arial" w:cs="Arial"/>
        </w:rPr>
        <w:t xml:space="preserve"> and I can't afford to buy more. I buy from my wage not a budget as there is no budget for the library.'</w:t>
      </w:r>
      <w:r>
        <w:rPr>
          <w:rStyle w:val="eop"/>
          <w:rFonts w:ascii="Arial" w:hAnsi="Arial" w:cs="Arial"/>
        </w:rPr>
        <w:t> </w:t>
      </w:r>
    </w:p>
    <w:p w14:paraId="1F083E9B" w14:textId="41ADFD2B" w:rsidR="00AA7260" w:rsidRPr="00AA7260" w:rsidRDefault="363A898B" w:rsidP="1B15D49C">
      <w:pPr>
        <w:pStyle w:val="paragraph"/>
        <w:spacing w:before="0" w:beforeAutospacing="0" w:after="160" w:afterAutospacing="0" w:line="360" w:lineRule="auto"/>
        <w:rPr>
          <w:rFonts w:ascii="Arial" w:hAnsi="Arial" w:cs="Arial"/>
        </w:rPr>
      </w:pPr>
      <w:r w:rsidRPr="1B15D49C">
        <w:rPr>
          <w:rFonts w:ascii="Arial" w:hAnsi="Arial" w:cs="Arial"/>
        </w:rPr>
        <w:t>A further concerning is</w:t>
      </w:r>
      <w:r w:rsidR="03267052" w:rsidRPr="1B15D49C">
        <w:rPr>
          <w:rFonts w:ascii="Arial" w:hAnsi="Arial" w:cs="Arial"/>
        </w:rPr>
        <w:t>sue</w:t>
      </w:r>
      <w:r w:rsidRPr="1B15D49C">
        <w:rPr>
          <w:rFonts w:ascii="Arial" w:hAnsi="Arial" w:cs="Arial"/>
        </w:rPr>
        <w:t xml:space="preserve"> was reported by some school librarians who are attempting to promote reading for pleasure and library time in a school where colleagues, including management, do not appreciate the value of libraries. When reflecting on the barriers faced in supporting pupil reading, one librarian noted: </w:t>
      </w:r>
    </w:p>
    <w:p w14:paraId="1A56756F" w14:textId="77777777" w:rsidR="00AA7260" w:rsidRPr="00AA7260" w:rsidRDefault="00AA7260" w:rsidP="00B5724C">
      <w:pPr>
        <w:pStyle w:val="paragraph"/>
        <w:spacing w:before="0" w:beforeAutospacing="0" w:after="160" w:afterAutospacing="0" w:line="360" w:lineRule="auto"/>
        <w:ind w:left="720"/>
        <w:rPr>
          <w:rFonts w:ascii="Arial" w:hAnsi="Arial" w:cs="Arial"/>
        </w:rPr>
      </w:pPr>
      <w:r w:rsidRPr="00AA7260">
        <w:rPr>
          <w:rFonts w:ascii="Arial" w:hAnsi="Arial" w:cs="Arial"/>
        </w:rPr>
        <w:t>'Lack of interest in books / reading from teaching staff; classes don't visit as much, preferring students to google everything on Chromebooks. SMT do not value the library service other than on paper (aspirations in SIP); they take little practical interest. I no longer have a library assistant. My library has just been reduced by 50% in size, and my budget looks to be vastly reduced – not sustainable.' </w:t>
      </w:r>
    </w:p>
    <w:p w14:paraId="7D31B899" w14:textId="039DCE5F" w:rsidR="001A5309" w:rsidRDefault="00A541A9" w:rsidP="00B5724C">
      <w:pPr>
        <w:pStyle w:val="paragraph"/>
        <w:spacing w:before="0" w:beforeAutospacing="0" w:after="160" w:afterAutospacing="0" w:line="360" w:lineRule="auto"/>
        <w:textAlignment w:val="baseline"/>
        <w:rPr>
          <w:rFonts w:ascii="Arial" w:hAnsi="Arial" w:cs="Arial"/>
        </w:rPr>
      </w:pPr>
      <w:r w:rsidRPr="00A541A9">
        <w:rPr>
          <w:rFonts w:ascii="Arial" w:hAnsi="Arial" w:cs="Arial"/>
        </w:rPr>
        <w:t xml:space="preserve">Reductions in library provision, both stock and budget, are overshadowed here by the librarian's cornered position in a school where they feel both their role and the services they offer are undervalued, and where the reality of reduced staffing, stock and funding is not reflected in the SIP (School Improvement Plan). </w:t>
      </w:r>
      <w:r w:rsidR="00167BF6" w:rsidRPr="00167BF6">
        <w:rPr>
          <w:rFonts w:ascii="Arial" w:hAnsi="Arial" w:cs="Arial"/>
        </w:rPr>
        <w:t>It is not possible to build a reading culture while simultaneously dismantling its resource. </w:t>
      </w:r>
    </w:p>
    <w:p w14:paraId="08A50524" w14:textId="24B8E199" w:rsidR="006679E5" w:rsidRPr="001A5309" w:rsidRDefault="001A5309" w:rsidP="001A5309">
      <w:pPr>
        <w:pStyle w:val="paragraph"/>
        <w:spacing w:before="0" w:beforeAutospacing="0" w:after="160" w:afterAutospacing="0" w:line="360" w:lineRule="auto"/>
        <w:jc w:val="center"/>
        <w:textAlignment w:val="baseline"/>
        <w:rPr>
          <w:rFonts w:ascii="Arial" w:hAnsi="Arial" w:cs="Arial"/>
        </w:rPr>
      </w:pPr>
      <w:r>
        <w:rPr>
          <w:rFonts w:ascii="Arial" w:hAnsi="Arial" w:cs="Arial"/>
          <w:noProof/>
        </w:rPr>
        <w:drawing>
          <wp:inline distT="0" distB="0" distL="0" distR="0" wp14:anchorId="33D66A2D" wp14:editId="6DE458C4">
            <wp:extent cx="4132162" cy="2755539"/>
            <wp:effectExtent l="0" t="0" r="0" b="635"/>
            <wp:docPr id="494456653"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56653" name="Picture 1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64219" cy="2776916"/>
                    </a:xfrm>
                    <a:prstGeom prst="rect">
                      <a:avLst/>
                    </a:prstGeom>
                  </pic:spPr>
                </pic:pic>
              </a:graphicData>
            </a:graphic>
          </wp:inline>
        </w:drawing>
      </w:r>
    </w:p>
    <w:p w14:paraId="2C4C59E0" w14:textId="587E8444" w:rsidR="009622B4" w:rsidRDefault="00E34341" w:rsidP="009622B4">
      <w:pPr>
        <w:pStyle w:val="Heading3"/>
      </w:pPr>
      <w:bookmarkStart w:id="15" w:name="_Toc182230405"/>
      <w:r>
        <w:lastRenderedPageBreak/>
        <w:t xml:space="preserve">Learning opportunities / closing </w:t>
      </w:r>
      <w:r w:rsidR="009622B4">
        <w:t>the</w:t>
      </w:r>
      <w:r>
        <w:t xml:space="preserve"> poverty-related</w:t>
      </w:r>
      <w:r w:rsidR="009622B4">
        <w:t xml:space="preserve"> attainment gap</w:t>
      </w:r>
      <w:bookmarkEnd w:id="15"/>
    </w:p>
    <w:p w14:paraId="515D8830" w14:textId="59B6692B" w:rsidR="00BA7CB3" w:rsidRDefault="008E0350" w:rsidP="00A36571">
      <w:pPr>
        <w:ind w:left="720"/>
      </w:pPr>
      <w:r>
        <w:t>'</w:t>
      </w:r>
      <w:r w:rsidR="00A36571">
        <w:t>I have seen friendships develop and flourish after solitary pupils have made friends during lunchtime activities such as playing board games, or book club. These friend groups meet in the library most days at break time and lunchtime now and I see their individual confidence grow.</w:t>
      </w:r>
      <w:r w:rsidR="007418B1">
        <w:t>'</w:t>
      </w:r>
      <w:r w:rsidR="00286BEE">
        <w:t xml:space="preserve"> – School librarian</w:t>
      </w:r>
    </w:p>
    <w:p w14:paraId="5351F708" w14:textId="77777777" w:rsidR="00BA7CB3" w:rsidRPr="00BA7CB3" w:rsidRDefault="00BA7CB3" w:rsidP="00BA7CB3"/>
    <w:p w14:paraId="5158A4F2" w14:textId="5B52A242" w:rsidR="00E34341" w:rsidRDefault="00E34341" w:rsidP="00E34341">
      <w:pPr>
        <w:pStyle w:val="Heading4"/>
      </w:pPr>
      <w:bookmarkStart w:id="16" w:name="_Toc182230406"/>
      <w:r>
        <w:t>Curriculum-based learning</w:t>
      </w:r>
      <w:bookmarkEnd w:id="16"/>
    </w:p>
    <w:p w14:paraId="27FAA18C" w14:textId="3F462275" w:rsidR="006A1D10" w:rsidRDefault="00F72161" w:rsidP="00B5724C">
      <w:r w:rsidRPr="00F72161">
        <w:t xml:space="preserve">In the </w:t>
      </w:r>
      <w:r w:rsidR="00AF345C">
        <w:t xml:space="preserve">primary school </w:t>
      </w:r>
      <w:r w:rsidRPr="00F72161">
        <w:t>librarian survey</w:t>
      </w:r>
      <w:r>
        <w:t>s</w:t>
      </w:r>
      <w:r w:rsidRPr="00F72161">
        <w:t xml:space="preserve">, </w:t>
      </w:r>
      <w:r w:rsidR="006129B2">
        <w:t>t</w:t>
      </w:r>
      <w:r w:rsidR="00927621">
        <w:t xml:space="preserve">he most popular additional opportunity offered for pupils </w:t>
      </w:r>
      <w:r w:rsidR="006129B2">
        <w:t>wa</w:t>
      </w:r>
      <w:r w:rsidR="00927621">
        <w:t>s board games or games clubs (43%</w:t>
      </w:r>
      <w:r w:rsidR="0075551A">
        <w:t xml:space="preserve"> of responses</w:t>
      </w:r>
      <w:r w:rsidR="006A1D10">
        <w:t>). T</w:t>
      </w:r>
      <w:r w:rsidR="006129B2">
        <w:t xml:space="preserve">he same </w:t>
      </w:r>
      <w:r w:rsidR="00E3300E">
        <w:t>number</w:t>
      </w:r>
      <w:r w:rsidR="006129B2">
        <w:t xml:space="preserve"> of librarians indicated their service offered no such opportunities. </w:t>
      </w:r>
    </w:p>
    <w:p w14:paraId="3C68616C" w14:textId="5ADC26D0" w:rsidR="002145C1" w:rsidRDefault="006129B2" w:rsidP="00B5724C">
      <w:r>
        <w:t xml:space="preserve">At secondary level, the most popular was also board games or games clubs (74%), followed by pupil librarian </w:t>
      </w:r>
      <w:r w:rsidR="001816BC">
        <w:t>opportunities</w:t>
      </w:r>
      <w:r>
        <w:t xml:space="preserve"> (65%), digital skills / computing and IT (55%), </w:t>
      </w:r>
      <w:r w:rsidR="006A1D10">
        <w:t>and the Curriculum Resources and Information Service (53%).</w:t>
      </w:r>
    </w:p>
    <w:p w14:paraId="2E526E1E" w14:textId="77777777" w:rsidR="006A1D10" w:rsidRPr="006A1D10" w:rsidRDefault="006A1D10" w:rsidP="00B5724C">
      <w:r w:rsidRPr="006A1D10">
        <w:t>However, librarians also noted barriers to offering additional opportunities to their pupils: </w:t>
      </w:r>
    </w:p>
    <w:p w14:paraId="2B573E8E" w14:textId="77777777" w:rsidR="006A1D10" w:rsidRDefault="006A1D10" w:rsidP="00B5724C">
      <w:pPr>
        <w:ind w:left="720"/>
      </w:pPr>
      <w:r w:rsidRPr="006A1D10">
        <w:t>'Library is only open for 13 mins at lunchtime, whilst these activities are offered not many take them up.' </w:t>
      </w:r>
    </w:p>
    <w:p w14:paraId="7ACB0DBF" w14:textId="383554B4" w:rsidR="00D775F3" w:rsidRPr="006A1D10" w:rsidRDefault="00067F7A" w:rsidP="00B5724C">
      <w:pPr>
        <w:ind w:left="720"/>
      </w:pPr>
      <w:r>
        <w:t>'</w:t>
      </w:r>
      <w:r w:rsidR="00D775F3" w:rsidRPr="00D775F3">
        <w:t xml:space="preserve">Library / information handling skills are no longer embedded in school culture. I took 15 students through </w:t>
      </w:r>
      <w:r w:rsidR="0009604E">
        <w:t>[</w:t>
      </w:r>
      <w:r w:rsidR="00F5555E">
        <w:t>a nationally recognised award that</w:t>
      </w:r>
      <w:r w:rsidR="00F5555E" w:rsidRPr="00F5555E">
        <w:t xml:space="preserve"> record</w:t>
      </w:r>
      <w:r w:rsidR="00F5555E">
        <w:t>s</w:t>
      </w:r>
      <w:r w:rsidR="00F5555E" w:rsidRPr="00F5555E">
        <w:t xml:space="preserve"> </w:t>
      </w:r>
      <w:r w:rsidR="00F5555E">
        <w:t>pupil</w:t>
      </w:r>
      <w:r w:rsidR="00F5555E" w:rsidRPr="00F5555E">
        <w:t xml:space="preserve"> achievement</w:t>
      </w:r>
      <w:r w:rsidR="00F5555E">
        <w:t>]</w:t>
      </w:r>
      <w:r w:rsidR="00D775F3" w:rsidRPr="00D775F3">
        <w:t xml:space="preserve"> but, one year on, nothing has been progressed by school. Comm Ed took on validation for me but still no awards for kids. Demoralising.'</w:t>
      </w:r>
    </w:p>
    <w:p w14:paraId="14F50EE2" w14:textId="3C6693C6" w:rsidR="001A7811" w:rsidRDefault="00E416B1" w:rsidP="00B5724C">
      <w:r w:rsidRPr="00E416B1">
        <w:t xml:space="preserve">3 in 5 </w:t>
      </w:r>
      <w:r>
        <w:t xml:space="preserve">primary school </w:t>
      </w:r>
      <w:r w:rsidRPr="00E416B1">
        <w:t>librarians</w:t>
      </w:r>
      <w:r>
        <w:t xml:space="preserve"> – and 4 in 5 secondary school librarians –</w:t>
      </w:r>
      <w:r w:rsidRPr="00E416B1">
        <w:t xml:space="preserve"> feel the library is </w:t>
      </w:r>
      <w:r w:rsidRPr="00AF345C">
        <w:rPr>
          <w:b/>
          <w:bCs/>
        </w:rPr>
        <w:t>'quite' or 'very' important in providing additional opportunities</w:t>
      </w:r>
      <w:r w:rsidRPr="00E416B1">
        <w:t xml:space="preserve"> to pupils in their school. </w:t>
      </w:r>
    </w:p>
    <w:p w14:paraId="42E0417A" w14:textId="1C34A135" w:rsidR="002145C1" w:rsidRPr="002145C1" w:rsidRDefault="002145C1" w:rsidP="00B5724C">
      <w:r w:rsidRPr="002145C1">
        <w:t>When asked for comment</w:t>
      </w:r>
      <w:r>
        <w:t xml:space="preserve"> on their choice</w:t>
      </w:r>
      <w:r w:rsidRPr="002145C1">
        <w:t xml:space="preserve">, </w:t>
      </w:r>
      <w:r>
        <w:t xml:space="preserve">one librarian noted the library should be the </w:t>
      </w:r>
      <w:r w:rsidR="00067F7A">
        <w:t>'</w:t>
      </w:r>
      <w:r>
        <w:t>heart</w:t>
      </w:r>
      <w:r w:rsidR="00067F7A">
        <w:t>'</w:t>
      </w:r>
      <w:r>
        <w:t xml:space="preserve"> of the school</w:t>
      </w:r>
      <w:r w:rsidRPr="002145C1">
        <w:t>:</w:t>
      </w:r>
    </w:p>
    <w:p w14:paraId="38377495" w14:textId="76ACC89D" w:rsidR="001A7811" w:rsidRDefault="002145C1" w:rsidP="00B5724C">
      <w:pPr>
        <w:ind w:left="720"/>
      </w:pPr>
      <w:r w:rsidRPr="002145C1">
        <w:t xml:space="preserve">'We are involved with the peer reading groups in school and a regular dyslexia group. It is important that the library is a welcoming and safe </w:t>
      </w:r>
      <w:proofErr w:type="gramStart"/>
      <w:r w:rsidRPr="002145C1">
        <w:t>space</w:t>
      </w:r>
      <w:proofErr w:type="gramEnd"/>
      <w:r w:rsidRPr="002145C1">
        <w:t xml:space="preserve"> and pupils </w:t>
      </w:r>
      <w:r w:rsidRPr="002145C1">
        <w:lastRenderedPageBreak/>
        <w:t>regard it as the 'heart' of the school. The space is well used before and after school and at break and lunch. The book group and Dungeons and Dragons are very well attended, and we would love to run more clubs but am conscious that we want to be available to all pupils too.' </w:t>
      </w:r>
    </w:p>
    <w:p w14:paraId="3DE4EF64" w14:textId="77777777" w:rsidR="002145C1" w:rsidRDefault="002145C1" w:rsidP="00C07C1B"/>
    <w:p w14:paraId="056333EC" w14:textId="3DE192A5" w:rsidR="009622B4" w:rsidRPr="009622B4" w:rsidRDefault="007456D8" w:rsidP="007456D8">
      <w:pPr>
        <w:pStyle w:val="Heading4"/>
      </w:pPr>
      <w:bookmarkStart w:id="17" w:name="_Toc182230407"/>
      <w:r>
        <w:t>Closing the p</w:t>
      </w:r>
      <w:r w:rsidR="009622B4">
        <w:t>overty-related attainment gap</w:t>
      </w:r>
      <w:bookmarkEnd w:id="17"/>
    </w:p>
    <w:p w14:paraId="484891A2" w14:textId="77777777" w:rsidR="009B08A2" w:rsidRDefault="009B08A2" w:rsidP="00B5724C">
      <w:r w:rsidRPr="009B08A2">
        <w:t>No library can raise a child out of poverty or compensate for the barriers to learning they might face within and outwith their school – but all school libraries are crucial to offering a pupil the best chance of achieving those ends. </w:t>
      </w:r>
    </w:p>
    <w:p w14:paraId="5D960B3B" w14:textId="17C78A9C" w:rsidR="00902662" w:rsidRDefault="009B08A2" w:rsidP="00B5724C">
      <w:r w:rsidRPr="009B08A2">
        <w:t xml:space="preserve">When asked how </w:t>
      </w:r>
      <w:r>
        <w:t>school</w:t>
      </w:r>
      <w:r w:rsidRPr="009B08A2">
        <w:t xml:space="preserve"> libraries help (if at all) to close the poverty-related attainment gap,</w:t>
      </w:r>
      <w:r w:rsidR="00F97F8C">
        <w:t xml:space="preserve"> school</w:t>
      </w:r>
      <w:r w:rsidR="00A631A6">
        <w:t xml:space="preserve"> </w:t>
      </w:r>
      <w:r w:rsidR="00F97F8C" w:rsidRPr="00F97F8C">
        <w:t xml:space="preserve">librarians indicated </w:t>
      </w:r>
      <w:r w:rsidR="00F97F8C">
        <w:t>four</w:t>
      </w:r>
      <w:r w:rsidR="00F97F8C" w:rsidRPr="00F97F8C">
        <w:t xml:space="preserve"> main metrics as to </w:t>
      </w:r>
      <w:r w:rsidR="00F97F8C">
        <w:t>how</w:t>
      </w:r>
      <w:r w:rsidR="00F97F8C" w:rsidRPr="00F97F8C">
        <w:t xml:space="preserve"> the library </w:t>
      </w:r>
      <w:r w:rsidR="00F97F8C">
        <w:t xml:space="preserve">service can </w:t>
      </w:r>
      <w:r w:rsidR="00F97F8C" w:rsidRPr="00F97F8C">
        <w:t>help</w:t>
      </w:r>
      <w:r w:rsidR="00A631A6">
        <w:t xml:space="preserve">: </w:t>
      </w:r>
    </w:p>
    <w:p w14:paraId="547BA6B2" w14:textId="787BE967" w:rsidR="00902662" w:rsidRDefault="00872AF0" w:rsidP="005567E1">
      <w:pPr>
        <w:pStyle w:val="ListParagraph"/>
        <w:numPr>
          <w:ilvl w:val="0"/>
          <w:numId w:val="5"/>
        </w:numPr>
        <w:contextualSpacing w:val="0"/>
      </w:pPr>
      <w:r>
        <w:t>F</w:t>
      </w:r>
      <w:r w:rsidR="00A631A6" w:rsidRPr="00A631A6">
        <w:t>ree and equal access to books</w:t>
      </w:r>
    </w:p>
    <w:p w14:paraId="23637A53" w14:textId="41FA03C9" w:rsidR="00902662" w:rsidRDefault="00872AF0" w:rsidP="005567E1">
      <w:pPr>
        <w:pStyle w:val="ListParagraph"/>
        <w:numPr>
          <w:ilvl w:val="0"/>
          <w:numId w:val="5"/>
        </w:numPr>
        <w:contextualSpacing w:val="0"/>
      </w:pPr>
      <w:r>
        <w:t>A</w:t>
      </w:r>
      <w:r w:rsidR="00A631A6" w:rsidRPr="00A631A6">
        <w:t>ccess to books for families with no other provision</w:t>
      </w:r>
    </w:p>
    <w:p w14:paraId="2E705900" w14:textId="792E7BD1" w:rsidR="00902662" w:rsidRDefault="00872AF0" w:rsidP="005567E1">
      <w:pPr>
        <w:pStyle w:val="ListParagraph"/>
        <w:numPr>
          <w:ilvl w:val="0"/>
          <w:numId w:val="5"/>
        </w:numPr>
        <w:contextualSpacing w:val="0"/>
      </w:pPr>
      <w:r>
        <w:t>T</w:t>
      </w:r>
      <w:r w:rsidR="00DB0D23">
        <w:t xml:space="preserve">he </w:t>
      </w:r>
      <w:r w:rsidR="00DB0D23" w:rsidRPr="00DB0D23">
        <w:t xml:space="preserve">library </w:t>
      </w:r>
      <w:r w:rsidR="00DB0D23">
        <w:t>a</w:t>
      </w:r>
      <w:r w:rsidR="00DB0D23" w:rsidRPr="00DB0D23">
        <w:t>s a safe, quiet, welcoming, inclusive warm space</w:t>
      </w:r>
      <w:r w:rsidR="00A631A6" w:rsidRPr="00A631A6">
        <w:t xml:space="preserve"> </w:t>
      </w:r>
    </w:p>
    <w:p w14:paraId="54223FC0" w14:textId="45DF4C30" w:rsidR="00902662" w:rsidRDefault="00872AF0" w:rsidP="005567E1">
      <w:pPr>
        <w:pStyle w:val="ListParagraph"/>
        <w:numPr>
          <w:ilvl w:val="0"/>
          <w:numId w:val="5"/>
        </w:numPr>
        <w:contextualSpacing w:val="0"/>
      </w:pPr>
      <w:r>
        <w:t>A</w:t>
      </w:r>
      <w:r w:rsidR="00F97F8C">
        <w:t>ccess to</w:t>
      </w:r>
      <w:r w:rsidR="00902662">
        <w:t xml:space="preserve"> an unbiased, friendly librarian</w:t>
      </w:r>
    </w:p>
    <w:p w14:paraId="60C411A8" w14:textId="2A19385C" w:rsidR="00A631A6" w:rsidRDefault="00A631A6" w:rsidP="00B5724C">
      <w:r w:rsidRPr="00A631A6">
        <w:t>Additional reflections included the benefits of reading for writing and language skills, encouraging reading for pleasure, and provision for the whole local authority. </w:t>
      </w:r>
    </w:p>
    <w:p w14:paraId="3C37C01C" w14:textId="5A0D02AD" w:rsidR="00902662" w:rsidRDefault="195D3465" w:rsidP="00B5724C">
      <w:r>
        <w:t xml:space="preserve">The nature of poverty results in an absence of </w:t>
      </w:r>
      <w:r w:rsidR="6F2B657B">
        <w:t>freely available</w:t>
      </w:r>
      <w:r>
        <w:t xml:space="preserve"> support or resources to help people become informed and empowered. It's clear that many librarians feel their school library is intrinsic to providing equity of access, a safe space for pupils, and opportunities to develop greater skills, and they see these functions as a crucial part of addressing the poverty-related attainment gap.</w:t>
      </w:r>
    </w:p>
    <w:p w14:paraId="5AA7982C" w14:textId="77777777" w:rsidR="004C355B" w:rsidRDefault="00A87E62" w:rsidP="00B5724C">
      <w:r>
        <w:t xml:space="preserve">When asked what barriers (if any) their service faces to helping close the poverty-related attainment gap, </w:t>
      </w:r>
      <w:r w:rsidR="00ED7A8E">
        <w:t xml:space="preserve">librarians were frank </w:t>
      </w:r>
      <w:r w:rsidR="00C40DA3">
        <w:t>in pointing out that poverty is a structural issue the library cannot solve alone</w:t>
      </w:r>
      <w:r w:rsidR="004C355B">
        <w:t>:</w:t>
      </w:r>
    </w:p>
    <w:p w14:paraId="24CB1596" w14:textId="498D693D" w:rsidR="004C355B" w:rsidRDefault="004C355B" w:rsidP="00B5724C">
      <w:pPr>
        <w:ind w:left="720"/>
      </w:pPr>
      <w:r w:rsidRPr="004C355B">
        <w:t>'The sheer scale of deprivation in our community means a lot of pupils don't see the point of trying to improve their education and opportunities.' </w:t>
      </w:r>
    </w:p>
    <w:p w14:paraId="74B63ECF" w14:textId="6A85A9AC" w:rsidR="00AF6523" w:rsidRDefault="00C40DA3" w:rsidP="00B5724C">
      <w:r>
        <w:lastRenderedPageBreak/>
        <w:t xml:space="preserve">They also noted </w:t>
      </w:r>
      <w:r w:rsidR="00A46417">
        <w:t>that changes or updates to their service to help combat poverty are</w:t>
      </w:r>
      <w:r>
        <w:t xml:space="preserve"> impeded by</w:t>
      </w:r>
      <w:r w:rsidR="00A46417">
        <w:t xml:space="preserve"> inadequate funding and insufficient staffing</w:t>
      </w:r>
      <w:r w:rsidR="004C355B">
        <w:t xml:space="preserve">: </w:t>
      </w:r>
    </w:p>
    <w:p w14:paraId="1D70F428" w14:textId="25C85255" w:rsidR="0046162B" w:rsidRDefault="00067F7A" w:rsidP="00B5724C">
      <w:pPr>
        <w:ind w:left="720"/>
      </w:pPr>
      <w:r>
        <w:t>'</w:t>
      </w:r>
      <w:r w:rsidR="0046162B" w:rsidRPr="0046162B">
        <w:t xml:space="preserve">Up until January 2023 I worked there five days, and then the library funding was </w:t>
      </w:r>
      <w:proofErr w:type="gramStart"/>
      <w:r w:rsidR="0046162B" w:rsidRPr="0046162B">
        <w:t>cut</w:t>
      </w:r>
      <w:proofErr w:type="gramEnd"/>
      <w:r w:rsidR="0046162B" w:rsidRPr="0046162B">
        <w:t xml:space="preserve"> and I now only work two days within the school.' </w:t>
      </w:r>
    </w:p>
    <w:p w14:paraId="7455B8EB" w14:textId="112DE947" w:rsidR="00AF6523" w:rsidRDefault="00E14656" w:rsidP="00B5724C">
      <w:r w:rsidRPr="00E14656">
        <w:t>If libraries are to help close the attainment gap, they need top-down support and a nuanced understanding of what they are designed to do.</w:t>
      </w:r>
      <w:r>
        <w:t xml:space="preserve"> As one librarian put it</w:t>
      </w:r>
      <w:r w:rsidR="00786ED3">
        <w:t>:</w:t>
      </w:r>
    </w:p>
    <w:p w14:paraId="59D04D7B" w14:textId="726CEF07" w:rsidR="00E14656" w:rsidRDefault="6AE180FE" w:rsidP="00B5724C">
      <w:pPr>
        <w:ind w:left="720"/>
      </w:pPr>
      <w:r>
        <w:t>'This is a massive question! In my opinion schools only play a very small part in this. Society needs help</w:t>
      </w:r>
      <w:r w:rsidR="00E14656" w:rsidRPr="00E14656">
        <w:t xml:space="preserve"> </w:t>
      </w:r>
      <w:r w:rsidR="00AE041A">
        <w:t>…</w:t>
      </w:r>
      <w:r>
        <w:t xml:space="preserve"> As a school we actively promote 'zero cost to the school day'… with all of what we have in place to support families we are still finding there is a poverty-related attainment gap.' </w:t>
      </w:r>
    </w:p>
    <w:p w14:paraId="171685E2" w14:textId="45458C89" w:rsidR="00A46417" w:rsidRDefault="001A5309" w:rsidP="009622B4">
      <w:r>
        <w:rPr>
          <w:noProof/>
        </w:rPr>
        <w:drawing>
          <wp:inline distT="0" distB="0" distL="0" distR="0" wp14:anchorId="182D4182" wp14:editId="4D6D1C52">
            <wp:extent cx="5731510" cy="3820795"/>
            <wp:effectExtent l="0" t="0" r="0" b="1905"/>
            <wp:docPr id="141803400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34008" name="Picture 1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6699874B" w14:textId="0820A34C" w:rsidR="00D346A6" w:rsidRDefault="00D346A6" w:rsidP="009622B4">
      <w:pPr>
        <w:pStyle w:val="Heading3"/>
      </w:pPr>
      <w:bookmarkStart w:id="18" w:name="_Toc182230408"/>
      <w:r>
        <w:t>Digital inclusion</w:t>
      </w:r>
      <w:bookmarkEnd w:id="18"/>
    </w:p>
    <w:p w14:paraId="26D84E1D" w14:textId="4546AAFD" w:rsidR="00A36571" w:rsidRDefault="008E0350" w:rsidP="00286BEE">
      <w:pPr>
        <w:ind w:left="720"/>
      </w:pPr>
      <w:r>
        <w:t>'</w:t>
      </w:r>
      <w:r w:rsidR="00286BEE">
        <w:t>Many of our pupils don</w:t>
      </w:r>
      <w:r w:rsidR="007418B1">
        <w:t>'</w:t>
      </w:r>
      <w:r w:rsidR="00286BEE">
        <w:t>t have access to a PC / internet connection at home. Just today, I was talking to an S1 pupil who hadn</w:t>
      </w:r>
      <w:r w:rsidR="007418B1">
        <w:t>'</w:t>
      </w:r>
      <w:r w:rsidR="00286BEE">
        <w:t>t realised she could use the library PCs to do her homework. She doesn</w:t>
      </w:r>
      <w:r w:rsidR="007418B1">
        <w:t>'</w:t>
      </w:r>
      <w:r w:rsidR="00286BEE">
        <w:t xml:space="preserve">t have a computer at home and </w:t>
      </w:r>
      <w:r w:rsidR="00286BEE">
        <w:lastRenderedPageBreak/>
        <w:t>had been worried about not getting her work done – the relief on her face was clear to see.</w:t>
      </w:r>
      <w:r w:rsidR="007418B1">
        <w:t>'</w:t>
      </w:r>
      <w:r w:rsidR="00286BEE">
        <w:t xml:space="preserve"> – School librarian</w:t>
      </w:r>
    </w:p>
    <w:p w14:paraId="5D7187BD" w14:textId="77777777" w:rsidR="00A36571" w:rsidRPr="00A36571" w:rsidRDefault="00A36571" w:rsidP="00A36571"/>
    <w:p w14:paraId="33262C1F" w14:textId="30E8A05E" w:rsidR="009622B4" w:rsidRDefault="009622B4" w:rsidP="009622B4">
      <w:pPr>
        <w:pStyle w:val="Heading4"/>
      </w:pPr>
      <w:bookmarkStart w:id="19" w:name="_Toc182230409"/>
      <w:r>
        <w:t>Digital poverty, access and support</w:t>
      </w:r>
      <w:bookmarkEnd w:id="19"/>
    </w:p>
    <w:p w14:paraId="053275BE" w14:textId="125A08C9" w:rsidR="002823F0" w:rsidRDefault="002D4DF1" w:rsidP="00B80770">
      <w:r>
        <w:t>Nearly half (47%) of secondary school librarians, and 21% of primary school librarians, report</w:t>
      </w:r>
      <w:r w:rsidR="004C1360">
        <w:t>ed</w:t>
      </w:r>
      <w:r>
        <w:t xml:space="preserve"> their </w:t>
      </w:r>
      <w:r w:rsidR="00843599" w:rsidRPr="00B80770">
        <w:rPr>
          <w:b/>
          <w:bCs/>
        </w:rPr>
        <w:t>pupils</w:t>
      </w:r>
      <w:r w:rsidRPr="00B80770">
        <w:rPr>
          <w:b/>
          <w:bCs/>
        </w:rPr>
        <w:t xml:space="preserve"> </w:t>
      </w:r>
      <w:r w:rsidR="00843599" w:rsidRPr="00B80770">
        <w:rPr>
          <w:b/>
          <w:bCs/>
        </w:rPr>
        <w:t>face digital poverty</w:t>
      </w:r>
      <w:r w:rsidR="009D0636">
        <w:t>.</w:t>
      </w:r>
    </w:p>
    <w:p w14:paraId="49BFA382" w14:textId="409091B4" w:rsidR="00C1207C" w:rsidRDefault="00C1207C" w:rsidP="00B51943">
      <w:pPr>
        <w:pStyle w:val="ListParagraph"/>
        <w:numPr>
          <w:ilvl w:val="0"/>
          <w:numId w:val="9"/>
        </w:numPr>
        <w:contextualSpacing w:val="0"/>
      </w:pPr>
      <w:r w:rsidRPr="00C1207C">
        <w:t xml:space="preserve">'Most pupils now have iPads supplied by the school. </w:t>
      </w:r>
      <w:proofErr w:type="gramStart"/>
      <w:r w:rsidRPr="00C1207C">
        <w:t>However</w:t>
      </w:r>
      <w:proofErr w:type="gramEnd"/>
      <w:r w:rsidRPr="00C1207C">
        <w:t xml:space="preserve"> there is still digital poverty at home such as not having internet access, not being able to afford electricity to run and charge devices. </w:t>
      </w:r>
      <w:proofErr w:type="gramStart"/>
      <w:r w:rsidRPr="00C1207C">
        <w:t>Also</w:t>
      </w:r>
      <w:proofErr w:type="gramEnd"/>
      <w:r w:rsidRPr="00C1207C">
        <w:t xml:space="preserve"> there is poor digital literacy in the earlier generations which is a knock-on effect of digital poverty. </w:t>
      </w:r>
      <w:r>
        <w:br/>
      </w:r>
      <w:r w:rsidRPr="00C1207C">
        <w:t>In [the local authority], the Librarians are not being given iPads to help the pupils despite asking at a higher level.' </w:t>
      </w:r>
    </w:p>
    <w:p w14:paraId="3AD313B6" w14:textId="2EADD359" w:rsidR="00673A21" w:rsidRDefault="002F50C6" w:rsidP="00B80770">
      <w:r>
        <w:t>Almost h</w:t>
      </w:r>
      <w:r w:rsidR="00673A21" w:rsidRPr="00673A21">
        <w:t xml:space="preserve">alf of those who reflected further on this question reported that </w:t>
      </w:r>
      <w:r w:rsidR="00E3300E">
        <w:t>Wi-Fi</w:t>
      </w:r>
      <w:r w:rsidR="00B5724C">
        <w:t xml:space="preserve"> </w:t>
      </w:r>
      <w:r>
        <w:t>or digital device access at home may be, or certainly is, an issue</w:t>
      </w:r>
      <w:r w:rsidR="00673A21" w:rsidRPr="00673A21">
        <w:t xml:space="preserve"> </w:t>
      </w:r>
      <w:r>
        <w:t>(45%)</w:t>
      </w:r>
      <w:r w:rsidR="000F6454">
        <w:t>.</w:t>
      </w:r>
    </w:p>
    <w:p w14:paraId="653B6D05" w14:textId="30BF85CA" w:rsidR="00B80770" w:rsidRDefault="00B46B89" w:rsidP="00B80770">
      <w:r>
        <w:t>2 in 5 (42%) secondary school librarians report</w:t>
      </w:r>
      <w:r w:rsidR="004C1360">
        <w:t>ed</w:t>
      </w:r>
      <w:r>
        <w:t xml:space="preserve"> that their school provides pupils with digital devices:</w:t>
      </w:r>
    </w:p>
    <w:p w14:paraId="251829AC" w14:textId="1141BD87" w:rsidR="00B46B89" w:rsidRPr="00B46B89" w:rsidRDefault="00B46B89" w:rsidP="00B80770">
      <w:pPr>
        <w:ind w:left="720"/>
        <w:rPr>
          <w:rStyle w:val="eop"/>
        </w:rPr>
      </w:pPr>
      <w:r w:rsidRPr="00B80770">
        <w:rPr>
          <w:rStyle w:val="normaltextrun"/>
          <w:rFonts w:cs="Arial"/>
        </w:rPr>
        <w:t>'There are many pupils who can't effectively interact with the online environment to find information. Pupils lack the skills to discern bias and the reliability of information sources.</w:t>
      </w:r>
    </w:p>
    <w:p w14:paraId="53D48D53" w14:textId="22109BF1" w:rsidR="00B46B89" w:rsidRPr="00B46B89" w:rsidRDefault="00B46B89" w:rsidP="00B80770">
      <w:pPr>
        <w:ind w:left="720"/>
      </w:pPr>
      <w:r w:rsidRPr="00B80770">
        <w:rPr>
          <w:rStyle w:val="normaltextrun"/>
          <w:rFonts w:cs="Arial"/>
        </w:rPr>
        <w:t>All pupils in [the local authority] are issued with a Chromebook. Many pupils come to school with devices uncharged or devices left / lost at home which becomes a barrier to learning.'</w:t>
      </w:r>
    </w:p>
    <w:p w14:paraId="469A6B55" w14:textId="19BA3924" w:rsidR="009D0636" w:rsidRDefault="00E3158E" w:rsidP="002E768D">
      <w:r w:rsidRPr="00E3158E">
        <w:t xml:space="preserve">Nearly all </w:t>
      </w:r>
      <w:r>
        <w:t>secondary school librarians</w:t>
      </w:r>
      <w:r w:rsidRPr="00E3158E">
        <w:t xml:space="preserve"> (98%) felt it was 'very' or 'quite' important that the library service supports digital access / inclusion for pupils</w:t>
      </w:r>
      <w:r>
        <w:t xml:space="preserve"> (78% of primary school librarians)</w:t>
      </w:r>
      <w:r w:rsidRPr="00E3158E">
        <w:t>.</w:t>
      </w:r>
      <w:r w:rsidR="00683A10">
        <w:t xml:space="preserve"> </w:t>
      </w:r>
    </w:p>
    <w:p w14:paraId="25D785E5" w14:textId="4D436DC0" w:rsidR="005635B1" w:rsidRPr="005635B1" w:rsidRDefault="005635B1" w:rsidP="002E768D">
      <w:r>
        <w:t>When asked for individual examples of how their library supports digital access, one librarian shared the clarifying story of their service</w:t>
      </w:r>
      <w:r w:rsidR="00067F7A">
        <w:t>'</w:t>
      </w:r>
      <w:r>
        <w:t>s managed decline:</w:t>
      </w:r>
      <w:r w:rsidRPr="005635B1">
        <w:t> </w:t>
      </w:r>
    </w:p>
    <w:p w14:paraId="58386B78" w14:textId="77777777" w:rsidR="005635B1" w:rsidRPr="005635B1" w:rsidRDefault="005635B1" w:rsidP="002E768D">
      <w:pPr>
        <w:ind w:left="720"/>
      </w:pPr>
      <w:r w:rsidRPr="005635B1">
        <w:lastRenderedPageBreak/>
        <w:t xml:space="preserve">'I think it very important that the </w:t>
      </w:r>
      <w:proofErr w:type="gramStart"/>
      <w:r w:rsidRPr="005635B1">
        <w:t>Library</w:t>
      </w:r>
      <w:proofErr w:type="gramEnd"/>
      <w:r w:rsidRPr="005635B1">
        <w:t xml:space="preserve"> supports digital access. </w:t>
      </w:r>
      <w:proofErr w:type="gramStart"/>
      <w:r w:rsidRPr="005635B1">
        <w:t>Unfortunately</w:t>
      </w:r>
      <w:proofErr w:type="gramEnd"/>
      <w:r w:rsidRPr="005635B1">
        <w:t xml:space="preserve"> when the Library was moved to a much smaller space the opportunities to provide anything other than Wi-Fi access was removed. </w:t>
      </w:r>
      <w:proofErr w:type="gramStart"/>
      <w:r w:rsidRPr="005635B1">
        <w:t>Thus</w:t>
      </w:r>
      <w:proofErr w:type="gramEnd"/>
      <w:r w:rsidRPr="005635B1">
        <w:t xml:space="preserve"> making the library seem less important as somewhere to find information in the eyes of the students.' </w:t>
      </w:r>
    </w:p>
    <w:p w14:paraId="5AF19523" w14:textId="16603E3E" w:rsidR="005635B1" w:rsidRDefault="1AA5067C" w:rsidP="002E768D">
      <w:r>
        <w:t>Many secondary school pupils, particularly those in areas of deprivation (SIMD 1 and 2), rely on their school libraries to provide them with digital access and devices. Without that access, they face significant barriers to engaging with the curriculum, completing homework, upskilling their information literacy, or preparing for future education or employment. In other words, if school libraries are stripped of digital resources, access and support, there will be a long-term and significant</w:t>
      </w:r>
      <w:r w:rsidR="00AE041A">
        <w:t xml:space="preserve"> negative</w:t>
      </w:r>
      <w:r>
        <w:t xml:space="preserve"> impact on their pupils' attainment and progress.</w:t>
      </w:r>
    </w:p>
    <w:p w14:paraId="5E83F72E" w14:textId="77777777" w:rsidR="00E3158E" w:rsidRDefault="00E3158E" w:rsidP="009D0636"/>
    <w:p w14:paraId="475ACF1E" w14:textId="3BCC69F2" w:rsidR="009622B4" w:rsidRPr="009622B4" w:rsidRDefault="009622B4" w:rsidP="009622B4">
      <w:pPr>
        <w:pStyle w:val="Heading4"/>
      </w:pPr>
      <w:bookmarkStart w:id="20" w:name="_Toc182230410"/>
      <w:r>
        <w:t>Digital and media literacy</w:t>
      </w:r>
      <w:bookmarkEnd w:id="20"/>
    </w:p>
    <w:p w14:paraId="2E7B3749" w14:textId="52513135" w:rsidR="00FD5757" w:rsidRDefault="00FD5757" w:rsidP="002E768D">
      <w:r>
        <w:t>43% of primary school librarians, and 55% of secondary school librarians, reported that their library currently supports pupils with media / digital literacy skills</w:t>
      </w:r>
      <w:r w:rsidR="00115F14">
        <w:t>:</w:t>
      </w:r>
    </w:p>
    <w:p w14:paraId="2B47AFE6" w14:textId="1607FAE7" w:rsidR="00115F14" w:rsidRDefault="00115F14" w:rsidP="002E768D">
      <w:pPr>
        <w:ind w:left="720"/>
      </w:pPr>
      <w:r w:rsidRPr="00115F14">
        <w:t>'Digital literacy lessons including website evaluation. Provision of reliable websites for research projects. Demonstration of online digital resources available on NLS website. Use of online library catalogue.' </w:t>
      </w:r>
    </w:p>
    <w:p w14:paraId="5E620E6E" w14:textId="12441C4F" w:rsidR="00484A73" w:rsidRDefault="00484A73" w:rsidP="002E768D">
      <w:pPr>
        <w:ind w:left="720"/>
      </w:pPr>
      <w:r w:rsidRPr="00484A73">
        <w:t xml:space="preserve">'We </w:t>
      </w:r>
      <w:proofErr w:type="gramStart"/>
      <w:r w:rsidRPr="00484A73">
        <w:t>actually talk</w:t>
      </w:r>
      <w:proofErr w:type="gramEnd"/>
      <w:r w:rsidRPr="00484A73">
        <w:t xml:space="preserve"> about this in library lessons. I do a series of lessons about information literacy in P6 and P7, and I also talk about it if I see students doing their own research (e.g. we have a boy who is extremely into trains and was making his own PowerPoint). I recently bought a book called 'Killer Underwear Invasion' by Elise Gravel, which is an amazing graphic novel-style non-fiction book about fake news and misinformation on the internet.' </w:t>
      </w:r>
    </w:p>
    <w:p w14:paraId="3A07AF05" w14:textId="58F2076D" w:rsidR="00FD5757" w:rsidRPr="00FD5757" w:rsidRDefault="00FD5757" w:rsidP="002E768D">
      <w:proofErr w:type="gramStart"/>
      <w:r w:rsidRPr="00FD5757">
        <w:t>A number of</w:t>
      </w:r>
      <w:proofErr w:type="gramEnd"/>
      <w:r w:rsidRPr="00FD5757">
        <w:t xml:space="preserve"> librarians </w:t>
      </w:r>
      <w:r>
        <w:t>responding to the survey</w:t>
      </w:r>
      <w:r w:rsidRPr="00FD5757">
        <w:t xml:space="preserve"> </w:t>
      </w:r>
      <w:r w:rsidR="00484A73">
        <w:t xml:space="preserve">also </w:t>
      </w:r>
      <w:r w:rsidRPr="00FD5757">
        <w:t>reported their concern for the lack of media / information literacy support in their school</w:t>
      </w:r>
      <w:r>
        <w:t>:</w:t>
      </w:r>
    </w:p>
    <w:p w14:paraId="18562BE8" w14:textId="77777777" w:rsidR="00833BD1" w:rsidRDefault="00FD5757" w:rsidP="002E768D">
      <w:pPr>
        <w:ind w:left="720"/>
      </w:pPr>
      <w:r w:rsidRPr="00FD5757">
        <w:t xml:space="preserve">'When Chromebooks came in (seven years ago) using the library for research went out. All 'research' is now googling on Chromebooks. I no longer deliver </w:t>
      </w:r>
      <w:r w:rsidRPr="00FD5757">
        <w:lastRenderedPageBreak/>
        <w:t>information handling skills classes. I cannot afford subscriptions to online platforms that provide quality, age-specific resources.' </w:t>
      </w:r>
    </w:p>
    <w:p w14:paraId="3933804E" w14:textId="63E30C27" w:rsidR="00FD5757" w:rsidRDefault="00833BD1" w:rsidP="002E768D">
      <w:pPr>
        <w:ind w:left="720"/>
      </w:pPr>
      <w:r w:rsidRPr="00833BD1">
        <w:t xml:space="preserve">'We used to do comprehensive digital skills classes but due to staffing constraints I no longer have the time to plan and carry out these lessons. Now I just </w:t>
      </w:r>
      <w:proofErr w:type="gramStart"/>
      <w:r w:rsidRPr="00833BD1">
        <w:t>do little</w:t>
      </w:r>
      <w:proofErr w:type="gramEnd"/>
      <w:r w:rsidRPr="00833BD1">
        <w:t xml:space="preserve"> bits here and there if the opportunity arises and it is done very inconsistently. I was asked weeks ago to do a presentation on digital skills to senior pupils but was unable to due to time. As a second-best option, I agreed to make up a pack for pupils to use in their own time and I still haven't had time to do this because I have too much other work because staff numbers have been cut and workloads have increased on those of us who remain.' </w:t>
      </w:r>
    </w:p>
    <w:p w14:paraId="090E496F" w14:textId="4C7C2A79" w:rsidR="00D3666D" w:rsidRDefault="00B83FDE" w:rsidP="00D3666D">
      <w:r>
        <w:t>The school</w:t>
      </w:r>
      <w:r w:rsidR="00D3666D" w:rsidRPr="003D3A54">
        <w:t xml:space="preserve"> library and </w:t>
      </w:r>
      <w:r>
        <w:t>the school librarian</w:t>
      </w:r>
      <w:r w:rsidR="00590350">
        <w:t>, due to lack of resource,</w:t>
      </w:r>
      <w:r>
        <w:t xml:space="preserve"> are reportedly playing a diminishing role in</w:t>
      </w:r>
      <w:r w:rsidR="00D3666D" w:rsidRPr="003D3A54">
        <w:t xml:space="preserve"> helping young people to learn the skills to access and assess </w:t>
      </w:r>
      <w:proofErr w:type="gramStart"/>
      <w:r w:rsidR="00D3666D" w:rsidRPr="003D3A54">
        <w:t>information</w:t>
      </w:r>
      <w:r w:rsidR="00D3666D">
        <w:t>, or</w:t>
      </w:r>
      <w:proofErr w:type="gramEnd"/>
      <w:r w:rsidR="00D3666D">
        <w:t xml:space="preserve"> identify </w:t>
      </w:r>
      <w:r w:rsidR="00D3666D" w:rsidRPr="003D3A54">
        <w:t>disinformation</w:t>
      </w:r>
      <w:r>
        <w:t xml:space="preserve"> – this is a worrying trend in a society and culture that is increasingly </w:t>
      </w:r>
      <w:r w:rsidR="000372AD">
        <w:t>online</w:t>
      </w:r>
      <w:r>
        <w:t>.</w:t>
      </w:r>
    </w:p>
    <w:p w14:paraId="0344563C" w14:textId="47BAB824" w:rsidR="00FD5757" w:rsidRDefault="001A5309" w:rsidP="001A5309">
      <w:pPr>
        <w:jc w:val="center"/>
      </w:pPr>
      <w:r>
        <w:rPr>
          <w:noProof/>
        </w:rPr>
        <w:drawing>
          <wp:inline distT="0" distB="0" distL="0" distR="0" wp14:anchorId="61371365" wp14:editId="5977365B">
            <wp:extent cx="3970020" cy="4352516"/>
            <wp:effectExtent l="0" t="0" r="5080" b="3810"/>
            <wp:docPr id="195879644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96445" name="Picture 13">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t="14264"/>
                    <a:stretch/>
                  </pic:blipFill>
                  <pic:spPr bwMode="auto">
                    <a:xfrm>
                      <a:off x="0" y="0"/>
                      <a:ext cx="3985801" cy="4369818"/>
                    </a:xfrm>
                    <a:prstGeom prst="rect">
                      <a:avLst/>
                    </a:prstGeom>
                    <a:ln>
                      <a:noFill/>
                    </a:ln>
                    <a:extLst>
                      <a:ext uri="{53640926-AAD7-44D8-BBD7-CCE9431645EC}">
                        <a14:shadowObscured xmlns:a14="http://schemas.microsoft.com/office/drawing/2010/main"/>
                      </a:ext>
                    </a:extLst>
                  </pic:spPr>
                </pic:pic>
              </a:graphicData>
            </a:graphic>
          </wp:inline>
        </w:drawing>
      </w:r>
    </w:p>
    <w:p w14:paraId="59D72D80" w14:textId="766907CA" w:rsidR="009622B4" w:rsidRDefault="009622B4" w:rsidP="009622B4">
      <w:pPr>
        <w:pStyle w:val="Heading3"/>
      </w:pPr>
      <w:bookmarkStart w:id="21" w:name="_Toc182230411"/>
      <w:r>
        <w:lastRenderedPageBreak/>
        <w:t>Active citizenship</w:t>
      </w:r>
      <w:bookmarkEnd w:id="21"/>
    </w:p>
    <w:p w14:paraId="321DFA9B" w14:textId="68E0A712" w:rsidR="00286BEE" w:rsidRDefault="008E0350" w:rsidP="001D35D3">
      <w:pPr>
        <w:ind w:left="720"/>
      </w:pPr>
      <w:r>
        <w:t>'</w:t>
      </w:r>
      <w:r w:rsidR="001D35D3">
        <w:t>The library has a collection of books for all – with a real focus on diverse voices. I create displays promoting them throughout the year and talk about them with classes. Pupils feel seen and are then comfortable being their authentic selves in the library. I wear my LGBT+ ally and autism spectrum badges on my lanyard. The fact that the library regulars are such a diverse group shows that they feel valued and welcome.</w:t>
      </w:r>
      <w:r w:rsidR="007418B1">
        <w:t>'</w:t>
      </w:r>
      <w:r w:rsidR="001D35D3">
        <w:t xml:space="preserve"> – School librarian</w:t>
      </w:r>
    </w:p>
    <w:p w14:paraId="614F8B1D" w14:textId="4323E2A0" w:rsidR="009622B4" w:rsidRDefault="001B0774" w:rsidP="002E768D">
      <w:r w:rsidRPr="001B0774">
        <w:t>Research clearly shows that public libraries operate as anchor institutions</w:t>
      </w:r>
      <w:r w:rsidR="003C7E7E">
        <w:rPr>
          <w:rStyle w:val="EndnoteReference"/>
        </w:rPr>
        <w:endnoteReference w:id="18"/>
      </w:r>
      <w:r w:rsidR="003C7E7E">
        <w:t xml:space="preserve"> </w:t>
      </w:r>
      <w:r w:rsidRPr="001B0774">
        <w:t xml:space="preserve">for communities – in other words, public libraries reach diverse audiences, empower individuals with trusted, accurate information, offer safe spaces, and promote democratically engaged and informed </w:t>
      </w:r>
      <w:r w:rsidR="00D72E8A">
        <w:t>communities</w:t>
      </w:r>
      <w:r w:rsidR="00EA40E5">
        <w:rPr>
          <w:rStyle w:val="EndnoteReference"/>
        </w:rPr>
        <w:endnoteReference w:id="19"/>
      </w:r>
      <w:r w:rsidR="00EA40E5" w:rsidRPr="003C7E7E">
        <w:rPr>
          <w:vertAlign w:val="superscript"/>
        </w:rPr>
        <w:t>,</w:t>
      </w:r>
      <w:r w:rsidR="00D72E8A">
        <w:rPr>
          <w:rStyle w:val="EndnoteReference"/>
        </w:rPr>
        <w:endnoteReference w:id="20"/>
      </w:r>
      <w:r w:rsidR="00D72E8A">
        <w:t>.</w:t>
      </w:r>
    </w:p>
    <w:p w14:paraId="7408BA28" w14:textId="300781D0" w:rsidR="00D72E8A" w:rsidRDefault="0019144F" w:rsidP="002E768D">
      <w:r w:rsidRPr="0019144F">
        <w:t xml:space="preserve">In the </w:t>
      </w:r>
      <w:r>
        <w:t>school</w:t>
      </w:r>
      <w:r w:rsidRPr="0019144F">
        <w:t xml:space="preserve"> librarian survey</w:t>
      </w:r>
      <w:r>
        <w:t>s</w:t>
      </w:r>
      <w:r w:rsidRPr="0019144F">
        <w:t>, Scottish Book Trust asked questions to gather further evidence on each of these points: (1) reaching a diverse audience; (2) safe spaces; and (</w:t>
      </w:r>
      <w:r w:rsidR="00A46D62">
        <w:t>3</w:t>
      </w:r>
      <w:r w:rsidRPr="0019144F">
        <w:t>) democratically engaged and informed communities.</w:t>
      </w:r>
    </w:p>
    <w:p w14:paraId="54A58187" w14:textId="5DA65691" w:rsidR="00692E1D" w:rsidRDefault="00692E1D" w:rsidP="002E768D">
      <w:r w:rsidRPr="00692E1D">
        <w:t xml:space="preserve">This report reinforces the fact that </w:t>
      </w:r>
      <w:r>
        <w:t>school</w:t>
      </w:r>
      <w:r w:rsidRPr="00692E1D">
        <w:t xml:space="preserve"> libraries </w:t>
      </w:r>
      <w:r w:rsidRPr="00063D4D">
        <w:rPr>
          <w:b/>
          <w:bCs/>
        </w:rPr>
        <w:t>reach a diversified audience</w:t>
      </w:r>
      <w:r w:rsidRPr="00692E1D">
        <w:t xml:space="preserve"> (</w:t>
      </w:r>
      <w:r w:rsidR="00B977C6">
        <w:t>78</w:t>
      </w:r>
      <w:r w:rsidRPr="00692E1D">
        <w:t xml:space="preserve">% of </w:t>
      </w:r>
      <w:r w:rsidR="00B977C6">
        <w:t xml:space="preserve">primary </w:t>
      </w:r>
      <w:r w:rsidRPr="00692E1D">
        <w:t xml:space="preserve">librarians </w:t>
      </w:r>
      <w:r w:rsidR="00B977C6">
        <w:t xml:space="preserve">and 88% of secondary librarians </w:t>
      </w:r>
      <w:r w:rsidRPr="00692E1D">
        <w:t xml:space="preserve">agreed) and that they provide </w:t>
      </w:r>
      <w:r w:rsidRPr="00063D4D">
        <w:rPr>
          <w:b/>
          <w:bCs/>
        </w:rPr>
        <w:t>a safe space</w:t>
      </w:r>
      <w:r w:rsidRPr="00692E1D">
        <w:t xml:space="preserve"> (8</w:t>
      </w:r>
      <w:r w:rsidR="00B977C6">
        <w:t>5</w:t>
      </w:r>
      <w:r w:rsidRPr="00692E1D">
        <w:t>%</w:t>
      </w:r>
      <w:r w:rsidR="00B977C6">
        <w:t xml:space="preserve"> of</w:t>
      </w:r>
      <w:r w:rsidRPr="00692E1D">
        <w:t xml:space="preserve"> </w:t>
      </w:r>
      <w:r w:rsidR="00B977C6">
        <w:t>primary librarians and 95% of secondary librarians agreed</w:t>
      </w:r>
      <w:r w:rsidRPr="00692E1D">
        <w:t xml:space="preserve">). </w:t>
      </w:r>
    </w:p>
    <w:p w14:paraId="0F1F008D" w14:textId="77428566" w:rsidR="001B0774" w:rsidRDefault="00612427" w:rsidP="002E768D">
      <w:r>
        <w:t xml:space="preserve">When it came to the final metric, however, responses were inconsistent. </w:t>
      </w:r>
      <w:r w:rsidR="00056769">
        <w:t xml:space="preserve">The survey asked librarians to reflect on how often their library is a hub for student debate or discussion, and to </w:t>
      </w:r>
      <w:r w:rsidR="00525FD9">
        <w:t xml:space="preserve">agree/disagree with the statement </w:t>
      </w:r>
      <w:r w:rsidR="00067F7A">
        <w:t>'</w:t>
      </w:r>
      <w:r w:rsidR="00F81377">
        <w:t>l</w:t>
      </w:r>
      <w:r w:rsidR="00357B8C" w:rsidRPr="00357B8C">
        <w:t>ibraries will open access to and build trust in public data to increase participation in the democratic process</w:t>
      </w:r>
      <w:r w:rsidR="00067F7A">
        <w:t>'</w:t>
      </w:r>
      <w:r w:rsidR="00357B8C">
        <w:t>.</w:t>
      </w:r>
    </w:p>
    <w:p w14:paraId="5F0BA99C" w14:textId="77777777" w:rsidR="00357B8C" w:rsidRDefault="00357B8C" w:rsidP="002E768D">
      <w:r>
        <w:t>In response, librarians were frank about the barriers they faced to this long-term goal:</w:t>
      </w:r>
    </w:p>
    <w:p w14:paraId="283358D6" w14:textId="187D8428" w:rsidR="00A45117" w:rsidRDefault="00067F7A" w:rsidP="005567E1">
      <w:pPr>
        <w:pStyle w:val="ListParagraph"/>
        <w:numPr>
          <w:ilvl w:val="0"/>
          <w:numId w:val="1"/>
        </w:numPr>
        <w:contextualSpacing w:val="0"/>
      </w:pPr>
      <w:r>
        <w:t>'</w:t>
      </w:r>
      <w:r w:rsidR="00A45117" w:rsidRPr="00A45117">
        <w:t>I'm a librarian – a solo worker</w:t>
      </w:r>
      <w:r w:rsidR="40E5A454" w:rsidRPr="3AB58FD3">
        <w:rPr>
          <w:rFonts w:eastAsia="Arial" w:cs="Arial"/>
        </w:rPr>
        <w:t xml:space="preserve"> –</w:t>
      </w:r>
      <w:r w:rsidR="00A45117" w:rsidRPr="00A45117">
        <w:t xml:space="preserve"> there's only so much I can do without burning out. Senior school is focussed on the exam diet and there is no room in the junior years either. I can do lots of jobs </w:t>
      </w:r>
      <w:proofErr w:type="gramStart"/>
      <w:r w:rsidR="00A45117" w:rsidRPr="00A45117">
        <w:t>really badly</w:t>
      </w:r>
      <w:proofErr w:type="gramEnd"/>
      <w:r w:rsidR="00A45117" w:rsidRPr="00A45117">
        <w:t xml:space="preserve"> or focus on the things that really count. Nearly half of our pupils have reading ages below their actual age. Many have reading ages of eight or under. Without helping raise their literacy levels they will be unable to make head or tail of information sources.'</w:t>
      </w:r>
    </w:p>
    <w:p w14:paraId="071C132A" w14:textId="5D73CC30" w:rsidR="00692E1D" w:rsidRDefault="00151821" w:rsidP="00151821">
      <w:pPr>
        <w:jc w:val="center"/>
      </w:pPr>
      <w:r>
        <w:rPr>
          <w:noProof/>
        </w:rPr>
        <w:lastRenderedPageBreak/>
        <w:drawing>
          <wp:inline distT="0" distB="0" distL="0" distR="0" wp14:anchorId="3E6D3DD5" wp14:editId="0BA54FD1">
            <wp:extent cx="4528830" cy="5023413"/>
            <wp:effectExtent l="0" t="0" r="5080" b="6350"/>
            <wp:docPr id="1806324167"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24167" name="Picture 14">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t="16812"/>
                    <a:stretch/>
                  </pic:blipFill>
                  <pic:spPr bwMode="auto">
                    <a:xfrm>
                      <a:off x="0" y="0"/>
                      <a:ext cx="4534599" cy="5029812"/>
                    </a:xfrm>
                    <a:prstGeom prst="rect">
                      <a:avLst/>
                    </a:prstGeom>
                    <a:ln>
                      <a:noFill/>
                    </a:ln>
                    <a:extLst>
                      <a:ext uri="{53640926-AAD7-44D8-BBD7-CCE9431645EC}">
                        <a14:shadowObscured xmlns:a14="http://schemas.microsoft.com/office/drawing/2010/main"/>
                      </a:ext>
                    </a:extLst>
                  </pic:spPr>
                </pic:pic>
              </a:graphicData>
            </a:graphic>
          </wp:inline>
        </w:drawing>
      </w:r>
    </w:p>
    <w:p w14:paraId="58DE67BD" w14:textId="752C5074" w:rsidR="009622B4" w:rsidRDefault="009622B4" w:rsidP="009622B4">
      <w:pPr>
        <w:pStyle w:val="Heading3"/>
      </w:pPr>
      <w:bookmarkStart w:id="22" w:name="_Toc182230412"/>
      <w:r>
        <w:t>Final snapshot</w:t>
      </w:r>
      <w:bookmarkEnd w:id="22"/>
    </w:p>
    <w:p w14:paraId="4C73A84D" w14:textId="56D2EA66" w:rsidR="009622B4" w:rsidRDefault="001C727C" w:rsidP="009622B4">
      <w:r w:rsidRPr="001C727C">
        <w:t>To conclude the survey</w:t>
      </w:r>
      <w:r>
        <w:t>s</w:t>
      </w:r>
      <w:r w:rsidRPr="001C727C">
        <w:t>, there were two matrix questions on a scale of 1 (no, not at all) to 5 (yes, a lot).</w:t>
      </w:r>
    </w:p>
    <w:p w14:paraId="52747701" w14:textId="77777777" w:rsidR="001D35D3" w:rsidRDefault="001D35D3" w:rsidP="009622B4"/>
    <w:p w14:paraId="1D35D3AB" w14:textId="42E5EEEB" w:rsidR="001C727C" w:rsidRDefault="00037434" w:rsidP="00037434">
      <w:pPr>
        <w:pStyle w:val="Heading4"/>
      </w:pPr>
      <w:bookmarkStart w:id="23" w:name="_Toc182230413"/>
      <w:r>
        <w:t xml:space="preserve">Primary school </w:t>
      </w:r>
      <w:r w:rsidR="00DC04F9">
        <w:t>level</w:t>
      </w:r>
      <w:bookmarkEnd w:id="23"/>
    </w:p>
    <w:p w14:paraId="0EACD393" w14:textId="7BDD7853" w:rsidR="0083189C" w:rsidRPr="00717187" w:rsidRDefault="0083189C" w:rsidP="005567E1">
      <w:pPr>
        <w:pStyle w:val="ListParagraph"/>
        <w:numPr>
          <w:ilvl w:val="0"/>
          <w:numId w:val="2"/>
        </w:numPr>
        <w:contextualSpacing w:val="0"/>
      </w:pPr>
      <w:r w:rsidRPr="00037434">
        <w:t>9</w:t>
      </w:r>
      <w:r>
        <w:t>2</w:t>
      </w:r>
      <w:r w:rsidRPr="00037434">
        <w:t>% of</w:t>
      </w:r>
      <w:r w:rsidR="004E241B">
        <w:t xml:space="preserve"> responding</w:t>
      </w:r>
      <w:r w:rsidRPr="00037434">
        <w:t xml:space="preserve"> librarians agreed </w:t>
      </w:r>
      <w:r w:rsidR="00482EEA">
        <w:t>their library</w:t>
      </w:r>
      <w:r w:rsidR="00482EEA" w:rsidRPr="00037434">
        <w:t xml:space="preserve"> support</w:t>
      </w:r>
      <w:r w:rsidR="00482EEA">
        <w:t>s</w:t>
      </w:r>
      <w:r w:rsidR="00482EEA" w:rsidRPr="00037434">
        <w:t xml:space="preserve"> </w:t>
      </w:r>
      <w:r w:rsidRPr="00A30203">
        <w:rPr>
          <w:b/>
          <w:bCs/>
        </w:rPr>
        <w:t xml:space="preserve">access to </w:t>
      </w:r>
      <w:r>
        <w:rPr>
          <w:b/>
          <w:bCs/>
        </w:rPr>
        <w:t xml:space="preserve">books </w:t>
      </w:r>
      <w:r w:rsidR="00067F7A">
        <w:t>'</w:t>
      </w:r>
      <w:r w:rsidRPr="00717187">
        <w:t>often</w:t>
      </w:r>
      <w:r w:rsidR="00067F7A">
        <w:t>'</w:t>
      </w:r>
      <w:r w:rsidRPr="00717187">
        <w:t xml:space="preserve"> or </w:t>
      </w:r>
      <w:r w:rsidR="00067F7A">
        <w:t>'</w:t>
      </w:r>
      <w:r w:rsidRPr="00717187">
        <w:t>a lot</w:t>
      </w:r>
      <w:r w:rsidR="00067F7A">
        <w:t>'</w:t>
      </w:r>
      <w:r w:rsidRPr="00717187">
        <w:t>.</w:t>
      </w:r>
    </w:p>
    <w:p w14:paraId="173D609B" w14:textId="7D539CD4" w:rsidR="0083189C" w:rsidRDefault="0083189C" w:rsidP="005567E1">
      <w:pPr>
        <w:pStyle w:val="ListParagraph"/>
        <w:numPr>
          <w:ilvl w:val="0"/>
          <w:numId w:val="2"/>
        </w:numPr>
        <w:contextualSpacing w:val="0"/>
      </w:pPr>
      <w:r>
        <w:t>42</w:t>
      </w:r>
      <w:r w:rsidRPr="00037434">
        <w:t xml:space="preserve">% agreed </w:t>
      </w:r>
      <w:r w:rsidR="00482EEA">
        <w:t>their library</w:t>
      </w:r>
      <w:r w:rsidR="00482EEA" w:rsidRPr="00037434">
        <w:t xml:space="preserve"> support</w:t>
      </w:r>
      <w:r w:rsidR="00482EEA">
        <w:t>s</w:t>
      </w:r>
      <w:r w:rsidR="00482EEA" w:rsidRPr="00037434">
        <w:t xml:space="preserve"> </w:t>
      </w:r>
      <w:r w:rsidRPr="00A30203">
        <w:rPr>
          <w:b/>
          <w:bCs/>
        </w:rPr>
        <w:t xml:space="preserve">digital devices / </w:t>
      </w:r>
      <w:r w:rsidR="00E3300E" w:rsidRPr="00A30203">
        <w:rPr>
          <w:b/>
          <w:bCs/>
        </w:rPr>
        <w:t>Wi-Fi</w:t>
      </w:r>
      <w:r w:rsidRPr="00037434">
        <w:t xml:space="preserve"> 'often' or 'a lot'</w:t>
      </w:r>
      <w:r>
        <w:t xml:space="preserve"> – but 31% </w:t>
      </w:r>
      <w:r w:rsidR="00F2474F">
        <w:t xml:space="preserve">selected </w:t>
      </w:r>
      <w:r w:rsidR="00067F7A">
        <w:t>'</w:t>
      </w:r>
      <w:r w:rsidR="00E90A96">
        <w:t>n</w:t>
      </w:r>
      <w:r w:rsidR="00F2474F">
        <w:t>o, not at all</w:t>
      </w:r>
      <w:r w:rsidR="00D125E2">
        <w:t>'</w:t>
      </w:r>
      <w:r w:rsidR="00F2474F">
        <w:t>.</w:t>
      </w:r>
    </w:p>
    <w:p w14:paraId="28AFE89C" w14:textId="4271CDFF" w:rsidR="0083189C" w:rsidRDefault="0083189C" w:rsidP="005567E1">
      <w:pPr>
        <w:pStyle w:val="ListParagraph"/>
        <w:numPr>
          <w:ilvl w:val="0"/>
          <w:numId w:val="2"/>
        </w:numPr>
        <w:contextualSpacing w:val="0"/>
      </w:pPr>
      <w:r>
        <w:t>54</w:t>
      </w:r>
      <w:r w:rsidRPr="00037434">
        <w:t xml:space="preserve">% agreed </w:t>
      </w:r>
      <w:r w:rsidR="00482EEA">
        <w:t>their libraries are essential</w:t>
      </w:r>
      <w:r w:rsidRPr="00A30203">
        <w:rPr>
          <w:b/>
          <w:bCs/>
        </w:rPr>
        <w:t xml:space="preserve"> warm spaces</w:t>
      </w:r>
      <w:r w:rsidRPr="00037434">
        <w:t xml:space="preserve"> 'often' or 'a lot'. </w:t>
      </w:r>
    </w:p>
    <w:p w14:paraId="7F7B7B64" w14:textId="274DC68E" w:rsidR="0083189C" w:rsidRDefault="0083189C" w:rsidP="005567E1">
      <w:pPr>
        <w:pStyle w:val="ListParagraph"/>
        <w:numPr>
          <w:ilvl w:val="0"/>
          <w:numId w:val="2"/>
        </w:numPr>
        <w:contextualSpacing w:val="0"/>
      </w:pPr>
      <w:r>
        <w:lastRenderedPageBreak/>
        <w:t>Over 1 in 3</w:t>
      </w:r>
      <w:r w:rsidRPr="00037434">
        <w:t xml:space="preserve"> agreed </w:t>
      </w:r>
      <w:r w:rsidR="00482EEA">
        <w:t>their library</w:t>
      </w:r>
      <w:r w:rsidR="00482EEA" w:rsidRPr="00037434">
        <w:t xml:space="preserve"> support</w:t>
      </w:r>
      <w:r w:rsidR="00482EEA">
        <w:t>s</w:t>
      </w:r>
      <w:r w:rsidR="00482EEA" w:rsidRPr="00037434">
        <w:t xml:space="preserve"> </w:t>
      </w:r>
      <w:r w:rsidRPr="00A30203">
        <w:rPr>
          <w:b/>
          <w:bCs/>
        </w:rPr>
        <w:t>access to learning resources</w:t>
      </w:r>
      <w:r w:rsidRPr="00037434">
        <w:t xml:space="preserve"> and </w:t>
      </w:r>
      <w:r w:rsidRPr="00A30203">
        <w:rPr>
          <w:b/>
          <w:bCs/>
        </w:rPr>
        <w:t>training</w:t>
      </w:r>
      <w:r w:rsidRPr="00037434">
        <w:t xml:space="preserve"> 'often' or 'a lot'</w:t>
      </w:r>
      <w:r>
        <w:t xml:space="preserve"> (35%) – but 27% </w:t>
      </w:r>
      <w:r w:rsidR="00F2474F">
        <w:t xml:space="preserve">selected </w:t>
      </w:r>
      <w:r w:rsidR="00067F7A">
        <w:t>'</w:t>
      </w:r>
      <w:r w:rsidR="00E90A96">
        <w:t>n</w:t>
      </w:r>
      <w:r w:rsidR="00F2474F">
        <w:t>o, not at all</w:t>
      </w:r>
      <w:r w:rsidR="00D125E2">
        <w:t>'</w:t>
      </w:r>
      <w:r w:rsidR="00F2474F">
        <w:t>.</w:t>
      </w:r>
    </w:p>
    <w:p w14:paraId="3F39998C" w14:textId="472A968B" w:rsidR="0083189C" w:rsidRDefault="0083189C" w:rsidP="005567E1">
      <w:pPr>
        <w:pStyle w:val="ListParagraph"/>
        <w:numPr>
          <w:ilvl w:val="0"/>
          <w:numId w:val="2"/>
        </w:numPr>
        <w:contextualSpacing w:val="0"/>
      </w:pPr>
      <w:r>
        <w:t>58</w:t>
      </w:r>
      <w:r w:rsidRPr="00037434">
        <w:t xml:space="preserve">% agreed </w:t>
      </w:r>
      <w:r w:rsidR="00482EEA">
        <w:t>their library</w:t>
      </w:r>
      <w:r w:rsidR="00482EEA" w:rsidRPr="00037434">
        <w:t xml:space="preserve"> support</w:t>
      </w:r>
      <w:r w:rsidR="00482EEA">
        <w:t>s</w:t>
      </w:r>
      <w:r w:rsidR="00482EEA" w:rsidRPr="00037434">
        <w:t xml:space="preserve"> </w:t>
      </w:r>
      <w:r w:rsidR="00482EEA">
        <w:t>access to</w:t>
      </w:r>
      <w:r w:rsidRPr="00037434">
        <w:t xml:space="preserve"> </w:t>
      </w:r>
      <w:r w:rsidRPr="00A30203">
        <w:rPr>
          <w:b/>
          <w:bCs/>
        </w:rPr>
        <w:t>trusted sources of information</w:t>
      </w:r>
      <w:r w:rsidRPr="00037434">
        <w:t xml:space="preserve"> 'often' or 'a lot'. </w:t>
      </w:r>
    </w:p>
    <w:p w14:paraId="1FC47132" w14:textId="6F95B1FB" w:rsidR="0083189C" w:rsidRDefault="0083189C" w:rsidP="005567E1">
      <w:pPr>
        <w:pStyle w:val="ListParagraph"/>
        <w:numPr>
          <w:ilvl w:val="0"/>
          <w:numId w:val="2"/>
        </w:numPr>
        <w:contextualSpacing w:val="0"/>
      </w:pPr>
      <w:r>
        <w:t>73</w:t>
      </w:r>
      <w:r w:rsidRPr="00037434">
        <w:t xml:space="preserve">% agreed </w:t>
      </w:r>
      <w:r w:rsidR="00482EEA">
        <w:t>their library</w:t>
      </w:r>
      <w:r w:rsidR="00482EEA" w:rsidRPr="00037434">
        <w:t xml:space="preserve"> </w:t>
      </w:r>
      <w:r w:rsidRPr="00C5024D">
        <w:t>provide</w:t>
      </w:r>
      <w:r w:rsidR="00482EEA">
        <w:t xml:space="preserve">s </w:t>
      </w:r>
      <w:r w:rsidRPr="00C5024D">
        <w:t>a</w:t>
      </w:r>
      <w:r>
        <w:rPr>
          <w:b/>
          <w:bCs/>
        </w:rPr>
        <w:t xml:space="preserve"> quiet space </w:t>
      </w:r>
      <w:r w:rsidRPr="00C5024D">
        <w:t>at school</w:t>
      </w:r>
      <w:r w:rsidRPr="00037434">
        <w:t xml:space="preserve"> 'often' or 'a lot'. </w:t>
      </w:r>
    </w:p>
    <w:p w14:paraId="4E373CC4" w14:textId="5DD9886D" w:rsidR="0083189C" w:rsidRDefault="0083189C" w:rsidP="005567E1">
      <w:pPr>
        <w:pStyle w:val="ListParagraph"/>
        <w:numPr>
          <w:ilvl w:val="0"/>
          <w:numId w:val="2"/>
        </w:numPr>
        <w:contextualSpacing w:val="0"/>
      </w:pPr>
      <w:r>
        <w:t>81</w:t>
      </w:r>
      <w:r w:rsidRPr="00037434">
        <w:t>% agreed their library</w:t>
      </w:r>
      <w:r>
        <w:t xml:space="preserve"> provides opportunities for </w:t>
      </w:r>
      <w:r w:rsidRPr="005C2A1F">
        <w:rPr>
          <w:b/>
          <w:bCs/>
        </w:rPr>
        <w:t>reading for pleasure</w:t>
      </w:r>
      <w:r w:rsidRPr="00037434">
        <w:t xml:space="preserve"> 'often' or 'a lot'. </w:t>
      </w:r>
    </w:p>
    <w:p w14:paraId="38230E7C" w14:textId="1117EC86" w:rsidR="0083189C" w:rsidRDefault="0083189C" w:rsidP="005567E1">
      <w:pPr>
        <w:pStyle w:val="ListParagraph"/>
        <w:numPr>
          <w:ilvl w:val="0"/>
          <w:numId w:val="2"/>
        </w:numPr>
        <w:contextualSpacing w:val="0"/>
      </w:pPr>
      <w:r>
        <w:t>35</w:t>
      </w:r>
      <w:r w:rsidRPr="00037434">
        <w:t>% agreed their library</w:t>
      </w:r>
      <w:r>
        <w:t xml:space="preserve"> addresses </w:t>
      </w:r>
      <w:r w:rsidRPr="005C2A1F">
        <w:rPr>
          <w:b/>
          <w:bCs/>
        </w:rPr>
        <w:t>social isolation</w:t>
      </w:r>
      <w:r>
        <w:t xml:space="preserve"> </w:t>
      </w:r>
      <w:r w:rsidRPr="00037434">
        <w:t>'often' or 'a lot'</w:t>
      </w:r>
      <w:r>
        <w:t xml:space="preserve"> – but 23% </w:t>
      </w:r>
      <w:r w:rsidR="00F2474F">
        <w:t xml:space="preserve">selected </w:t>
      </w:r>
      <w:r w:rsidR="00067F7A">
        <w:t>'</w:t>
      </w:r>
      <w:r w:rsidR="00D125E2">
        <w:t>n</w:t>
      </w:r>
      <w:r w:rsidR="00F2474F">
        <w:t>o, not at all</w:t>
      </w:r>
      <w:r w:rsidR="00D125E2">
        <w:t>'</w:t>
      </w:r>
      <w:r w:rsidR="00F2474F">
        <w:t>.</w:t>
      </w:r>
    </w:p>
    <w:p w14:paraId="33EF7860" w14:textId="29D9517D" w:rsidR="0083189C" w:rsidRDefault="0083189C" w:rsidP="005567E1">
      <w:pPr>
        <w:pStyle w:val="ListParagraph"/>
        <w:numPr>
          <w:ilvl w:val="0"/>
          <w:numId w:val="2"/>
        </w:numPr>
        <w:contextualSpacing w:val="0"/>
      </w:pPr>
      <w:r>
        <w:t>38</w:t>
      </w:r>
      <w:r w:rsidRPr="00037434">
        <w:t xml:space="preserve">% agreed their library </w:t>
      </w:r>
      <w:r>
        <w:t xml:space="preserve">helps close the </w:t>
      </w:r>
      <w:r w:rsidRPr="00AB0900">
        <w:rPr>
          <w:b/>
          <w:bCs/>
        </w:rPr>
        <w:t>poverty-related attainment gap</w:t>
      </w:r>
      <w:r w:rsidRPr="00A30203">
        <w:t xml:space="preserve"> </w:t>
      </w:r>
      <w:r w:rsidRPr="00037434">
        <w:t>'often' or 'a lot'</w:t>
      </w:r>
      <w:r>
        <w:t xml:space="preserve"> – but 19% </w:t>
      </w:r>
      <w:r w:rsidR="00F2474F">
        <w:t xml:space="preserve">selected </w:t>
      </w:r>
      <w:r w:rsidR="00067F7A">
        <w:t>'</w:t>
      </w:r>
      <w:r w:rsidR="00D125E2">
        <w:t>n</w:t>
      </w:r>
      <w:r w:rsidR="00F2474F">
        <w:t>o, not at all</w:t>
      </w:r>
      <w:r w:rsidR="00D125E2">
        <w:t>'</w:t>
      </w:r>
      <w:r w:rsidR="00F2474F">
        <w:t>.</w:t>
      </w:r>
    </w:p>
    <w:p w14:paraId="04E9BFBD" w14:textId="03EB250D" w:rsidR="0083189C" w:rsidRDefault="0083189C" w:rsidP="005567E1">
      <w:pPr>
        <w:pStyle w:val="ListParagraph"/>
        <w:numPr>
          <w:ilvl w:val="0"/>
          <w:numId w:val="2"/>
        </w:numPr>
        <w:contextualSpacing w:val="0"/>
      </w:pPr>
      <w:r>
        <w:t>65</w:t>
      </w:r>
      <w:r w:rsidRPr="00037434">
        <w:t>% agreed their library</w:t>
      </w:r>
      <w:r>
        <w:t xml:space="preserve"> </w:t>
      </w:r>
      <w:r w:rsidRPr="00AB0900">
        <w:rPr>
          <w:b/>
          <w:bCs/>
        </w:rPr>
        <w:t>improves</w:t>
      </w:r>
      <w:r w:rsidRPr="00037434">
        <w:t xml:space="preserve"> </w:t>
      </w:r>
      <w:r w:rsidRPr="00A30203">
        <w:rPr>
          <w:b/>
          <w:bCs/>
        </w:rPr>
        <w:t>literacy</w:t>
      </w:r>
      <w:r w:rsidRPr="00037434">
        <w:t xml:space="preserve"> 'often' or 'a lot'.</w:t>
      </w:r>
    </w:p>
    <w:p w14:paraId="166D665E" w14:textId="02B2D6A2" w:rsidR="0083189C" w:rsidRDefault="0083189C" w:rsidP="005567E1">
      <w:pPr>
        <w:pStyle w:val="ListParagraph"/>
        <w:numPr>
          <w:ilvl w:val="0"/>
          <w:numId w:val="2"/>
        </w:numPr>
        <w:contextualSpacing w:val="0"/>
      </w:pPr>
      <w:r>
        <w:t>42</w:t>
      </w:r>
      <w:r w:rsidRPr="00037434">
        <w:t>% agreed their library</w:t>
      </w:r>
      <w:r>
        <w:t xml:space="preserve"> develops</w:t>
      </w:r>
      <w:r w:rsidRPr="00037434">
        <w:t xml:space="preserve"> </w:t>
      </w:r>
      <w:r>
        <w:rPr>
          <w:b/>
          <w:bCs/>
        </w:rPr>
        <w:t>media</w:t>
      </w:r>
      <w:r w:rsidR="009F6079">
        <w:rPr>
          <w:b/>
          <w:bCs/>
        </w:rPr>
        <w:t xml:space="preserve"> </w:t>
      </w:r>
      <w:r>
        <w:rPr>
          <w:b/>
          <w:bCs/>
        </w:rPr>
        <w:t>/</w:t>
      </w:r>
      <w:r w:rsidR="009F6079">
        <w:rPr>
          <w:b/>
          <w:bCs/>
        </w:rPr>
        <w:t xml:space="preserve"> </w:t>
      </w:r>
      <w:r>
        <w:rPr>
          <w:b/>
          <w:bCs/>
        </w:rPr>
        <w:t>information</w:t>
      </w:r>
      <w:r w:rsidRPr="00A30203">
        <w:rPr>
          <w:b/>
          <w:bCs/>
        </w:rPr>
        <w:t xml:space="preserve"> literacy</w:t>
      </w:r>
      <w:r w:rsidRPr="00037434">
        <w:t xml:space="preserve"> 'often' or 'a lot'.</w:t>
      </w:r>
    </w:p>
    <w:p w14:paraId="7DFCDA2B" w14:textId="620D92F4" w:rsidR="0083189C" w:rsidRDefault="0083189C" w:rsidP="005567E1">
      <w:pPr>
        <w:pStyle w:val="ListParagraph"/>
        <w:numPr>
          <w:ilvl w:val="0"/>
          <w:numId w:val="2"/>
        </w:numPr>
        <w:contextualSpacing w:val="0"/>
      </w:pPr>
      <w:r>
        <w:t>54</w:t>
      </w:r>
      <w:r w:rsidRPr="00037434">
        <w:t xml:space="preserve">% agreed their library </w:t>
      </w:r>
      <w:r w:rsidRPr="00A30203">
        <w:t>addresses</w:t>
      </w:r>
      <w:r w:rsidRPr="00A30203">
        <w:rPr>
          <w:b/>
          <w:bCs/>
        </w:rPr>
        <w:t xml:space="preserve"> mental health and wellbeing</w:t>
      </w:r>
      <w:r w:rsidRPr="00037434">
        <w:t xml:space="preserve"> support 'often' or 'a lot'.</w:t>
      </w:r>
    </w:p>
    <w:p w14:paraId="684AA266" w14:textId="3B218BFD" w:rsidR="0083189C" w:rsidRDefault="0083189C" w:rsidP="005567E1">
      <w:pPr>
        <w:pStyle w:val="ListParagraph"/>
        <w:numPr>
          <w:ilvl w:val="0"/>
          <w:numId w:val="2"/>
        </w:numPr>
        <w:contextualSpacing w:val="0"/>
      </w:pPr>
      <w:r>
        <w:t>Just 35</w:t>
      </w:r>
      <w:r w:rsidRPr="00037434">
        <w:t xml:space="preserve">% agreed their library helps </w:t>
      </w:r>
      <w:r w:rsidRPr="00A30203">
        <w:rPr>
          <w:b/>
          <w:bCs/>
        </w:rPr>
        <w:t>tackle poverty and the cost-of-living crisis</w:t>
      </w:r>
      <w:r w:rsidRPr="00037434">
        <w:t xml:space="preserve"> </w:t>
      </w:r>
      <w:r w:rsidR="00067F7A">
        <w:t>'</w:t>
      </w:r>
      <w:r w:rsidRPr="00037434">
        <w:t>often</w:t>
      </w:r>
      <w:r w:rsidR="00067F7A">
        <w:t>'</w:t>
      </w:r>
      <w:r w:rsidRPr="00037434">
        <w:t xml:space="preserve"> or </w:t>
      </w:r>
      <w:r w:rsidR="00067F7A">
        <w:t>'</w:t>
      </w:r>
      <w:r w:rsidRPr="00037434">
        <w:t>a lot</w:t>
      </w:r>
      <w:r w:rsidR="00067F7A">
        <w:t>'</w:t>
      </w:r>
      <w:r w:rsidRPr="00037434">
        <w:t>.</w:t>
      </w:r>
      <w:r>
        <w:t xml:space="preserve"> 31% </w:t>
      </w:r>
      <w:r w:rsidR="00F2474F">
        <w:t xml:space="preserve">selected </w:t>
      </w:r>
      <w:r w:rsidR="00067F7A">
        <w:t>'</w:t>
      </w:r>
      <w:r w:rsidR="00D125E2">
        <w:t>n</w:t>
      </w:r>
      <w:r w:rsidR="00F2474F">
        <w:t xml:space="preserve">o, not </w:t>
      </w:r>
      <w:r>
        <w:t>at all</w:t>
      </w:r>
      <w:r w:rsidR="00D125E2">
        <w:t>'</w:t>
      </w:r>
      <w:r>
        <w:t>.</w:t>
      </w:r>
    </w:p>
    <w:p w14:paraId="3CE27E57" w14:textId="1889CEE3" w:rsidR="00741599" w:rsidRDefault="00741599" w:rsidP="002E768D">
      <w:r>
        <w:t>What emerges here is a picture where primary school libraries a</w:t>
      </w:r>
      <w:r w:rsidR="002A6AAA">
        <w:t>ppear to be</w:t>
      </w:r>
      <w:r>
        <w:t xml:space="preserve"> treated and evaluated </w:t>
      </w:r>
      <w:proofErr w:type="gramStart"/>
      <w:r>
        <w:t>on the basis of</w:t>
      </w:r>
      <w:proofErr w:type="gramEnd"/>
      <w:r>
        <w:t xml:space="preserve"> reading skills and comprehension, and the library's function as a service that offers holistic, person-centred provision, or media or information literacy, is not consistently represented or felt.</w:t>
      </w:r>
    </w:p>
    <w:p w14:paraId="5244B061" w14:textId="5F8CF010" w:rsidR="00741599" w:rsidRDefault="00741599" w:rsidP="002E768D">
      <w:r>
        <w:t xml:space="preserve"> </w:t>
      </w:r>
    </w:p>
    <w:p w14:paraId="21C07B5C" w14:textId="0F01C5AE" w:rsidR="00037434" w:rsidRPr="00037434" w:rsidRDefault="00037434" w:rsidP="00037434">
      <w:pPr>
        <w:pStyle w:val="Heading4"/>
      </w:pPr>
      <w:bookmarkStart w:id="24" w:name="_Toc182230414"/>
      <w:r>
        <w:t xml:space="preserve">Secondary school </w:t>
      </w:r>
      <w:r w:rsidR="00DC04F9">
        <w:t>level</w:t>
      </w:r>
      <w:bookmarkEnd w:id="24"/>
    </w:p>
    <w:p w14:paraId="15760345" w14:textId="02916C11" w:rsidR="0083189C" w:rsidRPr="00717187" w:rsidRDefault="00AE25B8" w:rsidP="005567E1">
      <w:pPr>
        <w:pStyle w:val="ListParagraph"/>
        <w:numPr>
          <w:ilvl w:val="0"/>
          <w:numId w:val="2"/>
        </w:numPr>
        <w:contextualSpacing w:val="0"/>
      </w:pPr>
      <w:r>
        <w:t>91</w:t>
      </w:r>
      <w:r w:rsidR="0083189C" w:rsidRPr="00037434">
        <w:t xml:space="preserve">% of </w:t>
      </w:r>
      <w:r w:rsidR="004E241B">
        <w:t xml:space="preserve">responding </w:t>
      </w:r>
      <w:r w:rsidR="0083189C" w:rsidRPr="00037434">
        <w:t xml:space="preserve">librarians agreed </w:t>
      </w:r>
      <w:r w:rsidR="00482EEA">
        <w:t>their library</w:t>
      </w:r>
      <w:r w:rsidR="0083189C" w:rsidRPr="00037434">
        <w:t xml:space="preserve"> support</w:t>
      </w:r>
      <w:r w:rsidR="00482EEA">
        <w:t>s</w:t>
      </w:r>
      <w:r w:rsidR="0083189C" w:rsidRPr="00037434">
        <w:t xml:space="preserve"> </w:t>
      </w:r>
      <w:r w:rsidR="0083189C" w:rsidRPr="00A30203">
        <w:rPr>
          <w:b/>
          <w:bCs/>
        </w:rPr>
        <w:t xml:space="preserve">access to </w:t>
      </w:r>
      <w:r w:rsidR="0083189C">
        <w:rPr>
          <w:b/>
          <w:bCs/>
        </w:rPr>
        <w:t xml:space="preserve">books </w:t>
      </w:r>
      <w:r w:rsidR="00067F7A">
        <w:t>'</w:t>
      </w:r>
      <w:r w:rsidR="0083189C" w:rsidRPr="00717187">
        <w:t>often</w:t>
      </w:r>
      <w:r w:rsidR="00067F7A">
        <w:t>'</w:t>
      </w:r>
      <w:r w:rsidR="0083189C" w:rsidRPr="00717187">
        <w:t xml:space="preserve"> or </w:t>
      </w:r>
      <w:r w:rsidR="00067F7A">
        <w:t>'</w:t>
      </w:r>
      <w:r w:rsidR="0083189C" w:rsidRPr="00717187">
        <w:t>a lot</w:t>
      </w:r>
      <w:r w:rsidR="00067F7A">
        <w:t>'</w:t>
      </w:r>
      <w:r w:rsidR="0083189C" w:rsidRPr="00717187">
        <w:t>.</w:t>
      </w:r>
    </w:p>
    <w:p w14:paraId="6B683E03" w14:textId="1FEB8851" w:rsidR="0083189C" w:rsidRDefault="00CF50E8" w:rsidP="005567E1">
      <w:pPr>
        <w:pStyle w:val="ListParagraph"/>
        <w:numPr>
          <w:ilvl w:val="0"/>
          <w:numId w:val="2"/>
        </w:numPr>
        <w:contextualSpacing w:val="0"/>
      </w:pPr>
      <w:r>
        <w:t>78</w:t>
      </w:r>
      <w:r w:rsidR="0083189C" w:rsidRPr="00037434">
        <w:t xml:space="preserve">% agreed </w:t>
      </w:r>
      <w:r w:rsidR="00482EEA">
        <w:t>their library</w:t>
      </w:r>
      <w:r w:rsidR="00482EEA" w:rsidRPr="00037434">
        <w:t xml:space="preserve"> support</w:t>
      </w:r>
      <w:r w:rsidR="00482EEA">
        <w:t>s</w:t>
      </w:r>
      <w:r w:rsidR="00482EEA" w:rsidRPr="00037434">
        <w:t xml:space="preserve"> </w:t>
      </w:r>
      <w:r w:rsidR="0083189C" w:rsidRPr="00A30203">
        <w:rPr>
          <w:b/>
          <w:bCs/>
        </w:rPr>
        <w:t xml:space="preserve">digital devices / </w:t>
      </w:r>
      <w:r w:rsidR="00E3300E" w:rsidRPr="00A30203">
        <w:rPr>
          <w:b/>
          <w:bCs/>
        </w:rPr>
        <w:t>W</w:t>
      </w:r>
      <w:r w:rsidR="00E3300E">
        <w:rPr>
          <w:b/>
          <w:bCs/>
        </w:rPr>
        <w:t>i-</w:t>
      </w:r>
      <w:r w:rsidR="00E3300E" w:rsidRPr="00A30203">
        <w:rPr>
          <w:b/>
          <w:bCs/>
        </w:rPr>
        <w:t>F</w:t>
      </w:r>
      <w:r w:rsidR="00E3300E">
        <w:rPr>
          <w:b/>
          <w:bCs/>
        </w:rPr>
        <w:t>i</w:t>
      </w:r>
      <w:r w:rsidR="0083189C" w:rsidRPr="00037434">
        <w:t xml:space="preserve"> 'often' or 'a lot'</w:t>
      </w:r>
      <w:r w:rsidR="0083189C">
        <w:t>.</w:t>
      </w:r>
      <w:r w:rsidR="0083189C" w:rsidRPr="00037434">
        <w:t xml:space="preserve"> </w:t>
      </w:r>
    </w:p>
    <w:p w14:paraId="191FF207" w14:textId="6EDB6C88" w:rsidR="0083189C" w:rsidRDefault="06922D41" w:rsidP="00101347">
      <w:pPr>
        <w:pStyle w:val="ListParagraph"/>
        <w:numPr>
          <w:ilvl w:val="0"/>
          <w:numId w:val="2"/>
        </w:numPr>
        <w:contextualSpacing w:val="0"/>
      </w:pPr>
      <w:r>
        <w:lastRenderedPageBreak/>
        <w:t>84</w:t>
      </w:r>
      <w:r w:rsidR="159F05D4">
        <w:t xml:space="preserve">% agreed </w:t>
      </w:r>
      <w:r w:rsidR="127C9C76">
        <w:t>their libraries are</w:t>
      </w:r>
      <w:r w:rsidR="159F05D4">
        <w:t xml:space="preserve"> essential</w:t>
      </w:r>
      <w:r w:rsidR="159F05D4" w:rsidRPr="1B15D49C">
        <w:rPr>
          <w:b/>
          <w:bCs/>
        </w:rPr>
        <w:t xml:space="preserve"> warm spaces</w:t>
      </w:r>
      <w:r w:rsidR="159F05D4">
        <w:t xml:space="preserve"> 'often' or 'a lot'. </w:t>
      </w:r>
    </w:p>
    <w:p w14:paraId="7994B076" w14:textId="6CDE4A11" w:rsidR="0083189C" w:rsidRDefault="002C7BF1" w:rsidP="005567E1">
      <w:pPr>
        <w:pStyle w:val="ListParagraph"/>
        <w:numPr>
          <w:ilvl w:val="0"/>
          <w:numId w:val="2"/>
        </w:numPr>
        <w:contextualSpacing w:val="0"/>
      </w:pPr>
      <w:r>
        <w:t>74%</w:t>
      </w:r>
      <w:r w:rsidR="0083189C" w:rsidRPr="00037434">
        <w:t xml:space="preserve"> agreed </w:t>
      </w:r>
      <w:r w:rsidR="00482EEA">
        <w:t>their library</w:t>
      </w:r>
      <w:r w:rsidR="00482EEA" w:rsidRPr="00037434">
        <w:t xml:space="preserve"> support</w:t>
      </w:r>
      <w:r w:rsidR="00482EEA">
        <w:t>s</w:t>
      </w:r>
      <w:r w:rsidR="00482EEA" w:rsidRPr="00037434">
        <w:t xml:space="preserve"> </w:t>
      </w:r>
      <w:r w:rsidR="0083189C" w:rsidRPr="00A30203">
        <w:rPr>
          <w:b/>
          <w:bCs/>
        </w:rPr>
        <w:t>access to learning resources</w:t>
      </w:r>
      <w:r w:rsidR="0083189C" w:rsidRPr="00037434">
        <w:t xml:space="preserve"> and </w:t>
      </w:r>
      <w:r w:rsidR="0083189C" w:rsidRPr="00A30203">
        <w:rPr>
          <w:b/>
          <w:bCs/>
        </w:rPr>
        <w:t>training</w:t>
      </w:r>
      <w:r w:rsidR="0083189C" w:rsidRPr="00037434">
        <w:t xml:space="preserve"> 'often' or 'a lot'</w:t>
      </w:r>
      <w:r w:rsidR="0083189C">
        <w:t>.</w:t>
      </w:r>
    </w:p>
    <w:p w14:paraId="5842885D" w14:textId="4F12A6A4" w:rsidR="0083189C" w:rsidRDefault="00B271F0" w:rsidP="005567E1">
      <w:pPr>
        <w:pStyle w:val="ListParagraph"/>
        <w:numPr>
          <w:ilvl w:val="0"/>
          <w:numId w:val="2"/>
        </w:numPr>
        <w:contextualSpacing w:val="0"/>
      </w:pPr>
      <w:r>
        <w:t>79</w:t>
      </w:r>
      <w:r w:rsidR="0083189C" w:rsidRPr="00037434">
        <w:t xml:space="preserve">% agreed </w:t>
      </w:r>
      <w:r w:rsidR="00482EEA">
        <w:t>their library</w:t>
      </w:r>
      <w:r w:rsidR="00482EEA" w:rsidRPr="00037434">
        <w:t xml:space="preserve"> support</w:t>
      </w:r>
      <w:r w:rsidR="00482EEA">
        <w:t>s</w:t>
      </w:r>
      <w:r w:rsidR="0083189C" w:rsidRPr="00037434">
        <w:t xml:space="preserve"> access to </w:t>
      </w:r>
      <w:r w:rsidR="0083189C" w:rsidRPr="00A30203">
        <w:rPr>
          <w:b/>
          <w:bCs/>
        </w:rPr>
        <w:t>trusted sources of information</w:t>
      </w:r>
      <w:r w:rsidR="0083189C" w:rsidRPr="00037434">
        <w:t xml:space="preserve"> 'often' or 'a lot'. </w:t>
      </w:r>
    </w:p>
    <w:p w14:paraId="0B764E66" w14:textId="7D3BBA65" w:rsidR="0083189C" w:rsidRDefault="008A626A" w:rsidP="005567E1">
      <w:pPr>
        <w:pStyle w:val="ListParagraph"/>
        <w:numPr>
          <w:ilvl w:val="0"/>
          <w:numId w:val="2"/>
        </w:numPr>
        <w:contextualSpacing w:val="0"/>
      </w:pPr>
      <w:r>
        <w:t>83</w:t>
      </w:r>
      <w:r w:rsidR="0083189C" w:rsidRPr="00037434">
        <w:t xml:space="preserve">% agreed </w:t>
      </w:r>
      <w:r w:rsidR="00482EEA">
        <w:t>their library</w:t>
      </w:r>
      <w:r w:rsidR="00482EEA" w:rsidRPr="00037434">
        <w:t xml:space="preserve"> </w:t>
      </w:r>
      <w:r w:rsidR="00482EEA">
        <w:t>provides</w:t>
      </w:r>
      <w:r w:rsidR="00482EEA" w:rsidRPr="00037434">
        <w:t xml:space="preserve"> </w:t>
      </w:r>
      <w:r w:rsidR="0083189C" w:rsidRPr="00C5024D">
        <w:t>a</w:t>
      </w:r>
      <w:r w:rsidR="0083189C">
        <w:rPr>
          <w:b/>
          <w:bCs/>
        </w:rPr>
        <w:t xml:space="preserve"> quiet space </w:t>
      </w:r>
      <w:r w:rsidR="0083189C" w:rsidRPr="00C5024D">
        <w:t>at school</w:t>
      </w:r>
      <w:r w:rsidR="0083189C" w:rsidRPr="00037434">
        <w:t xml:space="preserve"> 'often' or 'a lot'. </w:t>
      </w:r>
    </w:p>
    <w:p w14:paraId="408E6CE5" w14:textId="0BB46C0D" w:rsidR="00460C63" w:rsidRDefault="00341734" w:rsidP="005567E1">
      <w:pPr>
        <w:pStyle w:val="ListParagraph"/>
        <w:numPr>
          <w:ilvl w:val="0"/>
          <w:numId w:val="2"/>
        </w:numPr>
        <w:contextualSpacing w:val="0"/>
      </w:pPr>
      <w:r>
        <w:t>89</w:t>
      </w:r>
      <w:r w:rsidR="0083189C" w:rsidRPr="00037434">
        <w:t>% agreed that their library</w:t>
      </w:r>
      <w:r w:rsidR="0083189C">
        <w:t xml:space="preserve"> provides opportunities for </w:t>
      </w:r>
      <w:r w:rsidR="0083189C" w:rsidRPr="002E768D">
        <w:rPr>
          <w:b/>
          <w:bCs/>
        </w:rPr>
        <w:t>reading for pleasure</w:t>
      </w:r>
      <w:r w:rsidR="0083189C" w:rsidRPr="00037434">
        <w:t xml:space="preserve"> 'often' or 'a lot'. </w:t>
      </w:r>
    </w:p>
    <w:p w14:paraId="28437984" w14:textId="23A1EBF1" w:rsidR="0083189C" w:rsidRDefault="00BF0467" w:rsidP="005567E1">
      <w:pPr>
        <w:pStyle w:val="ListParagraph"/>
        <w:numPr>
          <w:ilvl w:val="0"/>
          <w:numId w:val="2"/>
        </w:numPr>
        <w:contextualSpacing w:val="0"/>
      </w:pPr>
      <w:r>
        <w:t>74</w:t>
      </w:r>
      <w:r w:rsidR="0083189C" w:rsidRPr="00037434">
        <w:t>% agreed their library</w:t>
      </w:r>
      <w:r w:rsidR="0083189C">
        <w:t xml:space="preserve"> addresses </w:t>
      </w:r>
      <w:r w:rsidR="0083189C" w:rsidRPr="002E768D">
        <w:rPr>
          <w:b/>
          <w:bCs/>
        </w:rPr>
        <w:t>social isolation</w:t>
      </w:r>
      <w:r w:rsidR="0083189C">
        <w:t xml:space="preserve"> </w:t>
      </w:r>
      <w:r w:rsidR="0083189C" w:rsidRPr="00037434">
        <w:t>'often' or 'a lot'</w:t>
      </w:r>
      <w:r w:rsidR="0083189C">
        <w:t>.</w:t>
      </w:r>
    </w:p>
    <w:p w14:paraId="3F998196" w14:textId="15E53F64" w:rsidR="0083189C" w:rsidRDefault="00827331" w:rsidP="005567E1">
      <w:pPr>
        <w:pStyle w:val="ListParagraph"/>
        <w:numPr>
          <w:ilvl w:val="0"/>
          <w:numId w:val="2"/>
        </w:numPr>
        <w:contextualSpacing w:val="0"/>
      </w:pPr>
      <w:r>
        <w:t>64</w:t>
      </w:r>
      <w:r w:rsidR="0083189C" w:rsidRPr="00037434">
        <w:t xml:space="preserve">% agreed their library </w:t>
      </w:r>
      <w:r w:rsidR="0083189C">
        <w:t xml:space="preserve">helps close the </w:t>
      </w:r>
      <w:r w:rsidR="0083189C" w:rsidRPr="00AB0900">
        <w:rPr>
          <w:b/>
          <w:bCs/>
        </w:rPr>
        <w:t>poverty-related attainment gap</w:t>
      </w:r>
      <w:r w:rsidR="0083189C" w:rsidRPr="00A30203">
        <w:t xml:space="preserve"> </w:t>
      </w:r>
      <w:r w:rsidR="0083189C" w:rsidRPr="00037434">
        <w:t>'often' or 'a lot'</w:t>
      </w:r>
      <w:r w:rsidR="0083189C">
        <w:t>.</w:t>
      </w:r>
    </w:p>
    <w:p w14:paraId="7F0D4003" w14:textId="670CD6B8" w:rsidR="0083189C" w:rsidRDefault="00DE52ED" w:rsidP="005567E1">
      <w:pPr>
        <w:pStyle w:val="ListParagraph"/>
        <w:numPr>
          <w:ilvl w:val="0"/>
          <w:numId w:val="2"/>
        </w:numPr>
        <w:contextualSpacing w:val="0"/>
      </w:pPr>
      <w:r>
        <w:t>82</w:t>
      </w:r>
      <w:r w:rsidR="0083189C" w:rsidRPr="00037434">
        <w:t>% agreed their library</w:t>
      </w:r>
      <w:r w:rsidR="0083189C">
        <w:t xml:space="preserve"> </w:t>
      </w:r>
      <w:r w:rsidR="0083189C" w:rsidRPr="00AB0900">
        <w:rPr>
          <w:b/>
          <w:bCs/>
        </w:rPr>
        <w:t>improves</w:t>
      </w:r>
      <w:r w:rsidR="0083189C" w:rsidRPr="00037434">
        <w:t xml:space="preserve"> </w:t>
      </w:r>
      <w:r w:rsidR="0083189C" w:rsidRPr="00A30203">
        <w:rPr>
          <w:b/>
          <w:bCs/>
        </w:rPr>
        <w:t>literacy</w:t>
      </w:r>
      <w:r w:rsidR="0083189C" w:rsidRPr="00037434">
        <w:t xml:space="preserve"> 'often' or 'a lot'.</w:t>
      </w:r>
    </w:p>
    <w:p w14:paraId="3A5DC234" w14:textId="641EBB37" w:rsidR="0083189C" w:rsidRDefault="00CA0A90" w:rsidP="005567E1">
      <w:pPr>
        <w:pStyle w:val="ListParagraph"/>
        <w:numPr>
          <w:ilvl w:val="0"/>
          <w:numId w:val="2"/>
        </w:numPr>
        <w:contextualSpacing w:val="0"/>
      </w:pPr>
      <w:r>
        <w:t>5</w:t>
      </w:r>
      <w:r w:rsidR="00A76CD4">
        <w:t>0</w:t>
      </w:r>
      <w:r w:rsidR="0083189C" w:rsidRPr="00037434">
        <w:t>% agreed their library</w:t>
      </w:r>
      <w:r w:rsidR="0083189C">
        <w:t xml:space="preserve"> develops</w:t>
      </w:r>
      <w:r w:rsidR="0083189C" w:rsidRPr="00037434">
        <w:t xml:space="preserve"> </w:t>
      </w:r>
      <w:r w:rsidR="0083189C">
        <w:rPr>
          <w:b/>
          <w:bCs/>
        </w:rPr>
        <w:t>media</w:t>
      </w:r>
      <w:r w:rsidR="00460C63">
        <w:rPr>
          <w:b/>
          <w:bCs/>
        </w:rPr>
        <w:t xml:space="preserve"> </w:t>
      </w:r>
      <w:r w:rsidR="0083189C">
        <w:rPr>
          <w:b/>
          <w:bCs/>
        </w:rPr>
        <w:t>/</w:t>
      </w:r>
      <w:r w:rsidR="00460C63">
        <w:rPr>
          <w:b/>
          <w:bCs/>
        </w:rPr>
        <w:t xml:space="preserve"> </w:t>
      </w:r>
      <w:r w:rsidR="0083189C">
        <w:rPr>
          <w:b/>
          <w:bCs/>
        </w:rPr>
        <w:t>information</w:t>
      </w:r>
      <w:r w:rsidR="0083189C" w:rsidRPr="00A30203">
        <w:rPr>
          <w:b/>
          <w:bCs/>
        </w:rPr>
        <w:t xml:space="preserve"> literacy</w:t>
      </w:r>
      <w:r w:rsidR="0083189C" w:rsidRPr="00037434">
        <w:t xml:space="preserve"> 'often' or 'a lot'.</w:t>
      </w:r>
    </w:p>
    <w:p w14:paraId="39F01C2F" w14:textId="1E8DA1CE" w:rsidR="0083189C" w:rsidRDefault="00A62AFD" w:rsidP="005567E1">
      <w:pPr>
        <w:pStyle w:val="ListParagraph"/>
        <w:numPr>
          <w:ilvl w:val="0"/>
          <w:numId w:val="2"/>
        </w:numPr>
        <w:contextualSpacing w:val="0"/>
      </w:pPr>
      <w:r>
        <w:t>81</w:t>
      </w:r>
      <w:r w:rsidR="0083189C" w:rsidRPr="00037434">
        <w:t xml:space="preserve">% agreed their library </w:t>
      </w:r>
      <w:r w:rsidR="0083189C" w:rsidRPr="00A30203">
        <w:t>addresses</w:t>
      </w:r>
      <w:r w:rsidR="0083189C" w:rsidRPr="00A30203">
        <w:rPr>
          <w:b/>
          <w:bCs/>
        </w:rPr>
        <w:t xml:space="preserve"> mental health and wellbeing</w:t>
      </w:r>
      <w:r w:rsidR="0083189C" w:rsidRPr="00037434">
        <w:t xml:space="preserve"> support 'often' or 'a lot'.</w:t>
      </w:r>
    </w:p>
    <w:p w14:paraId="52AE2F1B" w14:textId="2D582350" w:rsidR="007A3410" w:rsidRDefault="0083189C" w:rsidP="005567E1">
      <w:pPr>
        <w:pStyle w:val="ListParagraph"/>
        <w:numPr>
          <w:ilvl w:val="0"/>
          <w:numId w:val="2"/>
        </w:numPr>
        <w:contextualSpacing w:val="0"/>
      </w:pPr>
      <w:r>
        <w:t xml:space="preserve">Just </w:t>
      </w:r>
      <w:r w:rsidR="00687CEF">
        <w:t>42</w:t>
      </w:r>
      <w:r w:rsidRPr="00037434">
        <w:t xml:space="preserve">% agreed their library helps </w:t>
      </w:r>
      <w:r w:rsidRPr="00A30203">
        <w:rPr>
          <w:b/>
          <w:bCs/>
        </w:rPr>
        <w:t>tackle poverty and the cost-of-living crisis</w:t>
      </w:r>
      <w:r w:rsidRPr="00037434">
        <w:t xml:space="preserve"> </w:t>
      </w:r>
      <w:r w:rsidR="00067F7A">
        <w:t>'</w:t>
      </w:r>
      <w:r w:rsidRPr="00037434">
        <w:t>often</w:t>
      </w:r>
      <w:r w:rsidR="00067F7A">
        <w:t>'</w:t>
      </w:r>
      <w:r w:rsidRPr="00037434">
        <w:t xml:space="preserve"> or </w:t>
      </w:r>
      <w:r w:rsidR="00067F7A">
        <w:t>'</w:t>
      </w:r>
      <w:r w:rsidRPr="00037434">
        <w:t>a lot</w:t>
      </w:r>
      <w:r w:rsidR="00067F7A">
        <w:t>'</w:t>
      </w:r>
      <w:r w:rsidR="00687CEF">
        <w:t xml:space="preserve"> </w:t>
      </w:r>
      <w:r w:rsidR="00A310F3">
        <w:t>–</w:t>
      </w:r>
      <w:r w:rsidR="00EC7395">
        <w:t xml:space="preserve"> 28% noted it helped </w:t>
      </w:r>
      <w:r w:rsidR="00067F7A">
        <w:t>'</w:t>
      </w:r>
      <w:r w:rsidR="00EC7395">
        <w:t>moderately</w:t>
      </w:r>
      <w:r w:rsidR="00067F7A">
        <w:t>'</w:t>
      </w:r>
      <w:r w:rsidR="00B17278">
        <w:t>.</w:t>
      </w:r>
    </w:p>
    <w:p w14:paraId="59A74124" w14:textId="6BDF6E01" w:rsidR="001C727C" w:rsidRDefault="007A3410" w:rsidP="002E768D">
      <w:r>
        <w:t xml:space="preserve">These findings illustrate that many secondary school libraries are primarily directing their increasingly limited resources towards literacy and mental health and wellbeing. Societal issues, such as tackling poverty, or closing the poverty-related attainment gap, are too big for a school library to address in isolation, however, libraries can and do make a huge contribution to the whole-school strategy to address these issues. School libraries are in many cases pupils' only point of access for holistic support. </w:t>
      </w:r>
    </w:p>
    <w:p w14:paraId="0476167F" w14:textId="77777777" w:rsidR="001C727C" w:rsidRDefault="001C727C" w:rsidP="009622B4"/>
    <w:p w14:paraId="76ED38AF" w14:textId="77777777" w:rsidR="00DC04F9" w:rsidRDefault="00DC04F9">
      <w:pPr>
        <w:spacing w:line="259" w:lineRule="auto"/>
        <w:rPr>
          <w:b/>
          <w:bCs/>
          <w:sz w:val="32"/>
          <w:szCs w:val="32"/>
        </w:rPr>
      </w:pPr>
      <w:r>
        <w:br w:type="page"/>
      </w:r>
    </w:p>
    <w:p w14:paraId="27AFDBA2" w14:textId="0A0B84AB" w:rsidR="009622B4" w:rsidRDefault="009622B4" w:rsidP="009622B4">
      <w:pPr>
        <w:pStyle w:val="Heading2"/>
      </w:pPr>
      <w:bookmarkStart w:id="25" w:name="_Toc182230415"/>
      <w:r>
        <w:lastRenderedPageBreak/>
        <w:t>Conclusion</w:t>
      </w:r>
      <w:bookmarkEnd w:id="25"/>
    </w:p>
    <w:p w14:paraId="1019647E" w14:textId="613613DB" w:rsidR="00A616D5" w:rsidRDefault="009B2734" w:rsidP="002E768D">
      <w:r>
        <w:t xml:space="preserve">School librarians are </w:t>
      </w:r>
      <w:r w:rsidR="005D78A2">
        <w:t>direct and clear in their account of the sector: they are passionate about their work, dedicated to their pupils, innovative and resourceful in their a</w:t>
      </w:r>
      <w:r w:rsidR="00FB2B74">
        <w:t>ctivity</w:t>
      </w:r>
      <w:r w:rsidR="00AD396F">
        <w:t xml:space="preserve">, </w:t>
      </w:r>
      <w:r w:rsidR="001C4E04">
        <w:t xml:space="preserve">and a stalwart correction to dis- and misinformation online. They </w:t>
      </w:r>
      <w:proofErr w:type="gramStart"/>
      <w:r w:rsidR="001C4E04">
        <w:t>are</w:t>
      </w:r>
      <w:r w:rsidR="00935216">
        <w:t xml:space="preserve"> able to</w:t>
      </w:r>
      <w:proofErr w:type="gramEnd"/>
      <w:r w:rsidR="00935216">
        <w:t xml:space="preserve"> adapt to competing needs of</w:t>
      </w:r>
      <w:r w:rsidR="0093675F">
        <w:t xml:space="preserve"> the school curriculum, </w:t>
      </w:r>
      <w:r w:rsidR="00935216">
        <w:t xml:space="preserve">digital </w:t>
      </w:r>
      <w:r w:rsidR="0093675F">
        <w:t>access, media literacy</w:t>
      </w:r>
      <w:r w:rsidR="001210FE">
        <w:t xml:space="preserve">, </w:t>
      </w:r>
      <w:r w:rsidR="00F908A9">
        <w:t xml:space="preserve">stock demands </w:t>
      </w:r>
      <w:r w:rsidR="001210FE">
        <w:t xml:space="preserve">and </w:t>
      </w:r>
      <w:r w:rsidR="0093675F">
        <w:t>pastoral care</w:t>
      </w:r>
      <w:r w:rsidR="00FB2B74">
        <w:t xml:space="preserve">. </w:t>
      </w:r>
    </w:p>
    <w:p w14:paraId="7C0FAF05" w14:textId="278AB11C" w:rsidR="0033289F" w:rsidRDefault="00FB2B74" w:rsidP="002E768D">
      <w:r>
        <w:t xml:space="preserve">They are also trying to function to the best of their ability while facing drastic funding cuts, a lack of buy-in from </w:t>
      </w:r>
      <w:r w:rsidR="00F908A9">
        <w:t>management or sector leaders</w:t>
      </w:r>
      <w:r>
        <w:t xml:space="preserve">, restrictions and demands on their dedicated library space, and </w:t>
      </w:r>
      <w:r w:rsidR="00A616D5">
        <w:t>very limited time</w:t>
      </w:r>
      <w:r w:rsidR="00F908A9">
        <w:t xml:space="preserve"> </w:t>
      </w:r>
      <w:r>
        <w:t xml:space="preserve">– particularly for those librarians who are taking on the responsibility in addition to their teaching role. </w:t>
      </w:r>
    </w:p>
    <w:p w14:paraId="75BC10FB" w14:textId="3748F053" w:rsidR="00BE2AAB" w:rsidRDefault="62FC3269" w:rsidP="002E768D">
      <w:r>
        <w:t xml:space="preserve">The school librarians who are keeping their service going are often doing so </w:t>
      </w:r>
      <w:r w:rsidR="2496D8E4">
        <w:t>alone</w:t>
      </w:r>
      <w:r w:rsidR="009FA77F">
        <w:t xml:space="preserve"> or with few volunteers</w:t>
      </w:r>
      <w:r w:rsidR="2496D8E4">
        <w:t xml:space="preserve">, </w:t>
      </w:r>
      <w:r>
        <w:t xml:space="preserve">on a shoestring budget, </w:t>
      </w:r>
      <w:r w:rsidR="6ED9401E">
        <w:t>while managing</w:t>
      </w:r>
      <w:r w:rsidR="74EC164D">
        <w:t xml:space="preserve"> competing priorities</w:t>
      </w:r>
      <w:r w:rsidR="2496D8E4">
        <w:t xml:space="preserve"> and with no guarantee that their effort </w:t>
      </w:r>
      <w:r w:rsidR="0BCF4CBC">
        <w:t xml:space="preserve">or its results </w:t>
      </w:r>
      <w:r w:rsidR="2496D8E4">
        <w:t xml:space="preserve">will be recognised. </w:t>
      </w:r>
    </w:p>
    <w:p w14:paraId="04163CE7" w14:textId="0F6FE4DE" w:rsidR="00794BC7" w:rsidRDefault="1CC5C1AD" w:rsidP="002E768D">
      <w:r>
        <w:t>The full impact of a library</w:t>
      </w:r>
      <w:r w:rsidR="2496D8E4">
        <w:t xml:space="preserve"> service cannot be measured in the short-term</w:t>
      </w:r>
      <w:r>
        <w:t>,</w:t>
      </w:r>
      <w:r w:rsidR="0BCF4CBC">
        <w:t xml:space="preserve"> yet budgets </w:t>
      </w:r>
      <w:r w:rsidR="00BB5668">
        <w:t>tend to be set on a</w:t>
      </w:r>
      <w:r w:rsidR="0BCF4CBC">
        <w:t xml:space="preserve"> </w:t>
      </w:r>
      <w:r w:rsidR="00BB5668">
        <w:t>yearly basis</w:t>
      </w:r>
      <w:r w:rsidR="0BCF4CBC">
        <w:t>,</w:t>
      </w:r>
      <w:r w:rsidR="47851858">
        <w:t xml:space="preserve"> creating a </w:t>
      </w:r>
      <w:r w:rsidR="1D070BF8">
        <w:t>situation</w:t>
      </w:r>
      <w:r w:rsidR="47851858">
        <w:t xml:space="preserve"> where libraries are </w:t>
      </w:r>
      <w:r w:rsidR="1D070BF8">
        <w:t>working extra hard to meet their pupils</w:t>
      </w:r>
      <w:r w:rsidR="0E540A87">
        <w:t>'</w:t>
      </w:r>
      <w:r w:rsidR="1D070BF8">
        <w:t xml:space="preserve"> needs, but with dwindling resource.</w:t>
      </w:r>
    </w:p>
    <w:p w14:paraId="368C81FF" w14:textId="289015E5" w:rsidR="009B2734" w:rsidRPr="009B2734" w:rsidRDefault="3129A273" w:rsidP="002E768D">
      <w:r>
        <w:t xml:space="preserve">Where the school library is </w:t>
      </w:r>
      <w:r w:rsidR="564E4A31">
        <w:t>stocked</w:t>
      </w:r>
      <w:r>
        <w:t xml:space="preserve">, </w:t>
      </w:r>
      <w:r w:rsidR="564E4A31">
        <w:t>staffed</w:t>
      </w:r>
      <w:r>
        <w:t xml:space="preserve"> and </w:t>
      </w:r>
      <w:r w:rsidR="00BB5668">
        <w:t>supported</w:t>
      </w:r>
      <w:r>
        <w:t xml:space="preserve"> appropriately, it</w:t>
      </w:r>
      <w:r w:rsidR="3A6758C5">
        <w:t xml:space="preserve"> </w:t>
      </w:r>
      <w:r w:rsidR="2B8103AC">
        <w:t>inspire</w:t>
      </w:r>
      <w:r w:rsidR="3A6758C5">
        <w:t>s</w:t>
      </w:r>
      <w:r w:rsidR="2B8103AC">
        <w:t xml:space="preserve"> and </w:t>
      </w:r>
      <w:r w:rsidR="2860C276">
        <w:t>empower</w:t>
      </w:r>
      <w:r w:rsidR="3A6758C5">
        <w:t>s</w:t>
      </w:r>
      <w:r w:rsidR="2860C276">
        <w:t xml:space="preserve"> pupils </w:t>
      </w:r>
      <w:r w:rsidR="2B8103AC">
        <w:t>of all ages</w:t>
      </w:r>
      <w:r>
        <w:t>, offer</w:t>
      </w:r>
      <w:r w:rsidR="3A6758C5">
        <w:t>s</w:t>
      </w:r>
      <w:r w:rsidR="2B8103AC">
        <w:t xml:space="preserve"> them</w:t>
      </w:r>
      <w:r>
        <w:t xml:space="preserve"> a safe space,</w:t>
      </w:r>
      <w:r w:rsidR="2B8103AC">
        <w:t xml:space="preserve"> </w:t>
      </w:r>
      <w:r w:rsidR="7C6EE60E">
        <w:t>provide</w:t>
      </w:r>
      <w:r w:rsidR="3A6758C5">
        <w:t>s</w:t>
      </w:r>
      <w:r w:rsidR="2B8103AC">
        <w:t xml:space="preserve"> them digital access as well as </w:t>
      </w:r>
      <w:r w:rsidR="7C6EE60E">
        <w:t>the essential media literacy that should come with it</w:t>
      </w:r>
      <w:r w:rsidR="0DCC2E1D">
        <w:t>,</w:t>
      </w:r>
      <w:r w:rsidR="16695C9A">
        <w:t xml:space="preserve"> and </w:t>
      </w:r>
      <w:r w:rsidR="1BC1FFCD">
        <w:t>equip</w:t>
      </w:r>
      <w:r w:rsidR="3A6758C5">
        <w:t>s</w:t>
      </w:r>
      <w:r w:rsidR="1BC1FFCD">
        <w:t xml:space="preserve"> them </w:t>
      </w:r>
      <w:r w:rsidR="0DCC2E1D">
        <w:t xml:space="preserve">to engage with their democracy </w:t>
      </w:r>
      <w:r w:rsidR="16695C9A">
        <w:t>and</w:t>
      </w:r>
      <w:r w:rsidR="0DCC2E1D">
        <w:t xml:space="preserve"> </w:t>
      </w:r>
      <w:r w:rsidR="2F8E8AA6">
        <w:t>create</w:t>
      </w:r>
      <w:r w:rsidR="16695C9A">
        <w:t xml:space="preserve"> </w:t>
      </w:r>
      <w:r w:rsidR="1BC1FFCD">
        <w:t>pathways out of poverty</w:t>
      </w:r>
      <w:r w:rsidR="16695C9A">
        <w:t>.</w:t>
      </w:r>
      <w:r w:rsidR="1BFAB8AC">
        <w:t xml:space="preserve"> </w:t>
      </w:r>
      <w:r>
        <w:t xml:space="preserve">Without </w:t>
      </w:r>
      <w:r w:rsidR="0EAB359E">
        <w:t>appropriate understanding or buy-in</w:t>
      </w:r>
      <w:r w:rsidR="2F8E8AA6">
        <w:t xml:space="preserve"> from those who support and fund the sector,</w:t>
      </w:r>
      <w:r w:rsidR="0EAB359E">
        <w:t xml:space="preserve"> however, the library as a</w:t>
      </w:r>
      <w:r>
        <w:t xml:space="preserve"> service is reduced to the library</w:t>
      </w:r>
      <w:r w:rsidR="0EAB359E">
        <w:t xml:space="preserve"> as a</w:t>
      </w:r>
      <w:r>
        <w:t xml:space="preserve"> stockroom. </w:t>
      </w:r>
    </w:p>
    <w:p w14:paraId="1582B624" w14:textId="77777777" w:rsidR="00916518" w:rsidRDefault="00916518" w:rsidP="006C7993">
      <w:pPr>
        <w:rPr>
          <w:i/>
        </w:rPr>
      </w:pPr>
    </w:p>
    <w:p w14:paraId="27A5549E" w14:textId="77777777" w:rsidR="001C4E04" w:rsidRDefault="001C4E04" w:rsidP="006C7993">
      <w:pPr>
        <w:rPr>
          <w:i/>
        </w:rPr>
      </w:pPr>
    </w:p>
    <w:p w14:paraId="4CDC740F" w14:textId="77777777" w:rsidR="00733FAA" w:rsidRDefault="00733FAA" w:rsidP="006C7993">
      <w:pPr>
        <w:rPr>
          <w:i/>
        </w:rPr>
      </w:pPr>
    </w:p>
    <w:p w14:paraId="4F1AB0D8" w14:textId="77777777" w:rsidR="00D54400" w:rsidRDefault="00D54400" w:rsidP="006C7993">
      <w:pPr>
        <w:rPr>
          <w:i/>
        </w:rPr>
      </w:pPr>
    </w:p>
    <w:p w14:paraId="28EBC2A6" w14:textId="034DC1D7" w:rsidR="00263CAB" w:rsidRDefault="006C7993" w:rsidP="00AD396F">
      <w:r w:rsidRPr="00DE062E">
        <w:rPr>
          <w:i/>
        </w:rPr>
        <w:t xml:space="preserve">Scottish Book Trust recommendations will be published with the final reporting arising from this research project in </w:t>
      </w:r>
      <w:r w:rsidR="00540028">
        <w:rPr>
          <w:i/>
        </w:rPr>
        <w:t>2025</w:t>
      </w:r>
      <w:r w:rsidRPr="00DE062E">
        <w:rPr>
          <w:i/>
        </w:rPr>
        <w:t>.</w:t>
      </w:r>
    </w:p>
    <w:p w14:paraId="4E2601C4" w14:textId="77777777" w:rsidR="00820D1E" w:rsidRDefault="00820D1E" w:rsidP="00263CAB">
      <w:pPr>
        <w:pStyle w:val="Heading2"/>
        <w:sectPr w:rsidR="00820D1E" w:rsidSect="00820D1E">
          <w:footerReference w:type="default" r:id="rId22"/>
          <w:endnotePr>
            <w:numFmt w:val="decimal"/>
          </w:endnotePr>
          <w:pgSz w:w="11906" w:h="16838"/>
          <w:pgMar w:top="1440" w:right="1440" w:bottom="1440" w:left="1440" w:header="708" w:footer="708" w:gutter="0"/>
          <w:cols w:space="708"/>
          <w:docGrid w:linePitch="360"/>
        </w:sectPr>
      </w:pPr>
    </w:p>
    <w:p w14:paraId="2F6F0CDA" w14:textId="4713B127" w:rsidR="006C7993" w:rsidRPr="00252486" w:rsidRDefault="00263CAB" w:rsidP="00263CAB">
      <w:pPr>
        <w:pStyle w:val="Heading2"/>
      </w:pPr>
      <w:bookmarkStart w:id="26" w:name="_Toc182230416"/>
      <w:r>
        <w:lastRenderedPageBreak/>
        <w:t>References</w:t>
      </w:r>
      <w:bookmarkEnd w:id="26"/>
    </w:p>
    <w:sectPr w:rsidR="006C7993" w:rsidRPr="00252486" w:rsidSect="00820D1E">
      <w:footerReference w:type="default" r:id="rId23"/>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ED538E" w14:textId="77777777" w:rsidR="0077488D" w:rsidRDefault="0077488D" w:rsidP="00CC54BB"/>
  </w:endnote>
  <w:endnote w:type="continuationSeparator" w:id="0">
    <w:p w14:paraId="0091229E" w14:textId="77777777" w:rsidR="0077488D" w:rsidRDefault="0077488D" w:rsidP="00CC54BB"/>
  </w:endnote>
  <w:endnote w:type="continuationNotice" w:id="1">
    <w:p w14:paraId="51996D3B" w14:textId="77777777" w:rsidR="0077488D" w:rsidRDefault="0077488D"/>
  </w:endnote>
  <w:endnote w:id="2">
    <w:p w14:paraId="765DEDE5" w14:textId="1FD9E99D" w:rsidR="00822FCC" w:rsidRDefault="00822FCC">
      <w:pPr>
        <w:pStyle w:val="EndnoteText"/>
      </w:pPr>
      <w:r>
        <w:rPr>
          <w:rStyle w:val="EndnoteReference"/>
        </w:rPr>
        <w:endnoteRef/>
      </w:r>
      <w:r>
        <w:t xml:space="preserve"> </w:t>
      </w:r>
      <w:r w:rsidR="00402CCB" w:rsidRPr="00402CCB">
        <w:t>International Literacy Association</w:t>
      </w:r>
      <w:r w:rsidR="00402CCB">
        <w:t>. (2022).</w:t>
      </w:r>
      <w:r w:rsidR="00FF5726">
        <w:t xml:space="preserve"> </w:t>
      </w:r>
      <w:r w:rsidR="00FF5726" w:rsidRPr="00FF5726">
        <w:rPr>
          <w:i/>
          <w:iCs/>
        </w:rPr>
        <w:t xml:space="preserve">Literacy leadership brief: </w:t>
      </w:r>
      <w:r w:rsidRPr="00FF5726">
        <w:rPr>
          <w:i/>
          <w:iCs/>
        </w:rPr>
        <w:t>The</w:t>
      </w:r>
      <w:r w:rsidRPr="00822FCC">
        <w:rPr>
          <w:i/>
          <w:iCs/>
        </w:rPr>
        <w:t xml:space="preserve"> </w:t>
      </w:r>
      <w:r w:rsidR="00FF5726">
        <w:rPr>
          <w:i/>
          <w:iCs/>
        </w:rPr>
        <w:t>es</w:t>
      </w:r>
      <w:r w:rsidRPr="00822FCC">
        <w:rPr>
          <w:i/>
          <w:iCs/>
        </w:rPr>
        <w:t xml:space="preserve">sential </w:t>
      </w:r>
      <w:r w:rsidR="00FF5726">
        <w:rPr>
          <w:i/>
          <w:iCs/>
        </w:rPr>
        <w:t>l</w:t>
      </w:r>
      <w:r w:rsidRPr="00822FCC">
        <w:rPr>
          <w:i/>
          <w:iCs/>
        </w:rPr>
        <w:t xml:space="preserve">eadership of </w:t>
      </w:r>
      <w:r w:rsidR="00FF5726">
        <w:rPr>
          <w:i/>
          <w:iCs/>
        </w:rPr>
        <w:t>s</w:t>
      </w:r>
      <w:r w:rsidRPr="00822FCC">
        <w:rPr>
          <w:i/>
          <w:iCs/>
        </w:rPr>
        <w:t xml:space="preserve">chool </w:t>
      </w:r>
      <w:r w:rsidR="00FF5726">
        <w:rPr>
          <w:i/>
          <w:iCs/>
        </w:rPr>
        <w:t>l</w:t>
      </w:r>
      <w:r w:rsidRPr="00822FCC">
        <w:rPr>
          <w:i/>
          <w:iCs/>
        </w:rPr>
        <w:t>ibrarians</w:t>
      </w:r>
      <w:r w:rsidR="00EC1BAD">
        <w:rPr>
          <w:i/>
          <w:iCs/>
        </w:rPr>
        <w:t>.</w:t>
      </w:r>
      <w:r w:rsidRPr="00822FCC">
        <w:rPr>
          <w:i/>
          <w:iCs/>
        </w:rPr>
        <w:t xml:space="preserve"> </w:t>
      </w:r>
      <w:hyperlink r:id="rId1" w:history="1">
        <w:r w:rsidRPr="00DE1748">
          <w:rPr>
            <w:rStyle w:val="Hyperlink"/>
          </w:rPr>
          <w:t>https://www.literacyworldwide.org/docs/default-source/where-we-stand/the-essential-leadership-of-school-librarians.pdf</w:t>
        </w:r>
      </w:hyperlink>
      <w:r>
        <w:t xml:space="preserve"> </w:t>
      </w:r>
    </w:p>
  </w:endnote>
  <w:endnote w:id="3">
    <w:p w14:paraId="6ADD345D" w14:textId="5EC20788" w:rsidR="00FA0A04" w:rsidRDefault="00FA0A04">
      <w:pPr>
        <w:pStyle w:val="EndnoteText"/>
      </w:pPr>
      <w:r>
        <w:rPr>
          <w:rStyle w:val="EndnoteReference"/>
        </w:rPr>
        <w:endnoteRef/>
      </w:r>
      <w:r>
        <w:t xml:space="preserve"> </w:t>
      </w:r>
      <w:r w:rsidRPr="00FA0A04">
        <w:t>Williams, D., Wavell, C., &amp; Morrison, K. (2013).</w:t>
      </w:r>
      <w:r w:rsidR="00FC4052">
        <w:t xml:space="preserve"> </w:t>
      </w:r>
      <w:r w:rsidR="004963A5">
        <w:rPr>
          <w:i/>
          <w:iCs/>
        </w:rPr>
        <w:t>I</w:t>
      </w:r>
      <w:r w:rsidRPr="00FA0A04">
        <w:rPr>
          <w:i/>
          <w:iCs/>
        </w:rPr>
        <w:t xml:space="preserve">mpact of </w:t>
      </w:r>
      <w:r w:rsidR="00822EE4">
        <w:rPr>
          <w:i/>
          <w:iCs/>
        </w:rPr>
        <w:t>school libraries</w:t>
      </w:r>
      <w:r w:rsidRPr="00FA0A04">
        <w:rPr>
          <w:i/>
          <w:iCs/>
        </w:rPr>
        <w:t xml:space="preserve"> on </w:t>
      </w:r>
      <w:r w:rsidR="00822EE4">
        <w:rPr>
          <w:i/>
          <w:iCs/>
        </w:rPr>
        <w:t xml:space="preserve">learning. </w:t>
      </w:r>
      <w:r w:rsidR="006A4369" w:rsidRPr="006A4369">
        <w:t xml:space="preserve">Robert Gordon University Institute for Management, Governance &amp; Society (IMaGeS). </w:t>
      </w:r>
      <w:hyperlink r:id="rId2" w:history="1">
        <w:r w:rsidR="006A4369" w:rsidRPr="00C10B02">
          <w:rPr>
            <w:rStyle w:val="Hyperlink"/>
          </w:rPr>
          <w:t>https://scottishlibraries.org/media/1211/impact-of-school-libraries-on-learning-2013.pdf</w:t>
        </w:r>
      </w:hyperlink>
      <w:r>
        <w:t xml:space="preserve"> </w:t>
      </w:r>
    </w:p>
  </w:endnote>
  <w:endnote w:id="4">
    <w:p w14:paraId="3AD928AB" w14:textId="095318B7" w:rsidR="009E5103" w:rsidRDefault="009E5103" w:rsidP="009E5103">
      <w:pPr>
        <w:pStyle w:val="EndnoteText"/>
      </w:pPr>
      <w:r>
        <w:rPr>
          <w:rStyle w:val="EndnoteReference"/>
        </w:rPr>
        <w:endnoteRef/>
      </w:r>
      <w:r>
        <w:t xml:space="preserve"> </w:t>
      </w:r>
      <w:r w:rsidR="00E17643">
        <w:t>BookTrust. (</w:t>
      </w:r>
      <w:r w:rsidR="004F2C76">
        <w:t xml:space="preserve">2022, </w:t>
      </w:r>
      <w:r w:rsidR="00E17643">
        <w:t xml:space="preserve">8 June). </w:t>
      </w:r>
      <w:r w:rsidRPr="0092346D">
        <w:rPr>
          <w:i/>
          <w:iCs/>
        </w:rPr>
        <w:t>Waterstones Children</w:t>
      </w:r>
      <w:r w:rsidR="00067F7A" w:rsidRPr="0092346D">
        <w:rPr>
          <w:i/>
          <w:iCs/>
        </w:rPr>
        <w:t>'</w:t>
      </w:r>
      <w:r w:rsidRPr="0092346D">
        <w:rPr>
          <w:i/>
          <w:iCs/>
        </w:rPr>
        <w:t xml:space="preserve">s Laureate Cressida Cowell MBE reveals transformative </w:t>
      </w:r>
      <w:r w:rsidR="0092346D" w:rsidRPr="0092346D">
        <w:rPr>
          <w:i/>
          <w:iCs/>
        </w:rPr>
        <w:t>'</w:t>
      </w:r>
      <w:r w:rsidRPr="0092346D">
        <w:rPr>
          <w:i/>
          <w:iCs/>
        </w:rPr>
        <w:t>Life-changing Libraries</w:t>
      </w:r>
      <w:r w:rsidR="0092346D" w:rsidRPr="0092346D">
        <w:rPr>
          <w:i/>
          <w:iCs/>
        </w:rPr>
        <w:t>'</w:t>
      </w:r>
      <w:r w:rsidRPr="0092346D">
        <w:rPr>
          <w:i/>
          <w:iCs/>
        </w:rPr>
        <w:t xml:space="preserve"> research.</w:t>
      </w:r>
      <w:r>
        <w:t xml:space="preserve"> </w:t>
      </w:r>
      <w:hyperlink r:id="rId3" w:history="1">
        <w:r w:rsidRPr="00DE1748">
          <w:rPr>
            <w:rStyle w:val="Hyperlink"/>
          </w:rPr>
          <w:t>https://www.booktrust.org.uk/news-and-features/news/news-2022/waterstones-childrens-laureate-cressida-cowell-mbe-reveals-transformative-life-changing-libraries-research/</w:t>
        </w:r>
      </w:hyperlink>
      <w:r>
        <w:t xml:space="preserve"> </w:t>
      </w:r>
    </w:p>
  </w:endnote>
  <w:endnote w:id="5">
    <w:p w14:paraId="2D4F66BE" w14:textId="4F6F36F4" w:rsidR="008545D3" w:rsidRDefault="008545D3">
      <w:pPr>
        <w:pStyle w:val="EndnoteText"/>
      </w:pPr>
      <w:r>
        <w:rPr>
          <w:rStyle w:val="EndnoteReference"/>
        </w:rPr>
        <w:endnoteRef/>
      </w:r>
      <w:r>
        <w:t xml:space="preserve"> </w:t>
      </w:r>
      <w:r w:rsidRPr="008545D3">
        <w:t>Webber, C., Bohan, K., Collins, H., Ewens, J., Wilkinson, K., &amp; McGeown, S. (2024). Beyond books: High school librarians as champions of pupil inclusivity, autonomy, and reader development. </w:t>
      </w:r>
      <w:r w:rsidRPr="008545D3">
        <w:rPr>
          <w:i/>
          <w:iCs/>
        </w:rPr>
        <w:t>Journal of Librarianship and Information Science</w:t>
      </w:r>
      <w:r w:rsidRPr="008545D3">
        <w:t>, </w:t>
      </w:r>
      <w:r w:rsidRPr="008545D3">
        <w:rPr>
          <w:i/>
          <w:iCs/>
        </w:rPr>
        <w:t>0</w:t>
      </w:r>
      <w:r w:rsidRPr="008545D3">
        <w:t>(0). </w:t>
      </w:r>
      <w:hyperlink r:id="rId4" w:history="1">
        <w:r w:rsidRPr="008545D3">
          <w:rPr>
            <w:rStyle w:val="Hyperlink"/>
          </w:rPr>
          <w:t>https://doi.org/10.1177/09610006241230101</w:t>
        </w:r>
      </w:hyperlink>
    </w:p>
  </w:endnote>
  <w:endnote w:id="6">
    <w:p w14:paraId="0942691A" w14:textId="57335B7B" w:rsidR="00A10074" w:rsidRDefault="00A10074">
      <w:pPr>
        <w:pStyle w:val="EndnoteText"/>
      </w:pPr>
      <w:r>
        <w:rPr>
          <w:rStyle w:val="EndnoteReference"/>
        </w:rPr>
        <w:endnoteRef/>
      </w:r>
      <w:r>
        <w:t xml:space="preserve"> </w:t>
      </w:r>
      <w:r w:rsidR="00C50BE9" w:rsidRPr="00C50BE9">
        <w:t>Clark</w:t>
      </w:r>
      <w:r w:rsidR="00C50BE9">
        <w:t xml:space="preserve">, C., &amp; </w:t>
      </w:r>
      <w:r w:rsidR="00C50BE9" w:rsidRPr="00C50BE9">
        <w:t>Teravainen-Goff</w:t>
      </w:r>
      <w:r w:rsidR="00C50BE9">
        <w:t xml:space="preserve">, A. (2018). </w:t>
      </w:r>
      <w:r w:rsidRPr="00A10074">
        <w:rPr>
          <w:i/>
          <w:iCs/>
        </w:rPr>
        <w:t>School libraries: Why children and young people use them or not, their literacy engagement and mental wellbeing</w:t>
      </w:r>
      <w:r w:rsidRPr="00A10074">
        <w:t xml:space="preserve">. National Literacy Trust. </w:t>
      </w:r>
      <w:hyperlink r:id="rId5" w:history="1">
        <w:r w:rsidRPr="00DE1748">
          <w:rPr>
            <w:rStyle w:val="Hyperlink"/>
          </w:rPr>
          <w:t>https://literacytrust.org.uk/research-services/research-reports/school-libraries-why-children-and-young-people-use-them-or-not-their-literacy-engagement-and-mental-wellbeing/</w:t>
        </w:r>
      </w:hyperlink>
      <w:r>
        <w:t xml:space="preserve"> </w:t>
      </w:r>
    </w:p>
  </w:endnote>
  <w:endnote w:id="7">
    <w:p w14:paraId="0DF13588" w14:textId="05408E1E" w:rsidR="004963A5" w:rsidRDefault="004963A5">
      <w:pPr>
        <w:pStyle w:val="EndnoteText"/>
      </w:pPr>
      <w:r>
        <w:rPr>
          <w:rStyle w:val="EndnoteReference"/>
        </w:rPr>
        <w:endnoteRef/>
      </w:r>
      <w:r w:rsidR="00322606" w:rsidRPr="004963A5">
        <w:t xml:space="preserve"> </w:t>
      </w:r>
      <w:r w:rsidR="00322606">
        <w:t>National Literacy Trust</w:t>
      </w:r>
      <w:r w:rsidR="00322606" w:rsidRPr="004963A5">
        <w:t>.</w:t>
      </w:r>
      <w:r w:rsidR="00322606">
        <w:t xml:space="preserve"> (2023).</w:t>
      </w:r>
      <w:r w:rsidR="00322606">
        <w:rPr>
          <w:i/>
          <w:iCs/>
        </w:rPr>
        <w:t xml:space="preserve"> </w:t>
      </w:r>
      <w:r w:rsidRPr="004963A5">
        <w:rPr>
          <w:i/>
          <w:iCs/>
        </w:rPr>
        <w:t>Children and young people</w:t>
      </w:r>
      <w:r w:rsidR="00067F7A">
        <w:rPr>
          <w:i/>
          <w:iCs/>
        </w:rPr>
        <w:t>'</w:t>
      </w:r>
      <w:r w:rsidRPr="004963A5">
        <w:rPr>
          <w:i/>
          <w:iCs/>
        </w:rPr>
        <w:t>s access to books and educational devices at home during the cost-of-living crisis</w:t>
      </w:r>
      <w:r w:rsidR="005567E1">
        <w:rPr>
          <w:i/>
          <w:iCs/>
        </w:rPr>
        <w:t>.</w:t>
      </w:r>
      <w:r w:rsidRPr="004963A5">
        <w:rPr>
          <w:i/>
          <w:iCs/>
        </w:rPr>
        <w:t xml:space="preserve"> </w:t>
      </w:r>
      <w:hyperlink r:id="rId6" w:history="1">
        <w:r w:rsidR="00E10035" w:rsidRPr="00C10B02">
          <w:rPr>
            <w:rStyle w:val="Hyperlink"/>
          </w:rPr>
          <w:t>https://literacytrust.org.uk/research-services/research-reports/children-young-people-book-access-cost-of-living/</w:t>
        </w:r>
      </w:hyperlink>
      <w:r w:rsidR="00E10035">
        <w:t xml:space="preserve"> </w:t>
      </w:r>
    </w:p>
  </w:endnote>
  <w:endnote w:id="8">
    <w:p w14:paraId="237F4DEA" w14:textId="28D6E6DC" w:rsidR="7A47FF17" w:rsidRDefault="7A47FF17" w:rsidP="7A47FF17">
      <w:pPr>
        <w:pStyle w:val="EndnoteText"/>
        <w:spacing w:after="0"/>
        <w:ind w:left="720" w:hanging="720"/>
        <w:rPr>
          <w:rFonts w:eastAsia="Arial" w:cs="Arial"/>
        </w:rPr>
      </w:pPr>
      <w:r w:rsidRPr="7A47FF17">
        <w:rPr>
          <w:rStyle w:val="EndnoteReference"/>
        </w:rPr>
        <w:endnoteRef/>
      </w:r>
      <w:r>
        <w:t xml:space="preserve"> </w:t>
      </w:r>
      <w:r w:rsidRPr="7A47FF17">
        <w:rPr>
          <w:rFonts w:eastAsia="Arial" w:cs="Arial"/>
          <w:i/>
          <w:iCs/>
          <w:color w:val="000000" w:themeColor="text1"/>
        </w:rPr>
        <w:t>“Libraries change lives”: Read Cressida Cowell’s open letter to Prime Minister Boris Johnson</w:t>
      </w:r>
      <w:r w:rsidRPr="7A47FF17">
        <w:rPr>
          <w:rFonts w:eastAsia="Arial" w:cs="Arial"/>
          <w:color w:val="000000" w:themeColor="text1"/>
        </w:rPr>
        <w:t xml:space="preserve">. (13 April 2021). </w:t>
      </w:r>
      <w:hyperlink>
        <w:r w:rsidRPr="7A47FF17">
          <w:rPr>
            <w:rStyle w:val="Hyperlink"/>
            <w:rFonts w:eastAsia="Arial" w:cs="Arial"/>
          </w:rPr>
          <w:t>Www.booktrust.org.uk</w:t>
        </w:r>
      </w:hyperlink>
      <w:r w:rsidRPr="7A47FF17">
        <w:rPr>
          <w:rFonts w:eastAsia="Arial" w:cs="Arial"/>
          <w:color w:val="000000" w:themeColor="text1"/>
        </w:rPr>
        <w:t xml:space="preserve">. </w:t>
      </w:r>
      <w:hyperlink r:id="rId7">
        <w:r w:rsidRPr="7A47FF17">
          <w:rPr>
            <w:rStyle w:val="Hyperlink"/>
            <w:rFonts w:eastAsia="Arial" w:cs="Arial"/>
          </w:rPr>
          <w:t>https://www.booktrust.org.uk/news-and-features/features/2021/april/libraries-change-lives-read-cressida-cowells-open-letter-to-prime-minister-boris-johnson/</w:t>
        </w:r>
      </w:hyperlink>
    </w:p>
  </w:endnote>
  <w:endnote w:id="9">
    <w:p w14:paraId="3B60DF64" w14:textId="7AA924B0" w:rsidR="7A47FF17" w:rsidRDefault="7A47FF17" w:rsidP="7A47FF17">
      <w:pPr>
        <w:pStyle w:val="EndnoteText"/>
        <w:spacing w:after="0"/>
        <w:ind w:left="720" w:hanging="720"/>
        <w:rPr>
          <w:rFonts w:eastAsia="Arial" w:cs="Arial"/>
        </w:rPr>
      </w:pPr>
      <w:r w:rsidRPr="7A47FF17">
        <w:rPr>
          <w:rStyle w:val="EndnoteReference"/>
        </w:rPr>
        <w:endnoteRef/>
      </w:r>
      <w:r>
        <w:t xml:space="preserve"> </w:t>
      </w:r>
      <w:r w:rsidRPr="7A47FF17">
        <w:rPr>
          <w:rFonts w:eastAsia="Arial" w:cs="Arial"/>
          <w:color w:val="000000" w:themeColor="text1"/>
        </w:rPr>
        <w:t xml:space="preserve">Rosen, M. (2019, October 22). </w:t>
      </w:r>
      <w:r w:rsidRPr="7A47FF17">
        <w:rPr>
          <w:rFonts w:eastAsia="Arial" w:cs="Arial"/>
          <w:i/>
          <w:iCs/>
          <w:color w:val="000000" w:themeColor="text1"/>
        </w:rPr>
        <w:t>Dear Gavin Williamson, how strange that prisons have to have a library but schools do not</w:t>
      </w:r>
      <w:r w:rsidRPr="7A47FF17">
        <w:rPr>
          <w:rFonts w:eastAsia="Arial" w:cs="Arial"/>
          <w:color w:val="000000" w:themeColor="text1"/>
        </w:rPr>
        <w:t xml:space="preserve">. The Guardian; The Guardian. </w:t>
      </w:r>
      <w:hyperlink r:id="rId8">
        <w:r w:rsidRPr="7A47FF17">
          <w:rPr>
            <w:rStyle w:val="Hyperlink"/>
            <w:rFonts w:eastAsia="Arial" w:cs="Arial"/>
          </w:rPr>
          <w:t>https://www.theguardian.com/education/2019/oct/22/prisons-have-to-have-library-but-schools-do-not-michael-rosen</w:t>
        </w:r>
      </w:hyperlink>
    </w:p>
  </w:endnote>
  <w:endnote w:id="10">
    <w:p w14:paraId="7743AB0D" w14:textId="58FBE775" w:rsidR="7A47FF17" w:rsidRDefault="7A47FF17" w:rsidP="7A47FF17">
      <w:pPr>
        <w:pStyle w:val="EndnoteText"/>
      </w:pPr>
      <w:r w:rsidRPr="7A47FF17">
        <w:rPr>
          <w:rStyle w:val="EndnoteReference"/>
        </w:rPr>
        <w:endnoteRef/>
      </w:r>
      <w:r>
        <w:t xml:space="preserve"> Hepburn, H. (2023, 24 February). </w:t>
      </w:r>
      <w:r w:rsidRPr="7A47FF17">
        <w:rPr>
          <w:i/>
          <w:iCs/>
        </w:rPr>
        <w:t xml:space="preserve">School librarians being 'wiped out' in parts of Scotland. </w:t>
      </w:r>
      <w:r>
        <w:t xml:space="preserve">Tes. </w:t>
      </w:r>
      <w:hyperlink r:id="rId9">
        <w:r w:rsidRPr="7A47FF17">
          <w:rPr>
            <w:rStyle w:val="Hyperlink"/>
          </w:rPr>
          <w:t>https://www.tes.com/magazine/news/general/school-librarians-scotland-wiped-out</w:t>
        </w:r>
      </w:hyperlink>
      <w:r>
        <w:t xml:space="preserve"> </w:t>
      </w:r>
    </w:p>
  </w:endnote>
  <w:endnote w:id="11">
    <w:p w14:paraId="303DB2F3" w14:textId="77777777" w:rsidR="7A47FF17" w:rsidRDefault="7A47FF17" w:rsidP="7A47FF17">
      <w:pPr>
        <w:pStyle w:val="EndnoteText"/>
      </w:pPr>
      <w:r w:rsidRPr="7A47FF17">
        <w:rPr>
          <w:rStyle w:val="EndnoteReference"/>
        </w:rPr>
        <w:endnoteRef/>
      </w:r>
      <w:r>
        <w:t xml:space="preserve"> Great School Libraries. (2023).</w:t>
      </w:r>
      <w:r w:rsidRPr="7A47FF17">
        <w:rPr>
          <w:i/>
          <w:iCs/>
        </w:rPr>
        <w:t> Equal futures? An imbalance of opportunities. </w:t>
      </w:r>
      <w:hyperlink r:id="rId10">
        <w:r w:rsidRPr="7A47FF17">
          <w:rPr>
            <w:rStyle w:val="Hyperlink"/>
          </w:rPr>
          <w:t>https://www.greatschoollibraries.org.uk/_files/ugd/8d6dfb_b6f1af1fa9ec48b08b93566dc7608d95.pdf</w:t>
        </w:r>
      </w:hyperlink>
      <w:r>
        <w:t> </w:t>
      </w:r>
    </w:p>
  </w:endnote>
  <w:endnote w:id="12">
    <w:p w14:paraId="3EF00417" w14:textId="62D19A11" w:rsidR="7A47FF17" w:rsidRDefault="7A47FF17" w:rsidP="7A47FF17">
      <w:pPr>
        <w:pStyle w:val="EndnoteText"/>
      </w:pPr>
      <w:r w:rsidRPr="7A47FF17">
        <w:rPr>
          <w:rStyle w:val="EndnoteReference"/>
        </w:rPr>
        <w:endnoteRef/>
      </w:r>
      <w:r>
        <w:t xml:space="preserve"> Ibid.</w:t>
      </w:r>
    </w:p>
  </w:endnote>
  <w:endnote w:id="13">
    <w:p w14:paraId="78198656" w14:textId="5DBF815A" w:rsidR="003D00B8" w:rsidRDefault="003D00B8">
      <w:pPr>
        <w:pStyle w:val="EndnoteText"/>
      </w:pPr>
      <w:r>
        <w:rPr>
          <w:rStyle w:val="EndnoteReference"/>
        </w:rPr>
        <w:endnoteRef/>
      </w:r>
      <w:r>
        <w:t xml:space="preserve"> </w:t>
      </w:r>
      <w:r w:rsidR="00A724DD">
        <w:t xml:space="preserve">Webber, C. (2024, 22 May). </w:t>
      </w:r>
      <w:r w:rsidR="00A724DD" w:rsidRPr="00D91201">
        <w:rPr>
          <w:i/>
          <w:iCs/>
        </w:rPr>
        <w:t xml:space="preserve">Beyond books: School libraries as sources of safety, inclusivity, and wellbeing. </w:t>
      </w:r>
      <w:r w:rsidR="00A724DD">
        <w:t xml:space="preserve">Scottish Book Trust. </w:t>
      </w:r>
      <w:hyperlink r:id="rId11" w:history="1">
        <w:r w:rsidR="00D91201" w:rsidRPr="00576B84">
          <w:rPr>
            <w:rStyle w:val="Hyperlink"/>
          </w:rPr>
          <w:t>https://www.scottishbooktrust.com/articles/beyond-books-school-libraries-as-sources-of-safety-inclusivity-and-wellbeing</w:t>
        </w:r>
      </w:hyperlink>
      <w:r w:rsidR="00D91201">
        <w:t xml:space="preserve"> </w:t>
      </w:r>
    </w:p>
  </w:endnote>
  <w:endnote w:id="14">
    <w:p w14:paraId="1E8051AC" w14:textId="5AE76384" w:rsidR="00B24353" w:rsidRDefault="00B24353">
      <w:pPr>
        <w:pStyle w:val="EndnoteText"/>
      </w:pPr>
      <w:r>
        <w:rPr>
          <w:rStyle w:val="EndnoteReference"/>
        </w:rPr>
        <w:endnoteRef/>
      </w:r>
      <w:r>
        <w:t xml:space="preserve"> </w:t>
      </w:r>
      <w:r w:rsidR="00F22E84" w:rsidRPr="00F22E84">
        <w:t>University of Strathclyde.</w:t>
      </w:r>
      <w:r w:rsidR="00F22E84" w:rsidRPr="00B24353">
        <w:t xml:space="preserve"> </w:t>
      </w:r>
      <w:r w:rsidR="00F22E84">
        <w:t>(</w:t>
      </w:r>
      <w:r w:rsidR="00B75BDD">
        <w:t xml:space="preserve">2022, 30 January). </w:t>
      </w:r>
      <w:r w:rsidRPr="00B24353">
        <w:rPr>
          <w:i/>
          <w:iCs/>
        </w:rPr>
        <w:t xml:space="preserve">Digital services </w:t>
      </w:r>
      <w:r w:rsidR="00F22E84">
        <w:rPr>
          <w:i/>
          <w:iCs/>
        </w:rPr>
        <w:t>'</w:t>
      </w:r>
      <w:r w:rsidRPr="00B24353">
        <w:rPr>
          <w:i/>
          <w:iCs/>
        </w:rPr>
        <w:t>are no substitute</w:t>
      </w:r>
      <w:r w:rsidR="00F22E84">
        <w:rPr>
          <w:i/>
          <w:iCs/>
        </w:rPr>
        <w:t>'</w:t>
      </w:r>
      <w:r w:rsidRPr="00B24353">
        <w:rPr>
          <w:i/>
          <w:iCs/>
        </w:rPr>
        <w:t xml:space="preserve"> for traditional libraries</w:t>
      </w:r>
      <w:r w:rsidR="00F22E84">
        <w:rPr>
          <w:i/>
          <w:iCs/>
        </w:rPr>
        <w:t xml:space="preserve">. </w:t>
      </w:r>
      <w:hyperlink r:id="rId12" w:history="1">
        <w:r w:rsidRPr="00DE1748">
          <w:rPr>
            <w:rStyle w:val="Hyperlink"/>
          </w:rPr>
          <w:t>https://www.strath.ac.uk/whystrathclyde/news/2022/digitalservicesarenosubstitutefortraditionallibraries/</w:t>
        </w:r>
      </w:hyperlink>
      <w:r>
        <w:t xml:space="preserve"> </w:t>
      </w:r>
    </w:p>
  </w:endnote>
  <w:endnote w:id="15">
    <w:p w14:paraId="44F69355" w14:textId="1CBF328A" w:rsidR="005C6B31" w:rsidRDefault="005C6B31">
      <w:pPr>
        <w:pStyle w:val="EndnoteText"/>
      </w:pPr>
      <w:r>
        <w:rPr>
          <w:rStyle w:val="EndnoteReference"/>
        </w:rPr>
        <w:endnoteRef/>
      </w:r>
      <w:r>
        <w:t xml:space="preserve"> </w:t>
      </w:r>
      <w:r w:rsidRPr="005C6B31">
        <w:t xml:space="preserve">Ruthven, I., Robinson, E., &amp; McMenemy, D. (2023). The value of digital and physical library services in UK public libraries and why they are not interchangeable. </w:t>
      </w:r>
      <w:r w:rsidRPr="003F1430">
        <w:rPr>
          <w:i/>
          <w:iCs/>
        </w:rPr>
        <w:t>Journal of Librarianship and Information Science, 55</w:t>
      </w:r>
      <w:r w:rsidRPr="005C6B31">
        <w:t>(4), 1143</w:t>
      </w:r>
      <w:r w:rsidR="003F1430">
        <w:t>–</w:t>
      </w:r>
      <w:r w:rsidRPr="005C6B31">
        <w:t xml:space="preserve">1154. </w:t>
      </w:r>
      <w:hyperlink r:id="rId13" w:history="1">
        <w:r w:rsidRPr="00DE1748">
          <w:rPr>
            <w:rStyle w:val="Hyperlink"/>
          </w:rPr>
          <w:t>https://doi.org/10.1177/09610006221127027</w:t>
        </w:r>
      </w:hyperlink>
      <w:r>
        <w:t xml:space="preserve"> </w:t>
      </w:r>
    </w:p>
  </w:endnote>
  <w:endnote w:id="16">
    <w:p w14:paraId="4F6830A9" w14:textId="77777777" w:rsidR="00003118" w:rsidRDefault="00003118" w:rsidP="00003118">
      <w:pPr>
        <w:pStyle w:val="EndnoteText"/>
      </w:pPr>
      <w:r>
        <w:rPr>
          <w:rStyle w:val="EndnoteReference"/>
        </w:rPr>
        <w:endnoteRef/>
      </w:r>
      <w:r>
        <w:t xml:space="preserve"> Great School Libraries. (2023).</w:t>
      </w:r>
      <w:r w:rsidRPr="0018086F">
        <w:rPr>
          <w:i/>
          <w:iCs/>
        </w:rPr>
        <w:t xml:space="preserve"> Equal futures? An imbalance of opportunities. </w:t>
      </w:r>
      <w:hyperlink r:id="rId14" w:history="1">
        <w:r w:rsidRPr="00E03F3A">
          <w:rPr>
            <w:rStyle w:val="Hyperlink"/>
          </w:rPr>
          <w:t>https://www.greatschoollibraries.org.uk/_files/ugd/8d6dfb_b6f1af1fa9ec48b08b93566dc7608d95.pdf</w:t>
        </w:r>
      </w:hyperlink>
    </w:p>
  </w:endnote>
  <w:endnote w:id="17">
    <w:p w14:paraId="6B1F9AC2" w14:textId="77777777" w:rsidR="00003118" w:rsidRDefault="00003118" w:rsidP="00003118">
      <w:pPr>
        <w:pStyle w:val="EndnoteText"/>
      </w:pPr>
      <w:r>
        <w:rPr>
          <w:rStyle w:val="EndnoteReference"/>
        </w:rPr>
        <w:endnoteRef/>
      </w:r>
      <w:r>
        <w:t xml:space="preserve"> </w:t>
      </w:r>
      <w:r w:rsidRPr="000A0C34">
        <w:t>Learning Directorate, Children and Families Directorate</w:t>
      </w:r>
      <w:r>
        <w:t xml:space="preserve">. (2023). </w:t>
      </w:r>
      <w:r w:rsidRPr="009C44B8">
        <w:rPr>
          <w:i/>
          <w:iCs/>
        </w:rPr>
        <w:t>Summary statistics for schools in Scotland 2023.</w:t>
      </w:r>
      <w:r>
        <w:t xml:space="preserve"> Scottish Government. </w:t>
      </w:r>
      <w:hyperlink r:id="rId15" w:history="1">
        <w:r w:rsidRPr="0091693C">
          <w:rPr>
            <w:rStyle w:val="Hyperlink"/>
          </w:rPr>
          <w:t>https://www.gov.scot/publications/summary-statistics-for-schools-in-scotland-2023/pages/headline-school-and-early-learning-and-childcare-elc-statistics/</w:t>
        </w:r>
      </w:hyperlink>
      <w:r>
        <w:t xml:space="preserve"> </w:t>
      </w:r>
    </w:p>
  </w:endnote>
  <w:endnote w:id="18">
    <w:p w14:paraId="570CA9C6" w14:textId="58497630" w:rsidR="003C7E7E" w:rsidRDefault="003C7E7E">
      <w:pPr>
        <w:pStyle w:val="EndnoteText"/>
      </w:pPr>
      <w:r>
        <w:rPr>
          <w:rStyle w:val="EndnoteReference"/>
        </w:rPr>
        <w:endnoteRef/>
      </w:r>
      <w:r>
        <w:t xml:space="preserve"> </w:t>
      </w:r>
      <w:r w:rsidRPr="003C7E7E">
        <w:t xml:space="preserve">Mersand, S., Gasco-Hernandez, M., Udoh, E., &amp; Gil-Garcia, J. R. (2019). Public libraries as anchor institutions in smart communities: Current practices and future development. </w:t>
      </w:r>
      <w:r w:rsidRPr="00E500A1">
        <w:rPr>
          <w:i/>
          <w:iCs/>
        </w:rPr>
        <w:t>Proceedings of the 52nd Hawaii International Conference on System Sciences</w:t>
      </w:r>
      <w:r w:rsidR="005D1CB7">
        <w:rPr>
          <w:i/>
          <w:iCs/>
        </w:rPr>
        <w:t xml:space="preserve">, </w:t>
      </w:r>
      <w:r w:rsidR="005D1CB7" w:rsidRPr="00B56203">
        <w:t>3505</w:t>
      </w:r>
      <w:r w:rsidR="00B56203" w:rsidRPr="00B56203">
        <w:t>–3314</w:t>
      </w:r>
      <w:r w:rsidR="00B56203">
        <w:rPr>
          <w:i/>
          <w:iCs/>
        </w:rPr>
        <w:t>.</w:t>
      </w:r>
      <w:r w:rsidRPr="003C7E7E">
        <w:t xml:space="preserve"> </w:t>
      </w:r>
      <w:hyperlink r:id="rId16" w:history="1">
        <w:r w:rsidRPr="002D4481">
          <w:rPr>
            <w:rStyle w:val="Hyperlink"/>
          </w:rPr>
          <w:t>http://hdl.handle.net/10125/59766</w:t>
        </w:r>
      </w:hyperlink>
      <w:r>
        <w:t xml:space="preserve"> </w:t>
      </w:r>
    </w:p>
  </w:endnote>
  <w:endnote w:id="19">
    <w:p w14:paraId="66AF17FA" w14:textId="2F58CF82" w:rsidR="00EA40E5" w:rsidRDefault="00EA40E5">
      <w:pPr>
        <w:pStyle w:val="EndnoteText"/>
      </w:pPr>
      <w:r>
        <w:rPr>
          <w:rStyle w:val="EndnoteReference"/>
        </w:rPr>
        <w:endnoteRef/>
      </w:r>
      <w:r>
        <w:t xml:space="preserve"> </w:t>
      </w:r>
      <w:r w:rsidRPr="00EA40E5">
        <w:t>Scottish Library and Information Council. (2021).</w:t>
      </w:r>
      <w:r w:rsidR="005A3411">
        <w:t xml:space="preserve"> </w:t>
      </w:r>
      <w:r w:rsidRPr="00EA40E5">
        <w:rPr>
          <w:i/>
          <w:iCs/>
        </w:rPr>
        <w:t>Forward: Scotland's</w:t>
      </w:r>
      <w:r w:rsidR="005A3411">
        <w:rPr>
          <w:i/>
          <w:iCs/>
        </w:rPr>
        <w:t xml:space="preserve"> </w:t>
      </w:r>
      <w:r w:rsidRPr="00EA40E5">
        <w:rPr>
          <w:i/>
          <w:iCs/>
        </w:rPr>
        <w:t>public</w:t>
      </w:r>
      <w:r w:rsidR="005A3411">
        <w:rPr>
          <w:i/>
          <w:iCs/>
        </w:rPr>
        <w:t xml:space="preserve"> </w:t>
      </w:r>
      <w:r w:rsidRPr="00EA40E5">
        <w:rPr>
          <w:i/>
          <w:iCs/>
        </w:rPr>
        <w:t>library</w:t>
      </w:r>
      <w:r w:rsidR="005A3411">
        <w:rPr>
          <w:i/>
          <w:iCs/>
        </w:rPr>
        <w:t xml:space="preserve"> </w:t>
      </w:r>
      <w:r w:rsidRPr="00EA40E5">
        <w:rPr>
          <w:i/>
          <w:iCs/>
        </w:rPr>
        <w:t>strategy 2021–2025.</w:t>
      </w:r>
      <w:r w:rsidRPr="00EA40E5">
        <w:t> </w:t>
      </w:r>
      <w:hyperlink r:id="rId17" w:tgtFrame="_blank" w:history="1">
        <w:r w:rsidRPr="00EA40E5">
          <w:rPr>
            <w:rStyle w:val="Hyperlink"/>
          </w:rPr>
          <w:t>https://scottishlibraries.org/media/3462/slic-public-library-strategydigital_final.pdf</w:t>
        </w:r>
      </w:hyperlink>
      <w:r w:rsidRPr="00EA40E5">
        <w:t> </w:t>
      </w:r>
    </w:p>
  </w:endnote>
  <w:endnote w:id="20">
    <w:p w14:paraId="6030929C" w14:textId="24302112" w:rsidR="00D72E8A" w:rsidRDefault="00D72E8A">
      <w:pPr>
        <w:pStyle w:val="EndnoteText"/>
      </w:pPr>
      <w:r>
        <w:rPr>
          <w:rStyle w:val="EndnoteReference"/>
        </w:rPr>
        <w:endnoteRef/>
      </w:r>
      <w:r>
        <w:t xml:space="preserve"> </w:t>
      </w:r>
      <w:r w:rsidR="00EA40E5">
        <w:t>C</w:t>
      </w:r>
      <w:r w:rsidR="00EA40E5" w:rsidRPr="00EA40E5">
        <w:t>ILIP.</w:t>
      </w:r>
      <w:r w:rsidR="005A3411">
        <w:t xml:space="preserve"> </w:t>
      </w:r>
      <w:r w:rsidR="00EA40E5" w:rsidRPr="00EA40E5">
        <w:t>(2018).</w:t>
      </w:r>
      <w:r w:rsidR="005A3411">
        <w:t xml:space="preserve"> </w:t>
      </w:r>
      <w:r w:rsidR="00EA40E5" w:rsidRPr="00EA40E5">
        <w:rPr>
          <w:i/>
          <w:iCs/>
        </w:rPr>
        <w:t>Public</w:t>
      </w:r>
      <w:r w:rsidR="005A3411">
        <w:rPr>
          <w:i/>
          <w:iCs/>
        </w:rPr>
        <w:t xml:space="preserve"> </w:t>
      </w:r>
      <w:r w:rsidR="00EA40E5" w:rsidRPr="00EA40E5">
        <w:rPr>
          <w:i/>
          <w:iCs/>
        </w:rPr>
        <w:t>libraries: The</w:t>
      </w:r>
      <w:r w:rsidR="005A3411">
        <w:rPr>
          <w:i/>
          <w:iCs/>
        </w:rPr>
        <w:t xml:space="preserve"> </w:t>
      </w:r>
      <w:r w:rsidR="00EA40E5" w:rsidRPr="00EA40E5">
        <w:rPr>
          <w:i/>
          <w:iCs/>
        </w:rPr>
        <w:t>case for</w:t>
      </w:r>
      <w:r w:rsidR="005A3411">
        <w:rPr>
          <w:i/>
          <w:iCs/>
        </w:rPr>
        <w:t xml:space="preserve"> </w:t>
      </w:r>
      <w:r w:rsidR="00EA40E5" w:rsidRPr="00EA40E5">
        <w:rPr>
          <w:i/>
          <w:iCs/>
        </w:rPr>
        <w:t>support.</w:t>
      </w:r>
      <w:r w:rsidR="005A3411">
        <w:rPr>
          <w:i/>
          <w:iCs/>
        </w:rPr>
        <w:t xml:space="preserve"> </w:t>
      </w:r>
      <w:hyperlink r:id="rId18" w:history="1">
        <w:r w:rsidR="005A3411" w:rsidRPr="00C10B02">
          <w:rPr>
            <w:rStyle w:val="Hyperlink"/>
          </w:rPr>
          <w:t>https://cdn.ymaws.com/www.cilip.org.uk/resource/resmgr/cilip/information_professional_and_news/press_releases/2019_10_report_case_for_support/public_libraries_-_the_case_.pdf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tis ScotBook Bold">
    <w:altName w:val="Segoe UI Semibold"/>
    <w:charset w:val="00"/>
    <w:family w:val="swiss"/>
    <w:pitch w:val="variable"/>
    <w:sig w:usb0="A00000BF" w:usb1="4000647B" w:usb2="00000000" w:usb3="00000000" w:csb0="00000093" w:csb1="00000000"/>
  </w:font>
  <w:font w:name="HelveticaNeueAltaLT Std">
    <w:altName w:val="Corbel"/>
    <w:charset w:val="00"/>
    <w:family w:val="moder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embedRegular r:id="rId1" w:subsetted="1" w:fontKey="{33C45329-365D-412C-B44C-673FBE102B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3486368"/>
      <w:docPartObj>
        <w:docPartGallery w:val="Page Numbers (Bottom of Page)"/>
        <w:docPartUnique/>
      </w:docPartObj>
    </w:sdtPr>
    <w:sdtEndPr>
      <w:rPr>
        <w:rFonts w:cs="Arial"/>
      </w:rPr>
    </w:sdtEndPr>
    <w:sdtContent>
      <w:p w14:paraId="532BEDD2" w14:textId="77777777" w:rsidR="005A5A43" w:rsidRDefault="005A5A43">
        <w:pPr>
          <w:pStyle w:val="Footer"/>
          <w:jc w:val="right"/>
        </w:pPr>
      </w:p>
      <w:p w14:paraId="479399A1" w14:textId="414431FC" w:rsidR="00820D1E" w:rsidRPr="005A5A43" w:rsidRDefault="00820D1E" w:rsidP="005A5A43">
        <w:pPr>
          <w:pStyle w:val="Footer"/>
          <w:jc w:val="right"/>
          <w:rPr>
            <w:rFonts w:cs="Arial"/>
          </w:rPr>
        </w:pPr>
        <w:r w:rsidRPr="00DD6D1C">
          <w:rPr>
            <w:rFonts w:cs="Arial"/>
          </w:rPr>
          <w:fldChar w:fldCharType="begin"/>
        </w:r>
        <w:r w:rsidRPr="00DD6D1C">
          <w:rPr>
            <w:rFonts w:cs="Arial"/>
          </w:rPr>
          <w:instrText>PAGE   \* MERGEFORMAT</w:instrText>
        </w:r>
        <w:r w:rsidRPr="00DD6D1C">
          <w:rPr>
            <w:rFonts w:cs="Arial"/>
          </w:rPr>
          <w:fldChar w:fldCharType="separate"/>
        </w:r>
        <w:r w:rsidRPr="00DD6D1C">
          <w:rPr>
            <w:rFonts w:cs="Arial"/>
          </w:rPr>
          <w:t>2</w:t>
        </w:r>
        <w:r w:rsidRPr="00DD6D1C">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0637967"/>
      <w:docPartObj>
        <w:docPartGallery w:val="Page Numbers (Bottom of Page)"/>
        <w:docPartUnique/>
      </w:docPartObj>
    </w:sdtPr>
    <w:sdtEndPr>
      <w:rPr>
        <w:rFonts w:cs="Arial"/>
      </w:rPr>
    </w:sdtEndPr>
    <w:sdtContent>
      <w:p w14:paraId="150327FC" w14:textId="77777777" w:rsidR="005A5A43" w:rsidRDefault="005A5A43" w:rsidP="005A5A43">
        <w:pPr>
          <w:pStyle w:val="Footer"/>
          <w:jc w:val="right"/>
        </w:pPr>
      </w:p>
      <w:p w14:paraId="6ACEF21F" w14:textId="552C0686" w:rsidR="00820D1E" w:rsidRPr="005A5A43" w:rsidRDefault="00820D1E" w:rsidP="005A5A43">
        <w:pPr>
          <w:pStyle w:val="Footer"/>
          <w:jc w:val="right"/>
          <w:rPr>
            <w:rFonts w:cs="Arial"/>
          </w:rPr>
        </w:pPr>
        <w:r>
          <w:t xml:space="preserve">References </w:t>
        </w:r>
        <w:r w:rsidRPr="00DD6D1C">
          <w:rPr>
            <w:rFonts w:cs="Arial"/>
          </w:rPr>
          <w:fldChar w:fldCharType="begin"/>
        </w:r>
        <w:r w:rsidRPr="00DD6D1C">
          <w:rPr>
            <w:rFonts w:cs="Arial"/>
          </w:rPr>
          <w:instrText>PAGE   \* MERGEFORMAT</w:instrText>
        </w:r>
        <w:r w:rsidRPr="00DD6D1C">
          <w:rPr>
            <w:rFonts w:cs="Arial"/>
          </w:rPr>
          <w:fldChar w:fldCharType="separate"/>
        </w:r>
        <w:r w:rsidRPr="00DD6D1C">
          <w:rPr>
            <w:rFonts w:cs="Arial"/>
          </w:rPr>
          <w:t>2</w:t>
        </w:r>
        <w:r w:rsidRPr="00DD6D1C">
          <w:rPr>
            <w:rFonts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161D87" w14:textId="77777777" w:rsidR="0077488D" w:rsidRDefault="0077488D" w:rsidP="00CC54BB">
      <w:r>
        <w:separator/>
      </w:r>
    </w:p>
  </w:footnote>
  <w:footnote w:type="continuationSeparator" w:id="0">
    <w:p w14:paraId="73CEE85D" w14:textId="77777777" w:rsidR="0077488D" w:rsidRDefault="0077488D" w:rsidP="00CC54BB">
      <w:r>
        <w:continuationSeparator/>
      </w:r>
    </w:p>
  </w:footnote>
  <w:footnote w:type="continuationNotice" w:id="1">
    <w:p w14:paraId="376E9679" w14:textId="77777777" w:rsidR="0077488D" w:rsidRDefault="0077488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763DF"/>
    <w:multiLevelType w:val="hybridMultilevel"/>
    <w:tmpl w:val="5F4C7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7A796B"/>
    <w:multiLevelType w:val="hybridMultilevel"/>
    <w:tmpl w:val="AF3E6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1F2920"/>
    <w:multiLevelType w:val="hybridMultilevel"/>
    <w:tmpl w:val="D73493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E7B03"/>
    <w:multiLevelType w:val="hybridMultilevel"/>
    <w:tmpl w:val="E5FA59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DF44412"/>
    <w:multiLevelType w:val="hybridMultilevel"/>
    <w:tmpl w:val="3050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4367F9"/>
    <w:multiLevelType w:val="hybridMultilevel"/>
    <w:tmpl w:val="F9A4C1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7303D1"/>
    <w:multiLevelType w:val="hybridMultilevel"/>
    <w:tmpl w:val="3F7E1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4314CF"/>
    <w:multiLevelType w:val="hybridMultilevel"/>
    <w:tmpl w:val="EDD0F0E6"/>
    <w:lvl w:ilvl="0" w:tplc="452E4E04">
      <w:start w:val="1"/>
      <w:numFmt w:val="decimal"/>
      <w:lvlText w:val="%1."/>
      <w:lvlJc w:val="left"/>
      <w:pPr>
        <w:ind w:left="1020" w:hanging="360"/>
      </w:pPr>
    </w:lvl>
    <w:lvl w:ilvl="1" w:tplc="800E28E8">
      <w:start w:val="1"/>
      <w:numFmt w:val="decimal"/>
      <w:lvlText w:val="%2."/>
      <w:lvlJc w:val="left"/>
      <w:pPr>
        <w:ind w:left="1020" w:hanging="360"/>
      </w:pPr>
    </w:lvl>
    <w:lvl w:ilvl="2" w:tplc="989C4458">
      <w:start w:val="1"/>
      <w:numFmt w:val="decimal"/>
      <w:lvlText w:val="%3."/>
      <w:lvlJc w:val="left"/>
      <w:pPr>
        <w:ind w:left="1020" w:hanging="360"/>
      </w:pPr>
    </w:lvl>
    <w:lvl w:ilvl="3" w:tplc="5E1014C0">
      <w:start w:val="1"/>
      <w:numFmt w:val="decimal"/>
      <w:lvlText w:val="%4."/>
      <w:lvlJc w:val="left"/>
      <w:pPr>
        <w:ind w:left="1020" w:hanging="360"/>
      </w:pPr>
    </w:lvl>
    <w:lvl w:ilvl="4" w:tplc="690ED0D2">
      <w:start w:val="1"/>
      <w:numFmt w:val="decimal"/>
      <w:lvlText w:val="%5."/>
      <w:lvlJc w:val="left"/>
      <w:pPr>
        <w:ind w:left="1020" w:hanging="360"/>
      </w:pPr>
    </w:lvl>
    <w:lvl w:ilvl="5" w:tplc="B1D23FA4">
      <w:start w:val="1"/>
      <w:numFmt w:val="decimal"/>
      <w:lvlText w:val="%6."/>
      <w:lvlJc w:val="left"/>
      <w:pPr>
        <w:ind w:left="1020" w:hanging="360"/>
      </w:pPr>
    </w:lvl>
    <w:lvl w:ilvl="6" w:tplc="02BC2684">
      <w:start w:val="1"/>
      <w:numFmt w:val="decimal"/>
      <w:lvlText w:val="%7."/>
      <w:lvlJc w:val="left"/>
      <w:pPr>
        <w:ind w:left="1020" w:hanging="360"/>
      </w:pPr>
    </w:lvl>
    <w:lvl w:ilvl="7" w:tplc="12C6877E">
      <w:start w:val="1"/>
      <w:numFmt w:val="decimal"/>
      <w:lvlText w:val="%8."/>
      <w:lvlJc w:val="left"/>
      <w:pPr>
        <w:ind w:left="1020" w:hanging="360"/>
      </w:pPr>
    </w:lvl>
    <w:lvl w:ilvl="8" w:tplc="92869166">
      <w:start w:val="1"/>
      <w:numFmt w:val="decimal"/>
      <w:lvlText w:val="%9."/>
      <w:lvlJc w:val="left"/>
      <w:pPr>
        <w:ind w:left="1020" w:hanging="360"/>
      </w:pPr>
    </w:lvl>
  </w:abstractNum>
  <w:abstractNum w:abstractNumId="8" w15:restartNumberingAfterBreak="0">
    <w:nsid w:val="54615878"/>
    <w:multiLevelType w:val="hybridMultilevel"/>
    <w:tmpl w:val="89D66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801F33"/>
    <w:multiLevelType w:val="hybridMultilevel"/>
    <w:tmpl w:val="3D9036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0D771B"/>
    <w:multiLevelType w:val="hybridMultilevel"/>
    <w:tmpl w:val="11E4A3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73E7E4F"/>
    <w:multiLevelType w:val="hybridMultilevel"/>
    <w:tmpl w:val="DEF62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FA613C"/>
    <w:multiLevelType w:val="hybridMultilevel"/>
    <w:tmpl w:val="1570D4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46686417">
    <w:abstractNumId w:val="8"/>
  </w:num>
  <w:num w:numId="2" w16cid:durableId="1524175092">
    <w:abstractNumId w:val="4"/>
  </w:num>
  <w:num w:numId="3" w16cid:durableId="405492427">
    <w:abstractNumId w:val="12"/>
  </w:num>
  <w:num w:numId="4" w16cid:durableId="532500448">
    <w:abstractNumId w:val="3"/>
  </w:num>
  <w:num w:numId="5" w16cid:durableId="1832938999">
    <w:abstractNumId w:val="10"/>
  </w:num>
  <w:num w:numId="6" w16cid:durableId="398794946">
    <w:abstractNumId w:val="11"/>
  </w:num>
  <w:num w:numId="7" w16cid:durableId="464197248">
    <w:abstractNumId w:val="9"/>
  </w:num>
  <w:num w:numId="8" w16cid:durableId="229734475">
    <w:abstractNumId w:val="5"/>
  </w:num>
  <w:num w:numId="9" w16cid:durableId="1937054759">
    <w:abstractNumId w:val="6"/>
  </w:num>
  <w:num w:numId="10" w16cid:durableId="1005865990">
    <w:abstractNumId w:val="7"/>
  </w:num>
  <w:num w:numId="11" w16cid:durableId="992101477">
    <w:abstractNumId w:val="1"/>
  </w:num>
  <w:num w:numId="12" w16cid:durableId="73167429">
    <w:abstractNumId w:val="2"/>
  </w:num>
  <w:num w:numId="13" w16cid:durableId="873731676">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773"/>
    <w:rsid w:val="0000000C"/>
    <w:rsid w:val="000005F0"/>
    <w:rsid w:val="0000090A"/>
    <w:rsid w:val="00000B62"/>
    <w:rsid w:val="000019D3"/>
    <w:rsid w:val="00001DA5"/>
    <w:rsid w:val="0000208D"/>
    <w:rsid w:val="00003032"/>
    <w:rsid w:val="00003118"/>
    <w:rsid w:val="000036EE"/>
    <w:rsid w:val="00003A12"/>
    <w:rsid w:val="000041AC"/>
    <w:rsid w:val="000045FC"/>
    <w:rsid w:val="00004A26"/>
    <w:rsid w:val="00004CC9"/>
    <w:rsid w:val="00005005"/>
    <w:rsid w:val="000056B6"/>
    <w:rsid w:val="000057AD"/>
    <w:rsid w:val="00006E42"/>
    <w:rsid w:val="0000704F"/>
    <w:rsid w:val="00007131"/>
    <w:rsid w:val="0000755E"/>
    <w:rsid w:val="00007B63"/>
    <w:rsid w:val="000100E5"/>
    <w:rsid w:val="000106B1"/>
    <w:rsid w:val="00010913"/>
    <w:rsid w:val="00010928"/>
    <w:rsid w:val="0001202E"/>
    <w:rsid w:val="000120CC"/>
    <w:rsid w:val="00012909"/>
    <w:rsid w:val="00013373"/>
    <w:rsid w:val="00013E7B"/>
    <w:rsid w:val="0001431A"/>
    <w:rsid w:val="000145AB"/>
    <w:rsid w:val="00014726"/>
    <w:rsid w:val="0001491B"/>
    <w:rsid w:val="000149B7"/>
    <w:rsid w:val="00014E75"/>
    <w:rsid w:val="0001591D"/>
    <w:rsid w:val="00015C34"/>
    <w:rsid w:val="00015DF7"/>
    <w:rsid w:val="000166A9"/>
    <w:rsid w:val="000168DC"/>
    <w:rsid w:val="00016CAD"/>
    <w:rsid w:val="00016E6A"/>
    <w:rsid w:val="00017081"/>
    <w:rsid w:val="00017275"/>
    <w:rsid w:val="0001771A"/>
    <w:rsid w:val="000201F2"/>
    <w:rsid w:val="0002042B"/>
    <w:rsid w:val="00020481"/>
    <w:rsid w:val="000204A3"/>
    <w:rsid w:val="00021104"/>
    <w:rsid w:val="00021552"/>
    <w:rsid w:val="000217DF"/>
    <w:rsid w:val="0002197E"/>
    <w:rsid w:val="000220D2"/>
    <w:rsid w:val="00022358"/>
    <w:rsid w:val="00023111"/>
    <w:rsid w:val="000234DB"/>
    <w:rsid w:val="00023D5C"/>
    <w:rsid w:val="0002441F"/>
    <w:rsid w:val="000246BC"/>
    <w:rsid w:val="0002634D"/>
    <w:rsid w:val="000264EF"/>
    <w:rsid w:val="00026FDA"/>
    <w:rsid w:val="000274B7"/>
    <w:rsid w:val="00027E2B"/>
    <w:rsid w:val="00030951"/>
    <w:rsid w:val="000315DF"/>
    <w:rsid w:val="00031636"/>
    <w:rsid w:val="00032110"/>
    <w:rsid w:val="0003242D"/>
    <w:rsid w:val="00033142"/>
    <w:rsid w:val="0003317F"/>
    <w:rsid w:val="00033497"/>
    <w:rsid w:val="00034276"/>
    <w:rsid w:val="00034DF1"/>
    <w:rsid w:val="00035371"/>
    <w:rsid w:val="000358FF"/>
    <w:rsid w:val="00035DBA"/>
    <w:rsid w:val="00036138"/>
    <w:rsid w:val="0003673A"/>
    <w:rsid w:val="000369E6"/>
    <w:rsid w:val="00037038"/>
    <w:rsid w:val="000372AD"/>
    <w:rsid w:val="00037434"/>
    <w:rsid w:val="0003755F"/>
    <w:rsid w:val="000376A0"/>
    <w:rsid w:val="00040063"/>
    <w:rsid w:val="00040421"/>
    <w:rsid w:val="0004142A"/>
    <w:rsid w:val="00041768"/>
    <w:rsid w:val="00041B8E"/>
    <w:rsid w:val="00041CFB"/>
    <w:rsid w:val="00041E6B"/>
    <w:rsid w:val="0004218F"/>
    <w:rsid w:val="00042489"/>
    <w:rsid w:val="000425BC"/>
    <w:rsid w:val="00042896"/>
    <w:rsid w:val="00042D65"/>
    <w:rsid w:val="000435FD"/>
    <w:rsid w:val="000439F9"/>
    <w:rsid w:val="00044437"/>
    <w:rsid w:val="000447F2"/>
    <w:rsid w:val="00045121"/>
    <w:rsid w:val="000459A2"/>
    <w:rsid w:val="00045E0A"/>
    <w:rsid w:val="00046088"/>
    <w:rsid w:val="0004619F"/>
    <w:rsid w:val="000463B6"/>
    <w:rsid w:val="00046541"/>
    <w:rsid w:val="0004676C"/>
    <w:rsid w:val="00046E3E"/>
    <w:rsid w:val="00046F41"/>
    <w:rsid w:val="00046FCC"/>
    <w:rsid w:val="00047721"/>
    <w:rsid w:val="00047896"/>
    <w:rsid w:val="00047A02"/>
    <w:rsid w:val="00047B5E"/>
    <w:rsid w:val="000500C3"/>
    <w:rsid w:val="0005067B"/>
    <w:rsid w:val="00050EC8"/>
    <w:rsid w:val="00050FA3"/>
    <w:rsid w:val="000512F6"/>
    <w:rsid w:val="0005193B"/>
    <w:rsid w:val="000520EC"/>
    <w:rsid w:val="00052FAE"/>
    <w:rsid w:val="00053E70"/>
    <w:rsid w:val="00054C58"/>
    <w:rsid w:val="00055426"/>
    <w:rsid w:val="00055639"/>
    <w:rsid w:val="00055A9B"/>
    <w:rsid w:val="00056769"/>
    <w:rsid w:val="00056D09"/>
    <w:rsid w:val="0005724F"/>
    <w:rsid w:val="000576C1"/>
    <w:rsid w:val="00057D9D"/>
    <w:rsid w:val="000608D5"/>
    <w:rsid w:val="00060D62"/>
    <w:rsid w:val="000617D5"/>
    <w:rsid w:val="00061917"/>
    <w:rsid w:val="0006252A"/>
    <w:rsid w:val="000626AC"/>
    <w:rsid w:val="00063830"/>
    <w:rsid w:val="00063B4B"/>
    <w:rsid w:val="00063D4D"/>
    <w:rsid w:val="000647CA"/>
    <w:rsid w:val="000649B0"/>
    <w:rsid w:val="00064E86"/>
    <w:rsid w:val="00065D08"/>
    <w:rsid w:val="00065F66"/>
    <w:rsid w:val="00066309"/>
    <w:rsid w:val="0006661B"/>
    <w:rsid w:val="0006731C"/>
    <w:rsid w:val="00067AAB"/>
    <w:rsid w:val="00067F7A"/>
    <w:rsid w:val="000704E7"/>
    <w:rsid w:val="00070840"/>
    <w:rsid w:val="00070D85"/>
    <w:rsid w:val="0007127C"/>
    <w:rsid w:val="000727ED"/>
    <w:rsid w:val="00072BE9"/>
    <w:rsid w:val="00072D2A"/>
    <w:rsid w:val="00073053"/>
    <w:rsid w:val="000736AF"/>
    <w:rsid w:val="00073C1C"/>
    <w:rsid w:val="00074A44"/>
    <w:rsid w:val="00075173"/>
    <w:rsid w:val="00075371"/>
    <w:rsid w:val="00075BD3"/>
    <w:rsid w:val="0007622D"/>
    <w:rsid w:val="0007666E"/>
    <w:rsid w:val="000767B8"/>
    <w:rsid w:val="00076BE0"/>
    <w:rsid w:val="00077828"/>
    <w:rsid w:val="00077C4A"/>
    <w:rsid w:val="00077F31"/>
    <w:rsid w:val="00080441"/>
    <w:rsid w:val="00081693"/>
    <w:rsid w:val="00081926"/>
    <w:rsid w:val="000819BC"/>
    <w:rsid w:val="00081BBC"/>
    <w:rsid w:val="00082642"/>
    <w:rsid w:val="0008285A"/>
    <w:rsid w:val="00082E29"/>
    <w:rsid w:val="00083252"/>
    <w:rsid w:val="00083628"/>
    <w:rsid w:val="00083735"/>
    <w:rsid w:val="00084620"/>
    <w:rsid w:val="00084723"/>
    <w:rsid w:val="00084A6C"/>
    <w:rsid w:val="00084D12"/>
    <w:rsid w:val="00084EFE"/>
    <w:rsid w:val="00085392"/>
    <w:rsid w:val="00085A3F"/>
    <w:rsid w:val="00085C34"/>
    <w:rsid w:val="000860DC"/>
    <w:rsid w:val="00086BDD"/>
    <w:rsid w:val="000878F9"/>
    <w:rsid w:val="00087AE6"/>
    <w:rsid w:val="000900C8"/>
    <w:rsid w:val="0009062C"/>
    <w:rsid w:val="00090A6B"/>
    <w:rsid w:val="00090B31"/>
    <w:rsid w:val="000922FB"/>
    <w:rsid w:val="00092841"/>
    <w:rsid w:val="0009309F"/>
    <w:rsid w:val="00094CBF"/>
    <w:rsid w:val="00094FB5"/>
    <w:rsid w:val="0009518B"/>
    <w:rsid w:val="0009535D"/>
    <w:rsid w:val="00095778"/>
    <w:rsid w:val="0009604E"/>
    <w:rsid w:val="0009605F"/>
    <w:rsid w:val="000962CD"/>
    <w:rsid w:val="000963B1"/>
    <w:rsid w:val="0009685B"/>
    <w:rsid w:val="00096ABE"/>
    <w:rsid w:val="00096EA8"/>
    <w:rsid w:val="000970A9"/>
    <w:rsid w:val="0009738F"/>
    <w:rsid w:val="000973A4"/>
    <w:rsid w:val="00097518"/>
    <w:rsid w:val="000A02E8"/>
    <w:rsid w:val="000A03E2"/>
    <w:rsid w:val="000A04C8"/>
    <w:rsid w:val="000A0927"/>
    <w:rsid w:val="000A095F"/>
    <w:rsid w:val="000A0C34"/>
    <w:rsid w:val="000A0D1C"/>
    <w:rsid w:val="000A20A3"/>
    <w:rsid w:val="000A20B2"/>
    <w:rsid w:val="000A258B"/>
    <w:rsid w:val="000A285E"/>
    <w:rsid w:val="000A2E3D"/>
    <w:rsid w:val="000A3091"/>
    <w:rsid w:val="000A348D"/>
    <w:rsid w:val="000A3955"/>
    <w:rsid w:val="000A3B04"/>
    <w:rsid w:val="000A3B37"/>
    <w:rsid w:val="000A3E76"/>
    <w:rsid w:val="000A3EAB"/>
    <w:rsid w:val="000A4288"/>
    <w:rsid w:val="000A4548"/>
    <w:rsid w:val="000A4DB7"/>
    <w:rsid w:val="000A54BE"/>
    <w:rsid w:val="000A5742"/>
    <w:rsid w:val="000A5875"/>
    <w:rsid w:val="000A698A"/>
    <w:rsid w:val="000A6A82"/>
    <w:rsid w:val="000A6C17"/>
    <w:rsid w:val="000A6D2D"/>
    <w:rsid w:val="000A714E"/>
    <w:rsid w:val="000A71F0"/>
    <w:rsid w:val="000A74E0"/>
    <w:rsid w:val="000A7753"/>
    <w:rsid w:val="000A7B08"/>
    <w:rsid w:val="000B063E"/>
    <w:rsid w:val="000B0700"/>
    <w:rsid w:val="000B0C95"/>
    <w:rsid w:val="000B1572"/>
    <w:rsid w:val="000B162B"/>
    <w:rsid w:val="000B18BE"/>
    <w:rsid w:val="000B1E76"/>
    <w:rsid w:val="000B1EDD"/>
    <w:rsid w:val="000B1FA2"/>
    <w:rsid w:val="000B256E"/>
    <w:rsid w:val="000B287E"/>
    <w:rsid w:val="000B291F"/>
    <w:rsid w:val="000B2942"/>
    <w:rsid w:val="000B2EF8"/>
    <w:rsid w:val="000B32BE"/>
    <w:rsid w:val="000B3CA6"/>
    <w:rsid w:val="000B4B71"/>
    <w:rsid w:val="000B4C9F"/>
    <w:rsid w:val="000B558C"/>
    <w:rsid w:val="000B5D98"/>
    <w:rsid w:val="000B6584"/>
    <w:rsid w:val="000B6D85"/>
    <w:rsid w:val="000B6E68"/>
    <w:rsid w:val="000B724E"/>
    <w:rsid w:val="000B75A8"/>
    <w:rsid w:val="000B7D18"/>
    <w:rsid w:val="000B7EF9"/>
    <w:rsid w:val="000C02C7"/>
    <w:rsid w:val="000C0379"/>
    <w:rsid w:val="000C0D51"/>
    <w:rsid w:val="000C22B2"/>
    <w:rsid w:val="000C2D1F"/>
    <w:rsid w:val="000C35EA"/>
    <w:rsid w:val="000C50A1"/>
    <w:rsid w:val="000C51CB"/>
    <w:rsid w:val="000C5285"/>
    <w:rsid w:val="000C5AD2"/>
    <w:rsid w:val="000C6856"/>
    <w:rsid w:val="000C73E3"/>
    <w:rsid w:val="000C7D6A"/>
    <w:rsid w:val="000D04FF"/>
    <w:rsid w:val="000D0538"/>
    <w:rsid w:val="000D0A3E"/>
    <w:rsid w:val="000D0BFE"/>
    <w:rsid w:val="000D0EBB"/>
    <w:rsid w:val="000D13E9"/>
    <w:rsid w:val="000D1457"/>
    <w:rsid w:val="000D1630"/>
    <w:rsid w:val="000D1B58"/>
    <w:rsid w:val="000D1D92"/>
    <w:rsid w:val="000D233E"/>
    <w:rsid w:val="000D27FF"/>
    <w:rsid w:val="000D2FC6"/>
    <w:rsid w:val="000D4199"/>
    <w:rsid w:val="000D435F"/>
    <w:rsid w:val="000D4612"/>
    <w:rsid w:val="000D463C"/>
    <w:rsid w:val="000D5020"/>
    <w:rsid w:val="000D588E"/>
    <w:rsid w:val="000D619A"/>
    <w:rsid w:val="000D6917"/>
    <w:rsid w:val="000D747E"/>
    <w:rsid w:val="000D77B2"/>
    <w:rsid w:val="000D7C9D"/>
    <w:rsid w:val="000E0AA1"/>
    <w:rsid w:val="000E174D"/>
    <w:rsid w:val="000E17A6"/>
    <w:rsid w:val="000E1926"/>
    <w:rsid w:val="000E1D5D"/>
    <w:rsid w:val="000E23F2"/>
    <w:rsid w:val="000E26B7"/>
    <w:rsid w:val="000E2F45"/>
    <w:rsid w:val="000E3594"/>
    <w:rsid w:val="000E3709"/>
    <w:rsid w:val="000E3C9F"/>
    <w:rsid w:val="000E3DC2"/>
    <w:rsid w:val="000E4034"/>
    <w:rsid w:val="000E42AF"/>
    <w:rsid w:val="000E42C5"/>
    <w:rsid w:val="000E42F0"/>
    <w:rsid w:val="000E4B9E"/>
    <w:rsid w:val="000E5567"/>
    <w:rsid w:val="000E5F35"/>
    <w:rsid w:val="000E6011"/>
    <w:rsid w:val="000E6087"/>
    <w:rsid w:val="000E63AB"/>
    <w:rsid w:val="000E65AC"/>
    <w:rsid w:val="000E6C1A"/>
    <w:rsid w:val="000E6F5B"/>
    <w:rsid w:val="000E717D"/>
    <w:rsid w:val="000E767D"/>
    <w:rsid w:val="000E7C65"/>
    <w:rsid w:val="000E7E9F"/>
    <w:rsid w:val="000E7FE4"/>
    <w:rsid w:val="000F0E3D"/>
    <w:rsid w:val="000F0E98"/>
    <w:rsid w:val="000F109C"/>
    <w:rsid w:val="000F132A"/>
    <w:rsid w:val="000F1360"/>
    <w:rsid w:val="000F16FF"/>
    <w:rsid w:val="000F1FC7"/>
    <w:rsid w:val="000F21A0"/>
    <w:rsid w:val="000F223F"/>
    <w:rsid w:val="000F3487"/>
    <w:rsid w:val="000F34D6"/>
    <w:rsid w:val="000F3A7F"/>
    <w:rsid w:val="000F5027"/>
    <w:rsid w:val="000F5037"/>
    <w:rsid w:val="000F5468"/>
    <w:rsid w:val="000F57DE"/>
    <w:rsid w:val="000F5B88"/>
    <w:rsid w:val="000F5C44"/>
    <w:rsid w:val="000F5C51"/>
    <w:rsid w:val="000F5E41"/>
    <w:rsid w:val="000F6454"/>
    <w:rsid w:val="000F6706"/>
    <w:rsid w:val="000F6E23"/>
    <w:rsid w:val="000F70E2"/>
    <w:rsid w:val="00100103"/>
    <w:rsid w:val="00100750"/>
    <w:rsid w:val="00101347"/>
    <w:rsid w:val="0010164F"/>
    <w:rsid w:val="00101B7D"/>
    <w:rsid w:val="00101EC2"/>
    <w:rsid w:val="001021C8"/>
    <w:rsid w:val="00103AC0"/>
    <w:rsid w:val="0010408B"/>
    <w:rsid w:val="00104135"/>
    <w:rsid w:val="00104197"/>
    <w:rsid w:val="00104956"/>
    <w:rsid w:val="00104D1A"/>
    <w:rsid w:val="001057CB"/>
    <w:rsid w:val="00105DA8"/>
    <w:rsid w:val="00105DF0"/>
    <w:rsid w:val="001061A6"/>
    <w:rsid w:val="00106288"/>
    <w:rsid w:val="001068AD"/>
    <w:rsid w:val="00106BB3"/>
    <w:rsid w:val="00106DC4"/>
    <w:rsid w:val="00107E29"/>
    <w:rsid w:val="00110098"/>
    <w:rsid w:val="001117C1"/>
    <w:rsid w:val="00111817"/>
    <w:rsid w:val="00111F8F"/>
    <w:rsid w:val="00111F9C"/>
    <w:rsid w:val="0011389E"/>
    <w:rsid w:val="001143A0"/>
    <w:rsid w:val="001143E0"/>
    <w:rsid w:val="00114BD2"/>
    <w:rsid w:val="00114F61"/>
    <w:rsid w:val="00115268"/>
    <w:rsid w:val="001155A7"/>
    <w:rsid w:val="001159C7"/>
    <w:rsid w:val="00115F14"/>
    <w:rsid w:val="0011668D"/>
    <w:rsid w:val="00116D04"/>
    <w:rsid w:val="00116F23"/>
    <w:rsid w:val="00117163"/>
    <w:rsid w:val="00117764"/>
    <w:rsid w:val="001179BE"/>
    <w:rsid w:val="00117EB9"/>
    <w:rsid w:val="001201D2"/>
    <w:rsid w:val="00120309"/>
    <w:rsid w:val="00120336"/>
    <w:rsid w:val="001203C4"/>
    <w:rsid w:val="001210FE"/>
    <w:rsid w:val="0012111A"/>
    <w:rsid w:val="001211D1"/>
    <w:rsid w:val="00121340"/>
    <w:rsid w:val="00121503"/>
    <w:rsid w:val="001219F6"/>
    <w:rsid w:val="00121B06"/>
    <w:rsid w:val="00122538"/>
    <w:rsid w:val="00122D49"/>
    <w:rsid w:val="001230B2"/>
    <w:rsid w:val="00123189"/>
    <w:rsid w:val="00123438"/>
    <w:rsid w:val="00123704"/>
    <w:rsid w:val="00123742"/>
    <w:rsid w:val="00124A76"/>
    <w:rsid w:val="00125358"/>
    <w:rsid w:val="00125C24"/>
    <w:rsid w:val="00125D24"/>
    <w:rsid w:val="00126245"/>
    <w:rsid w:val="00126288"/>
    <w:rsid w:val="001269F5"/>
    <w:rsid w:val="00127001"/>
    <w:rsid w:val="001277CB"/>
    <w:rsid w:val="0013002E"/>
    <w:rsid w:val="0013022E"/>
    <w:rsid w:val="001302AE"/>
    <w:rsid w:val="00130D7E"/>
    <w:rsid w:val="00132991"/>
    <w:rsid w:val="00132B70"/>
    <w:rsid w:val="00132D16"/>
    <w:rsid w:val="00132D6A"/>
    <w:rsid w:val="001334A1"/>
    <w:rsid w:val="00134795"/>
    <w:rsid w:val="00134798"/>
    <w:rsid w:val="00134F47"/>
    <w:rsid w:val="001351F9"/>
    <w:rsid w:val="00135263"/>
    <w:rsid w:val="00135363"/>
    <w:rsid w:val="00135576"/>
    <w:rsid w:val="00135829"/>
    <w:rsid w:val="00135E67"/>
    <w:rsid w:val="0013616E"/>
    <w:rsid w:val="00136349"/>
    <w:rsid w:val="00136701"/>
    <w:rsid w:val="001367D5"/>
    <w:rsid w:val="00136B3C"/>
    <w:rsid w:val="00136EAF"/>
    <w:rsid w:val="001376F4"/>
    <w:rsid w:val="00137C31"/>
    <w:rsid w:val="00140598"/>
    <w:rsid w:val="00140CF5"/>
    <w:rsid w:val="00140E0D"/>
    <w:rsid w:val="001411A9"/>
    <w:rsid w:val="0014127E"/>
    <w:rsid w:val="0014190C"/>
    <w:rsid w:val="00141CD7"/>
    <w:rsid w:val="00141CE9"/>
    <w:rsid w:val="00141FF3"/>
    <w:rsid w:val="00143187"/>
    <w:rsid w:val="00143C57"/>
    <w:rsid w:val="00144CE4"/>
    <w:rsid w:val="001455A5"/>
    <w:rsid w:val="001456EB"/>
    <w:rsid w:val="0014708E"/>
    <w:rsid w:val="0015005B"/>
    <w:rsid w:val="001513B4"/>
    <w:rsid w:val="0015153F"/>
    <w:rsid w:val="0015180D"/>
    <w:rsid w:val="00151821"/>
    <w:rsid w:val="001521CA"/>
    <w:rsid w:val="00152385"/>
    <w:rsid w:val="00152806"/>
    <w:rsid w:val="001528CD"/>
    <w:rsid w:val="00152942"/>
    <w:rsid w:val="00152971"/>
    <w:rsid w:val="001532A6"/>
    <w:rsid w:val="00153C99"/>
    <w:rsid w:val="0015407D"/>
    <w:rsid w:val="0015484A"/>
    <w:rsid w:val="00154F3D"/>
    <w:rsid w:val="00154FC8"/>
    <w:rsid w:val="00155099"/>
    <w:rsid w:val="00155349"/>
    <w:rsid w:val="0015596D"/>
    <w:rsid w:val="0015618E"/>
    <w:rsid w:val="001568E5"/>
    <w:rsid w:val="00156AC8"/>
    <w:rsid w:val="0015787E"/>
    <w:rsid w:val="00157EFD"/>
    <w:rsid w:val="00160072"/>
    <w:rsid w:val="001600ED"/>
    <w:rsid w:val="0016052F"/>
    <w:rsid w:val="00160C2A"/>
    <w:rsid w:val="00161C54"/>
    <w:rsid w:val="00161C8F"/>
    <w:rsid w:val="00161D24"/>
    <w:rsid w:val="00161D44"/>
    <w:rsid w:val="00162132"/>
    <w:rsid w:val="00162539"/>
    <w:rsid w:val="0016274F"/>
    <w:rsid w:val="0016285C"/>
    <w:rsid w:val="00162C53"/>
    <w:rsid w:val="00163220"/>
    <w:rsid w:val="001632FB"/>
    <w:rsid w:val="00163EAC"/>
    <w:rsid w:val="0016443A"/>
    <w:rsid w:val="001648CD"/>
    <w:rsid w:val="00164C5F"/>
    <w:rsid w:val="00166A8F"/>
    <w:rsid w:val="00166AFB"/>
    <w:rsid w:val="00166E4C"/>
    <w:rsid w:val="00167269"/>
    <w:rsid w:val="001674A0"/>
    <w:rsid w:val="00167858"/>
    <w:rsid w:val="00167888"/>
    <w:rsid w:val="001679B7"/>
    <w:rsid w:val="00167BF6"/>
    <w:rsid w:val="00170303"/>
    <w:rsid w:val="001705FA"/>
    <w:rsid w:val="00171192"/>
    <w:rsid w:val="00171BFE"/>
    <w:rsid w:val="00171EC7"/>
    <w:rsid w:val="00172566"/>
    <w:rsid w:val="001727C4"/>
    <w:rsid w:val="00172DC7"/>
    <w:rsid w:val="001731B8"/>
    <w:rsid w:val="00173325"/>
    <w:rsid w:val="001733CF"/>
    <w:rsid w:val="00173AF4"/>
    <w:rsid w:val="00173E4D"/>
    <w:rsid w:val="00173EF0"/>
    <w:rsid w:val="00174528"/>
    <w:rsid w:val="00174606"/>
    <w:rsid w:val="0017494F"/>
    <w:rsid w:val="00174E5A"/>
    <w:rsid w:val="0017554E"/>
    <w:rsid w:val="001757A5"/>
    <w:rsid w:val="00175A78"/>
    <w:rsid w:val="00175D63"/>
    <w:rsid w:val="00175DB0"/>
    <w:rsid w:val="001763A4"/>
    <w:rsid w:val="00176551"/>
    <w:rsid w:val="00176E28"/>
    <w:rsid w:val="0017761C"/>
    <w:rsid w:val="00177D28"/>
    <w:rsid w:val="0018086F"/>
    <w:rsid w:val="00180939"/>
    <w:rsid w:val="001816BC"/>
    <w:rsid w:val="0018188B"/>
    <w:rsid w:val="00181E3E"/>
    <w:rsid w:val="00181F8A"/>
    <w:rsid w:val="00182677"/>
    <w:rsid w:val="00182E76"/>
    <w:rsid w:val="001832DD"/>
    <w:rsid w:val="00183B92"/>
    <w:rsid w:val="00183E1A"/>
    <w:rsid w:val="001844A8"/>
    <w:rsid w:val="00184A44"/>
    <w:rsid w:val="00184B70"/>
    <w:rsid w:val="00184BA6"/>
    <w:rsid w:val="00184C33"/>
    <w:rsid w:val="00184FE2"/>
    <w:rsid w:val="001855A3"/>
    <w:rsid w:val="00185995"/>
    <w:rsid w:val="00185DA4"/>
    <w:rsid w:val="00186483"/>
    <w:rsid w:val="001865BB"/>
    <w:rsid w:val="001866B2"/>
    <w:rsid w:val="00186909"/>
    <w:rsid w:val="00186ADA"/>
    <w:rsid w:val="00186B4D"/>
    <w:rsid w:val="001870E6"/>
    <w:rsid w:val="0018725E"/>
    <w:rsid w:val="001876C8"/>
    <w:rsid w:val="00187786"/>
    <w:rsid w:val="00190074"/>
    <w:rsid w:val="00190438"/>
    <w:rsid w:val="001907DE"/>
    <w:rsid w:val="00190A5C"/>
    <w:rsid w:val="00190AC3"/>
    <w:rsid w:val="0019144F"/>
    <w:rsid w:val="00191986"/>
    <w:rsid w:val="0019213C"/>
    <w:rsid w:val="001924B9"/>
    <w:rsid w:val="001928F1"/>
    <w:rsid w:val="0019335F"/>
    <w:rsid w:val="00193C59"/>
    <w:rsid w:val="001940D6"/>
    <w:rsid w:val="00194260"/>
    <w:rsid w:val="001946A9"/>
    <w:rsid w:val="00194C30"/>
    <w:rsid w:val="00194E53"/>
    <w:rsid w:val="001957F1"/>
    <w:rsid w:val="001958D8"/>
    <w:rsid w:val="001959F2"/>
    <w:rsid w:val="00195A3F"/>
    <w:rsid w:val="00195A9A"/>
    <w:rsid w:val="00195F26"/>
    <w:rsid w:val="0019771D"/>
    <w:rsid w:val="001A0769"/>
    <w:rsid w:val="001A097B"/>
    <w:rsid w:val="001A1043"/>
    <w:rsid w:val="001A13EB"/>
    <w:rsid w:val="001A1496"/>
    <w:rsid w:val="001A1956"/>
    <w:rsid w:val="001A225C"/>
    <w:rsid w:val="001A2305"/>
    <w:rsid w:val="001A23D3"/>
    <w:rsid w:val="001A2D4C"/>
    <w:rsid w:val="001A305E"/>
    <w:rsid w:val="001A36FC"/>
    <w:rsid w:val="001A4065"/>
    <w:rsid w:val="001A4DEC"/>
    <w:rsid w:val="001A5309"/>
    <w:rsid w:val="001A5465"/>
    <w:rsid w:val="001A586F"/>
    <w:rsid w:val="001A5B4C"/>
    <w:rsid w:val="001A63E1"/>
    <w:rsid w:val="001A6C03"/>
    <w:rsid w:val="001A743D"/>
    <w:rsid w:val="001A7811"/>
    <w:rsid w:val="001A7ACE"/>
    <w:rsid w:val="001B0465"/>
    <w:rsid w:val="001B0774"/>
    <w:rsid w:val="001B1290"/>
    <w:rsid w:val="001B26A7"/>
    <w:rsid w:val="001B28E5"/>
    <w:rsid w:val="001B3D4C"/>
    <w:rsid w:val="001B3FB1"/>
    <w:rsid w:val="001B5353"/>
    <w:rsid w:val="001B5E9A"/>
    <w:rsid w:val="001B5F92"/>
    <w:rsid w:val="001B6365"/>
    <w:rsid w:val="001B6A4B"/>
    <w:rsid w:val="001B6A6D"/>
    <w:rsid w:val="001B732C"/>
    <w:rsid w:val="001C115E"/>
    <w:rsid w:val="001C1599"/>
    <w:rsid w:val="001C18E6"/>
    <w:rsid w:val="001C1DE4"/>
    <w:rsid w:val="001C2750"/>
    <w:rsid w:val="001C292B"/>
    <w:rsid w:val="001C2AC0"/>
    <w:rsid w:val="001C3543"/>
    <w:rsid w:val="001C47A7"/>
    <w:rsid w:val="001C4C5C"/>
    <w:rsid w:val="001C4E04"/>
    <w:rsid w:val="001C57A5"/>
    <w:rsid w:val="001C57C4"/>
    <w:rsid w:val="001C5FF2"/>
    <w:rsid w:val="001C69F9"/>
    <w:rsid w:val="001C6CE8"/>
    <w:rsid w:val="001C727C"/>
    <w:rsid w:val="001C7375"/>
    <w:rsid w:val="001C7970"/>
    <w:rsid w:val="001C7B11"/>
    <w:rsid w:val="001D0E90"/>
    <w:rsid w:val="001D23C8"/>
    <w:rsid w:val="001D2880"/>
    <w:rsid w:val="001D2FAB"/>
    <w:rsid w:val="001D2FCC"/>
    <w:rsid w:val="001D3451"/>
    <w:rsid w:val="001D34A7"/>
    <w:rsid w:val="001D35D3"/>
    <w:rsid w:val="001D413B"/>
    <w:rsid w:val="001D4282"/>
    <w:rsid w:val="001D4584"/>
    <w:rsid w:val="001D48CE"/>
    <w:rsid w:val="001D5300"/>
    <w:rsid w:val="001D5552"/>
    <w:rsid w:val="001D584B"/>
    <w:rsid w:val="001D586D"/>
    <w:rsid w:val="001D5A65"/>
    <w:rsid w:val="001D65BC"/>
    <w:rsid w:val="001D664E"/>
    <w:rsid w:val="001D785D"/>
    <w:rsid w:val="001D788E"/>
    <w:rsid w:val="001E0D43"/>
    <w:rsid w:val="001E112A"/>
    <w:rsid w:val="001E1630"/>
    <w:rsid w:val="001E29F9"/>
    <w:rsid w:val="001E2B21"/>
    <w:rsid w:val="001E2F5D"/>
    <w:rsid w:val="001E326A"/>
    <w:rsid w:val="001E3299"/>
    <w:rsid w:val="001E3CC4"/>
    <w:rsid w:val="001E3F7E"/>
    <w:rsid w:val="001E468A"/>
    <w:rsid w:val="001E4D56"/>
    <w:rsid w:val="001E4E16"/>
    <w:rsid w:val="001E5096"/>
    <w:rsid w:val="001E5740"/>
    <w:rsid w:val="001E581C"/>
    <w:rsid w:val="001E699F"/>
    <w:rsid w:val="001E6E1B"/>
    <w:rsid w:val="001E6F72"/>
    <w:rsid w:val="001E7175"/>
    <w:rsid w:val="001E7D39"/>
    <w:rsid w:val="001F0384"/>
    <w:rsid w:val="001F0903"/>
    <w:rsid w:val="001F10F7"/>
    <w:rsid w:val="001F13E7"/>
    <w:rsid w:val="001F19DA"/>
    <w:rsid w:val="001F1C9F"/>
    <w:rsid w:val="001F1E1A"/>
    <w:rsid w:val="001F2386"/>
    <w:rsid w:val="001F26BB"/>
    <w:rsid w:val="001F2D4C"/>
    <w:rsid w:val="001F2E1D"/>
    <w:rsid w:val="001F30E1"/>
    <w:rsid w:val="001F3C2E"/>
    <w:rsid w:val="001F3C64"/>
    <w:rsid w:val="001F6AA9"/>
    <w:rsid w:val="001F7501"/>
    <w:rsid w:val="001F754B"/>
    <w:rsid w:val="001F7A99"/>
    <w:rsid w:val="0020018D"/>
    <w:rsid w:val="00200411"/>
    <w:rsid w:val="0020055F"/>
    <w:rsid w:val="00200A86"/>
    <w:rsid w:val="00200B6B"/>
    <w:rsid w:val="00200CDB"/>
    <w:rsid w:val="00200D12"/>
    <w:rsid w:val="002011D4"/>
    <w:rsid w:val="002014ED"/>
    <w:rsid w:val="0020150B"/>
    <w:rsid w:val="00201662"/>
    <w:rsid w:val="00201FFE"/>
    <w:rsid w:val="002024D0"/>
    <w:rsid w:val="00202624"/>
    <w:rsid w:val="00202DC3"/>
    <w:rsid w:val="002030A0"/>
    <w:rsid w:val="0020335F"/>
    <w:rsid w:val="00203B27"/>
    <w:rsid w:val="00203E78"/>
    <w:rsid w:val="0020433F"/>
    <w:rsid w:val="00204488"/>
    <w:rsid w:val="002049A5"/>
    <w:rsid w:val="00204A45"/>
    <w:rsid w:val="002050FD"/>
    <w:rsid w:val="00205886"/>
    <w:rsid w:val="002060C1"/>
    <w:rsid w:val="00206540"/>
    <w:rsid w:val="0020694A"/>
    <w:rsid w:val="00207960"/>
    <w:rsid w:val="00207A59"/>
    <w:rsid w:val="00207A9B"/>
    <w:rsid w:val="002103B1"/>
    <w:rsid w:val="002103C8"/>
    <w:rsid w:val="0021074B"/>
    <w:rsid w:val="00210D96"/>
    <w:rsid w:val="00211C11"/>
    <w:rsid w:val="00211DAE"/>
    <w:rsid w:val="002121B5"/>
    <w:rsid w:val="0021278C"/>
    <w:rsid w:val="00213358"/>
    <w:rsid w:val="00213732"/>
    <w:rsid w:val="00213986"/>
    <w:rsid w:val="002145C1"/>
    <w:rsid w:val="00214E78"/>
    <w:rsid w:val="0021590A"/>
    <w:rsid w:val="00215973"/>
    <w:rsid w:val="00216727"/>
    <w:rsid w:val="00216C5B"/>
    <w:rsid w:val="00216F18"/>
    <w:rsid w:val="00217290"/>
    <w:rsid w:val="002172D4"/>
    <w:rsid w:val="0021768A"/>
    <w:rsid w:val="002176BE"/>
    <w:rsid w:val="00217CF6"/>
    <w:rsid w:val="00217CFD"/>
    <w:rsid w:val="002200FE"/>
    <w:rsid w:val="002202CC"/>
    <w:rsid w:val="0022040A"/>
    <w:rsid w:val="00220A00"/>
    <w:rsid w:val="00220CBC"/>
    <w:rsid w:val="00220FEB"/>
    <w:rsid w:val="00221224"/>
    <w:rsid w:val="00221326"/>
    <w:rsid w:val="0022136E"/>
    <w:rsid w:val="00221678"/>
    <w:rsid w:val="00221842"/>
    <w:rsid w:val="00221A66"/>
    <w:rsid w:val="002224A4"/>
    <w:rsid w:val="00222580"/>
    <w:rsid w:val="00222736"/>
    <w:rsid w:val="002228B4"/>
    <w:rsid w:val="00223661"/>
    <w:rsid w:val="00223862"/>
    <w:rsid w:val="00224428"/>
    <w:rsid w:val="00224E1A"/>
    <w:rsid w:val="00224F02"/>
    <w:rsid w:val="002256F3"/>
    <w:rsid w:val="002259F5"/>
    <w:rsid w:val="002260DE"/>
    <w:rsid w:val="002274AA"/>
    <w:rsid w:val="00227B9D"/>
    <w:rsid w:val="00227C4A"/>
    <w:rsid w:val="00227DDB"/>
    <w:rsid w:val="00227FAF"/>
    <w:rsid w:val="00230092"/>
    <w:rsid w:val="002304F5"/>
    <w:rsid w:val="002319C9"/>
    <w:rsid w:val="00231AAF"/>
    <w:rsid w:val="002329B1"/>
    <w:rsid w:val="002335CA"/>
    <w:rsid w:val="00233698"/>
    <w:rsid w:val="00233708"/>
    <w:rsid w:val="002337C2"/>
    <w:rsid w:val="002342EA"/>
    <w:rsid w:val="00234482"/>
    <w:rsid w:val="0023467D"/>
    <w:rsid w:val="00234B1F"/>
    <w:rsid w:val="00234F76"/>
    <w:rsid w:val="00235156"/>
    <w:rsid w:val="002361C1"/>
    <w:rsid w:val="00236482"/>
    <w:rsid w:val="0024021D"/>
    <w:rsid w:val="002415A9"/>
    <w:rsid w:val="0024163A"/>
    <w:rsid w:val="00241A7B"/>
    <w:rsid w:val="002423B1"/>
    <w:rsid w:val="002423B7"/>
    <w:rsid w:val="0024274D"/>
    <w:rsid w:val="00243B47"/>
    <w:rsid w:val="00243B63"/>
    <w:rsid w:val="00243D05"/>
    <w:rsid w:val="0024428A"/>
    <w:rsid w:val="00244954"/>
    <w:rsid w:val="00244EB3"/>
    <w:rsid w:val="00246113"/>
    <w:rsid w:val="00246295"/>
    <w:rsid w:val="00247113"/>
    <w:rsid w:val="00247AF4"/>
    <w:rsid w:val="00247BE5"/>
    <w:rsid w:val="00247F6A"/>
    <w:rsid w:val="00249C05"/>
    <w:rsid w:val="00250620"/>
    <w:rsid w:val="00250962"/>
    <w:rsid w:val="002519CD"/>
    <w:rsid w:val="00252486"/>
    <w:rsid w:val="0025337A"/>
    <w:rsid w:val="002533FF"/>
    <w:rsid w:val="002537C8"/>
    <w:rsid w:val="002546DA"/>
    <w:rsid w:val="002549AA"/>
    <w:rsid w:val="00254FF8"/>
    <w:rsid w:val="002562F9"/>
    <w:rsid w:val="0025677A"/>
    <w:rsid w:val="00256C3B"/>
    <w:rsid w:val="00257551"/>
    <w:rsid w:val="00261320"/>
    <w:rsid w:val="00261734"/>
    <w:rsid w:val="002619F2"/>
    <w:rsid w:val="00262E85"/>
    <w:rsid w:val="00263242"/>
    <w:rsid w:val="0026337C"/>
    <w:rsid w:val="00263B0C"/>
    <w:rsid w:val="00263CAB"/>
    <w:rsid w:val="00264144"/>
    <w:rsid w:val="0026484E"/>
    <w:rsid w:val="002649A8"/>
    <w:rsid w:val="00264E31"/>
    <w:rsid w:val="002653D6"/>
    <w:rsid w:val="00265978"/>
    <w:rsid w:val="00265AE4"/>
    <w:rsid w:val="00265CB3"/>
    <w:rsid w:val="00266816"/>
    <w:rsid w:val="00266D52"/>
    <w:rsid w:val="00266F1B"/>
    <w:rsid w:val="00266FEF"/>
    <w:rsid w:val="00270057"/>
    <w:rsid w:val="0027083B"/>
    <w:rsid w:val="00270F2D"/>
    <w:rsid w:val="00271019"/>
    <w:rsid w:val="00271406"/>
    <w:rsid w:val="00271757"/>
    <w:rsid w:val="00271B05"/>
    <w:rsid w:val="002720ED"/>
    <w:rsid w:val="002721E5"/>
    <w:rsid w:val="0027400F"/>
    <w:rsid w:val="00274065"/>
    <w:rsid w:val="00274156"/>
    <w:rsid w:val="0027484D"/>
    <w:rsid w:val="002748C6"/>
    <w:rsid w:val="002752DA"/>
    <w:rsid w:val="0027549C"/>
    <w:rsid w:val="00275517"/>
    <w:rsid w:val="002760D3"/>
    <w:rsid w:val="0027672E"/>
    <w:rsid w:val="00276EF1"/>
    <w:rsid w:val="0027752F"/>
    <w:rsid w:val="0028025B"/>
    <w:rsid w:val="0028025F"/>
    <w:rsid w:val="002803B9"/>
    <w:rsid w:val="00280893"/>
    <w:rsid w:val="00280B29"/>
    <w:rsid w:val="00281CBB"/>
    <w:rsid w:val="002823F0"/>
    <w:rsid w:val="002825E4"/>
    <w:rsid w:val="00282942"/>
    <w:rsid w:val="00282AD5"/>
    <w:rsid w:val="00282BD0"/>
    <w:rsid w:val="0028300F"/>
    <w:rsid w:val="0028324F"/>
    <w:rsid w:val="0028349A"/>
    <w:rsid w:val="0028357C"/>
    <w:rsid w:val="00283F0D"/>
    <w:rsid w:val="002841C9"/>
    <w:rsid w:val="002847F5"/>
    <w:rsid w:val="00284837"/>
    <w:rsid w:val="00285832"/>
    <w:rsid w:val="00285961"/>
    <w:rsid w:val="0028629A"/>
    <w:rsid w:val="00286810"/>
    <w:rsid w:val="00286BEE"/>
    <w:rsid w:val="00286DD5"/>
    <w:rsid w:val="00290C2E"/>
    <w:rsid w:val="00290FA2"/>
    <w:rsid w:val="00291FD4"/>
    <w:rsid w:val="002927D1"/>
    <w:rsid w:val="00292BF3"/>
    <w:rsid w:val="00293724"/>
    <w:rsid w:val="0029382E"/>
    <w:rsid w:val="00294505"/>
    <w:rsid w:val="00294C60"/>
    <w:rsid w:val="00294E2A"/>
    <w:rsid w:val="002966AF"/>
    <w:rsid w:val="0029713E"/>
    <w:rsid w:val="002971FD"/>
    <w:rsid w:val="002A0072"/>
    <w:rsid w:val="002A0FC9"/>
    <w:rsid w:val="002A1308"/>
    <w:rsid w:val="002A210A"/>
    <w:rsid w:val="002A2D41"/>
    <w:rsid w:val="002A2F11"/>
    <w:rsid w:val="002A3107"/>
    <w:rsid w:val="002A483D"/>
    <w:rsid w:val="002A489C"/>
    <w:rsid w:val="002A4BEA"/>
    <w:rsid w:val="002A5447"/>
    <w:rsid w:val="002A5497"/>
    <w:rsid w:val="002A5B51"/>
    <w:rsid w:val="002A60C4"/>
    <w:rsid w:val="002A61B9"/>
    <w:rsid w:val="002A674C"/>
    <w:rsid w:val="002A6AAA"/>
    <w:rsid w:val="002A6C45"/>
    <w:rsid w:val="002A6E02"/>
    <w:rsid w:val="002A7662"/>
    <w:rsid w:val="002B0135"/>
    <w:rsid w:val="002B0427"/>
    <w:rsid w:val="002B0AEA"/>
    <w:rsid w:val="002B0AEE"/>
    <w:rsid w:val="002B10A7"/>
    <w:rsid w:val="002B1968"/>
    <w:rsid w:val="002B1A83"/>
    <w:rsid w:val="002B1BAF"/>
    <w:rsid w:val="002B1BEB"/>
    <w:rsid w:val="002B20FA"/>
    <w:rsid w:val="002B2AE3"/>
    <w:rsid w:val="002B2B97"/>
    <w:rsid w:val="002B2E5B"/>
    <w:rsid w:val="002B3302"/>
    <w:rsid w:val="002B418E"/>
    <w:rsid w:val="002B422D"/>
    <w:rsid w:val="002B45F0"/>
    <w:rsid w:val="002B46BE"/>
    <w:rsid w:val="002B47D9"/>
    <w:rsid w:val="002B4891"/>
    <w:rsid w:val="002B5553"/>
    <w:rsid w:val="002B5B75"/>
    <w:rsid w:val="002B5C5C"/>
    <w:rsid w:val="002B60D7"/>
    <w:rsid w:val="002B688E"/>
    <w:rsid w:val="002B6A46"/>
    <w:rsid w:val="002B6D7F"/>
    <w:rsid w:val="002B6E01"/>
    <w:rsid w:val="002B6F63"/>
    <w:rsid w:val="002B788B"/>
    <w:rsid w:val="002B7AF0"/>
    <w:rsid w:val="002C1373"/>
    <w:rsid w:val="002C296E"/>
    <w:rsid w:val="002C3210"/>
    <w:rsid w:val="002C36A3"/>
    <w:rsid w:val="002C3BA8"/>
    <w:rsid w:val="002C3F90"/>
    <w:rsid w:val="002C4B87"/>
    <w:rsid w:val="002C4F79"/>
    <w:rsid w:val="002C57F5"/>
    <w:rsid w:val="002C5FF0"/>
    <w:rsid w:val="002C641C"/>
    <w:rsid w:val="002C6B03"/>
    <w:rsid w:val="002C7BF1"/>
    <w:rsid w:val="002D03DF"/>
    <w:rsid w:val="002D0B79"/>
    <w:rsid w:val="002D170F"/>
    <w:rsid w:val="002D220A"/>
    <w:rsid w:val="002D2AFF"/>
    <w:rsid w:val="002D41B2"/>
    <w:rsid w:val="002D4DF1"/>
    <w:rsid w:val="002D5071"/>
    <w:rsid w:val="002D5157"/>
    <w:rsid w:val="002D515E"/>
    <w:rsid w:val="002D5247"/>
    <w:rsid w:val="002D5413"/>
    <w:rsid w:val="002D5462"/>
    <w:rsid w:val="002D5A57"/>
    <w:rsid w:val="002D5CAD"/>
    <w:rsid w:val="002D5DB0"/>
    <w:rsid w:val="002D6783"/>
    <w:rsid w:val="002D6E58"/>
    <w:rsid w:val="002D7528"/>
    <w:rsid w:val="002D7802"/>
    <w:rsid w:val="002D7F66"/>
    <w:rsid w:val="002E0465"/>
    <w:rsid w:val="002E04B9"/>
    <w:rsid w:val="002E0683"/>
    <w:rsid w:val="002E0868"/>
    <w:rsid w:val="002E254F"/>
    <w:rsid w:val="002E2CE6"/>
    <w:rsid w:val="002E2D1B"/>
    <w:rsid w:val="002E2DE9"/>
    <w:rsid w:val="002E32FC"/>
    <w:rsid w:val="002E3525"/>
    <w:rsid w:val="002E38EB"/>
    <w:rsid w:val="002E39D2"/>
    <w:rsid w:val="002E3C7C"/>
    <w:rsid w:val="002E4065"/>
    <w:rsid w:val="002E4089"/>
    <w:rsid w:val="002E4356"/>
    <w:rsid w:val="002E4844"/>
    <w:rsid w:val="002E4E83"/>
    <w:rsid w:val="002E513A"/>
    <w:rsid w:val="002E53F7"/>
    <w:rsid w:val="002E5AD8"/>
    <w:rsid w:val="002E61F8"/>
    <w:rsid w:val="002E62FA"/>
    <w:rsid w:val="002E6806"/>
    <w:rsid w:val="002E7417"/>
    <w:rsid w:val="002E754B"/>
    <w:rsid w:val="002E7610"/>
    <w:rsid w:val="002E768D"/>
    <w:rsid w:val="002E78E9"/>
    <w:rsid w:val="002F03C6"/>
    <w:rsid w:val="002F0693"/>
    <w:rsid w:val="002F076B"/>
    <w:rsid w:val="002F084C"/>
    <w:rsid w:val="002F10A1"/>
    <w:rsid w:val="002F1484"/>
    <w:rsid w:val="002F1A0B"/>
    <w:rsid w:val="002F1A0C"/>
    <w:rsid w:val="002F25AD"/>
    <w:rsid w:val="002F3B3D"/>
    <w:rsid w:val="002F50C6"/>
    <w:rsid w:val="002F5479"/>
    <w:rsid w:val="002F6444"/>
    <w:rsid w:val="002F679A"/>
    <w:rsid w:val="002F6AA3"/>
    <w:rsid w:val="002F6B89"/>
    <w:rsid w:val="002F7650"/>
    <w:rsid w:val="003000CB"/>
    <w:rsid w:val="00300ACF"/>
    <w:rsid w:val="00301667"/>
    <w:rsid w:val="003022DD"/>
    <w:rsid w:val="00302362"/>
    <w:rsid w:val="0030242D"/>
    <w:rsid w:val="00302B60"/>
    <w:rsid w:val="00302EE9"/>
    <w:rsid w:val="0030300F"/>
    <w:rsid w:val="0030388C"/>
    <w:rsid w:val="003044A5"/>
    <w:rsid w:val="00304709"/>
    <w:rsid w:val="00304C23"/>
    <w:rsid w:val="00304E58"/>
    <w:rsid w:val="00305395"/>
    <w:rsid w:val="00305512"/>
    <w:rsid w:val="00305621"/>
    <w:rsid w:val="003059CB"/>
    <w:rsid w:val="00305A02"/>
    <w:rsid w:val="0030614D"/>
    <w:rsid w:val="0030641A"/>
    <w:rsid w:val="00306507"/>
    <w:rsid w:val="00306CF9"/>
    <w:rsid w:val="00306E86"/>
    <w:rsid w:val="003070D4"/>
    <w:rsid w:val="003070D5"/>
    <w:rsid w:val="0030734E"/>
    <w:rsid w:val="003075EA"/>
    <w:rsid w:val="00307667"/>
    <w:rsid w:val="0030785B"/>
    <w:rsid w:val="0031011D"/>
    <w:rsid w:val="0031063E"/>
    <w:rsid w:val="00310964"/>
    <w:rsid w:val="00310DCF"/>
    <w:rsid w:val="0031149A"/>
    <w:rsid w:val="003114CB"/>
    <w:rsid w:val="00311597"/>
    <w:rsid w:val="00311BA4"/>
    <w:rsid w:val="00311CE6"/>
    <w:rsid w:val="0031206C"/>
    <w:rsid w:val="00312229"/>
    <w:rsid w:val="00312670"/>
    <w:rsid w:val="003127AA"/>
    <w:rsid w:val="00312DE9"/>
    <w:rsid w:val="003131BD"/>
    <w:rsid w:val="00313363"/>
    <w:rsid w:val="003139EE"/>
    <w:rsid w:val="00313FB7"/>
    <w:rsid w:val="003144D7"/>
    <w:rsid w:val="003145F0"/>
    <w:rsid w:val="00314657"/>
    <w:rsid w:val="00314BA3"/>
    <w:rsid w:val="003153E0"/>
    <w:rsid w:val="003154B6"/>
    <w:rsid w:val="00315831"/>
    <w:rsid w:val="003158AC"/>
    <w:rsid w:val="00315DE4"/>
    <w:rsid w:val="003165E6"/>
    <w:rsid w:val="00316DEA"/>
    <w:rsid w:val="00317466"/>
    <w:rsid w:val="003175EB"/>
    <w:rsid w:val="00317AA2"/>
    <w:rsid w:val="00317CA4"/>
    <w:rsid w:val="00317D5D"/>
    <w:rsid w:val="00321339"/>
    <w:rsid w:val="003214C7"/>
    <w:rsid w:val="00321ACE"/>
    <w:rsid w:val="00322606"/>
    <w:rsid w:val="00322661"/>
    <w:rsid w:val="00322B14"/>
    <w:rsid w:val="00322EB1"/>
    <w:rsid w:val="003230E0"/>
    <w:rsid w:val="0032312F"/>
    <w:rsid w:val="00323D00"/>
    <w:rsid w:val="00324122"/>
    <w:rsid w:val="0032460D"/>
    <w:rsid w:val="0032472E"/>
    <w:rsid w:val="00324A69"/>
    <w:rsid w:val="00324FF9"/>
    <w:rsid w:val="00325330"/>
    <w:rsid w:val="00325380"/>
    <w:rsid w:val="00325420"/>
    <w:rsid w:val="003262A2"/>
    <w:rsid w:val="0032734F"/>
    <w:rsid w:val="00327690"/>
    <w:rsid w:val="0033028E"/>
    <w:rsid w:val="003306C0"/>
    <w:rsid w:val="0033087B"/>
    <w:rsid w:val="0033094C"/>
    <w:rsid w:val="003318BC"/>
    <w:rsid w:val="00331D90"/>
    <w:rsid w:val="003322F9"/>
    <w:rsid w:val="003323B1"/>
    <w:rsid w:val="0033289F"/>
    <w:rsid w:val="00332CDB"/>
    <w:rsid w:val="00333D34"/>
    <w:rsid w:val="00333FE2"/>
    <w:rsid w:val="003341F2"/>
    <w:rsid w:val="003341FB"/>
    <w:rsid w:val="00334603"/>
    <w:rsid w:val="00334AFD"/>
    <w:rsid w:val="00335439"/>
    <w:rsid w:val="00335B63"/>
    <w:rsid w:val="00335DD9"/>
    <w:rsid w:val="0033642F"/>
    <w:rsid w:val="0033651A"/>
    <w:rsid w:val="0033687F"/>
    <w:rsid w:val="00337232"/>
    <w:rsid w:val="003374D8"/>
    <w:rsid w:val="00337869"/>
    <w:rsid w:val="00340917"/>
    <w:rsid w:val="003409B8"/>
    <w:rsid w:val="00340BD5"/>
    <w:rsid w:val="0034128E"/>
    <w:rsid w:val="00341442"/>
    <w:rsid w:val="00341734"/>
    <w:rsid w:val="00341F7F"/>
    <w:rsid w:val="003421FF"/>
    <w:rsid w:val="00342964"/>
    <w:rsid w:val="00342B28"/>
    <w:rsid w:val="00342F49"/>
    <w:rsid w:val="0034307B"/>
    <w:rsid w:val="00343ABA"/>
    <w:rsid w:val="00343CA4"/>
    <w:rsid w:val="003443BC"/>
    <w:rsid w:val="003452B5"/>
    <w:rsid w:val="003454D1"/>
    <w:rsid w:val="00345560"/>
    <w:rsid w:val="003465D8"/>
    <w:rsid w:val="003475FA"/>
    <w:rsid w:val="00347BDC"/>
    <w:rsid w:val="00350E25"/>
    <w:rsid w:val="00351778"/>
    <w:rsid w:val="00351C09"/>
    <w:rsid w:val="0035460A"/>
    <w:rsid w:val="00354945"/>
    <w:rsid w:val="00354B91"/>
    <w:rsid w:val="00355024"/>
    <w:rsid w:val="003562D2"/>
    <w:rsid w:val="00356760"/>
    <w:rsid w:val="00357140"/>
    <w:rsid w:val="003574EA"/>
    <w:rsid w:val="0035776E"/>
    <w:rsid w:val="00357B8C"/>
    <w:rsid w:val="00357BAF"/>
    <w:rsid w:val="00360039"/>
    <w:rsid w:val="003600BD"/>
    <w:rsid w:val="00360B6D"/>
    <w:rsid w:val="00361439"/>
    <w:rsid w:val="00361C6F"/>
    <w:rsid w:val="0036239C"/>
    <w:rsid w:val="00362B9E"/>
    <w:rsid w:val="00362E3C"/>
    <w:rsid w:val="00363522"/>
    <w:rsid w:val="003639FD"/>
    <w:rsid w:val="00364344"/>
    <w:rsid w:val="0036484A"/>
    <w:rsid w:val="003648DD"/>
    <w:rsid w:val="00364AEC"/>
    <w:rsid w:val="00366217"/>
    <w:rsid w:val="003669BE"/>
    <w:rsid w:val="00366BC0"/>
    <w:rsid w:val="00366C8C"/>
    <w:rsid w:val="0036704A"/>
    <w:rsid w:val="0036757E"/>
    <w:rsid w:val="00367619"/>
    <w:rsid w:val="00367A5F"/>
    <w:rsid w:val="0036B5D3"/>
    <w:rsid w:val="003705A1"/>
    <w:rsid w:val="00370B79"/>
    <w:rsid w:val="0037115C"/>
    <w:rsid w:val="00371D15"/>
    <w:rsid w:val="00372109"/>
    <w:rsid w:val="00372244"/>
    <w:rsid w:val="00372F47"/>
    <w:rsid w:val="00373603"/>
    <w:rsid w:val="00373BBB"/>
    <w:rsid w:val="00373CF0"/>
    <w:rsid w:val="0037418A"/>
    <w:rsid w:val="00374CCA"/>
    <w:rsid w:val="003754B2"/>
    <w:rsid w:val="0037554D"/>
    <w:rsid w:val="00375836"/>
    <w:rsid w:val="00375ADB"/>
    <w:rsid w:val="003762CF"/>
    <w:rsid w:val="0037761C"/>
    <w:rsid w:val="00377645"/>
    <w:rsid w:val="00377707"/>
    <w:rsid w:val="0037790E"/>
    <w:rsid w:val="0038027D"/>
    <w:rsid w:val="00381C83"/>
    <w:rsid w:val="00382206"/>
    <w:rsid w:val="00382295"/>
    <w:rsid w:val="003827C6"/>
    <w:rsid w:val="003828D1"/>
    <w:rsid w:val="00382AC3"/>
    <w:rsid w:val="00383315"/>
    <w:rsid w:val="00383FF4"/>
    <w:rsid w:val="0038491E"/>
    <w:rsid w:val="00384BFC"/>
    <w:rsid w:val="00385B3C"/>
    <w:rsid w:val="00385C0F"/>
    <w:rsid w:val="00385CFA"/>
    <w:rsid w:val="00386576"/>
    <w:rsid w:val="003867E1"/>
    <w:rsid w:val="00386890"/>
    <w:rsid w:val="00387494"/>
    <w:rsid w:val="00387623"/>
    <w:rsid w:val="00390261"/>
    <w:rsid w:val="003907D5"/>
    <w:rsid w:val="00390E4C"/>
    <w:rsid w:val="00391352"/>
    <w:rsid w:val="00391455"/>
    <w:rsid w:val="003923BD"/>
    <w:rsid w:val="00392719"/>
    <w:rsid w:val="00392AD5"/>
    <w:rsid w:val="0039318B"/>
    <w:rsid w:val="00393735"/>
    <w:rsid w:val="0039450E"/>
    <w:rsid w:val="0039479B"/>
    <w:rsid w:val="003948DB"/>
    <w:rsid w:val="00395204"/>
    <w:rsid w:val="00395A89"/>
    <w:rsid w:val="00395FE8"/>
    <w:rsid w:val="00396256"/>
    <w:rsid w:val="003964B0"/>
    <w:rsid w:val="00396A82"/>
    <w:rsid w:val="00396B0B"/>
    <w:rsid w:val="00397A01"/>
    <w:rsid w:val="00397C60"/>
    <w:rsid w:val="00397F11"/>
    <w:rsid w:val="003A085F"/>
    <w:rsid w:val="003A0EA5"/>
    <w:rsid w:val="003A15D6"/>
    <w:rsid w:val="003A1A28"/>
    <w:rsid w:val="003A1B97"/>
    <w:rsid w:val="003A2287"/>
    <w:rsid w:val="003A25FD"/>
    <w:rsid w:val="003A2D05"/>
    <w:rsid w:val="003A3F51"/>
    <w:rsid w:val="003A401A"/>
    <w:rsid w:val="003A4654"/>
    <w:rsid w:val="003A4BFA"/>
    <w:rsid w:val="003A4E26"/>
    <w:rsid w:val="003A4E6B"/>
    <w:rsid w:val="003A5EAD"/>
    <w:rsid w:val="003A61E3"/>
    <w:rsid w:val="003A6BA5"/>
    <w:rsid w:val="003A710E"/>
    <w:rsid w:val="003A7114"/>
    <w:rsid w:val="003A76C1"/>
    <w:rsid w:val="003B029B"/>
    <w:rsid w:val="003B06C3"/>
    <w:rsid w:val="003B0F57"/>
    <w:rsid w:val="003B138A"/>
    <w:rsid w:val="003B1482"/>
    <w:rsid w:val="003B17A9"/>
    <w:rsid w:val="003B1960"/>
    <w:rsid w:val="003B1D29"/>
    <w:rsid w:val="003B1F9D"/>
    <w:rsid w:val="003B292D"/>
    <w:rsid w:val="003B2D33"/>
    <w:rsid w:val="003B2E77"/>
    <w:rsid w:val="003B2FFE"/>
    <w:rsid w:val="003B3256"/>
    <w:rsid w:val="003B36CC"/>
    <w:rsid w:val="003B370D"/>
    <w:rsid w:val="003B3DA2"/>
    <w:rsid w:val="003B4122"/>
    <w:rsid w:val="003B445D"/>
    <w:rsid w:val="003B46E3"/>
    <w:rsid w:val="003B4BA2"/>
    <w:rsid w:val="003B5387"/>
    <w:rsid w:val="003B5D08"/>
    <w:rsid w:val="003B6764"/>
    <w:rsid w:val="003B6AC6"/>
    <w:rsid w:val="003B7072"/>
    <w:rsid w:val="003B7DD0"/>
    <w:rsid w:val="003C0CC3"/>
    <w:rsid w:val="003C191D"/>
    <w:rsid w:val="003C1E27"/>
    <w:rsid w:val="003C2030"/>
    <w:rsid w:val="003C2185"/>
    <w:rsid w:val="003C337A"/>
    <w:rsid w:val="003C35A0"/>
    <w:rsid w:val="003C37AD"/>
    <w:rsid w:val="003C3A32"/>
    <w:rsid w:val="003C3D6D"/>
    <w:rsid w:val="003C3DBB"/>
    <w:rsid w:val="003C406C"/>
    <w:rsid w:val="003C4A01"/>
    <w:rsid w:val="003C4B2F"/>
    <w:rsid w:val="003C5719"/>
    <w:rsid w:val="003C5E10"/>
    <w:rsid w:val="003C66FE"/>
    <w:rsid w:val="003C69EC"/>
    <w:rsid w:val="003C705E"/>
    <w:rsid w:val="003C72A1"/>
    <w:rsid w:val="003C7497"/>
    <w:rsid w:val="003C750C"/>
    <w:rsid w:val="003C7600"/>
    <w:rsid w:val="003C7E7E"/>
    <w:rsid w:val="003D00B8"/>
    <w:rsid w:val="003D068C"/>
    <w:rsid w:val="003D06A7"/>
    <w:rsid w:val="003D0BD7"/>
    <w:rsid w:val="003D0D1B"/>
    <w:rsid w:val="003D1349"/>
    <w:rsid w:val="003D1E43"/>
    <w:rsid w:val="003D2308"/>
    <w:rsid w:val="003D2CC5"/>
    <w:rsid w:val="003D3A54"/>
    <w:rsid w:val="003D41DE"/>
    <w:rsid w:val="003D447F"/>
    <w:rsid w:val="003D5E29"/>
    <w:rsid w:val="003D5F92"/>
    <w:rsid w:val="003D5FC5"/>
    <w:rsid w:val="003D606F"/>
    <w:rsid w:val="003D614A"/>
    <w:rsid w:val="003D66FD"/>
    <w:rsid w:val="003D703A"/>
    <w:rsid w:val="003D7976"/>
    <w:rsid w:val="003E02D6"/>
    <w:rsid w:val="003E040F"/>
    <w:rsid w:val="003E18F2"/>
    <w:rsid w:val="003E1C5C"/>
    <w:rsid w:val="003E207E"/>
    <w:rsid w:val="003E2540"/>
    <w:rsid w:val="003E2BBC"/>
    <w:rsid w:val="003E3C26"/>
    <w:rsid w:val="003E405D"/>
    <w:rsid w:val="003E41EA"/>
    <w:rsid w:val="003E46CD"/>
    <w:rsid w:val="003E57E9"/>
    <w:rsid w:val="003E580B"/>
    <w:rsid w:val="003E59DD"/>
    <w:rsid w:val="003E6061"/>
    <w:rsid w:val="003E6106"/>
    <w:rsid w:val="003E6311"/>
    <w:rsid w:val="003E72CF"/>
    <w:rsid w:val="003E750C"/>
    <w:rsid w:val="003E7734"/>
    <w:rsid w:val="003F08A9"/>
    <w:rsid w:val="003F106E"/>
    <w:rsid w:val="003F1430"/>
    <w:rsid w:val="003F1610"/>
    <w:rsid w:val="003F1C60"/>
    <w:rsid w:val="003F208D"/>
    <w:rsid w:val="003F23B1"/>
    <w:rsid w:val="003F23F9"/>
    <w:rsid w:val="003F271A"/>
    <w:rsid w:val="003F35CB"/>
    <w:rsid w:val="003F3659"/>
    <w:rsid w:val="003F4CBA"/>
    <w:rsid w:val="003F5287"/>
    <w:rsid w:val="003F5A0E"/>
    <w:rsid w:val="003F6235"/>
    <w:rsid w:val="003F66E8"/>
    <w:rsid w:val="003F6E2C"/>
    <w:rsid w:val="003F7B8C"/>
    <w:rsid w:val="003F7D3B"/>
    <w:rsid w:val="0040013B"/>
    <w:rsid w:val="00400574"/>
    <w:rsid w:val="00401DCA"/>
    <w:rsid w:val="00401E7B"/>
    <w:rsid w:val="0040201A"/>
    <w:rsid w:val="004022B0"/>
    <w:rsid w:val="0040232F"/>
    <w:rsid w:val="00402A3F"/>
    <w:rsid w:val="00402CCB"/>
    <w:rsid w:val="00403818"/>
    <w:rsid w:val="004045C5"/>
    <w:rsid w:val="00404E21"/>
    <w:rsid w:val="00405C87"/>
    <w:rsid w:val="0040610B"/>
    <w:rsid w:val="00406898"/>
    <w:rsid w:val="00406A94"/>
    <w:rsid w:val="00406DAE"/>
    <w:rsid w:val="00407220"/>
    <w:rsid w:val="0040761F"/>
    <w:rsid w:val="0041003C"/>
    <w:rsid w:val="0041016D"/>
    <w:rsid w:val="004105CF"/>
    <w:rsid w:val="00411477"/>
    <w:rsid w:val="004115D3"/>
    <w:rsid w:val="00411706"/>
    <w:rsid w:val="00411A01"/>
    <w:rsid w:val="00412653"/>
    <w:rsid w:val="00412B4F"/>
    <w:rsid w:val="00412DD8"/>
    <w:rsid w:val="0041360C"/>
    <w:rsid w:val="0041396B"/>
    <w:rsid w:val="00414EB0"/>
    <w:rsid w:val="00415CD1"/>
    <w:rsid w:val="004160C0"/>
    <w:rsid w:val="0041611A"/>
    <w:rsid w:val="004164DE"/>
    <w:rsid w:val="00416691"/>
    <w:rsid w:val="00416CE6"/>
    <w:rsid w:val="0041715F"/>
    <w:rsid w:val="00417235"/>
    <w:rsid w:val="00417A48"/>
    <w:rsid w:val="00417F22"/>
    <w:rsid w:val="00420429"/>
    <w:rsid w:val="00420438"/>
    <w:rsid w:val="00420452"/>
    <w:rsid w:val="00420C46"/>
    <w:rsid w:val="00420D43"/>
    <w:rsid w:val="00420F7E"/>
    <w:rsid w:val="004211F7"/>
    <w:rsid w:val="00421307"/>
    <w:rsid w:val="0042197E"/>
    <w:rsid w:val="00421A79"/>
    <w:rsid w:val="00422EC1"/>
    <w:rsid w:val="004231E0"/>
    <w:rsid w:val="00423A64"/>
    <w:rsid w:val="00424184"/>
    <w:rsid w:val="0042455A"/>
    <w:rsid w:val="004266C3"/>
    <w:rsid w:val="004269DB"/>
    <w:rsid w:val="00426BA6"/>
    <w:rsid w:val="00426CC1"/>
    <w:rsid w:val="00430225"/>
    <w:rsid w:val="004303B1"/>
    <w:rsid w:val="00430488"/>
    <w:rsid w:val="00430798"/>
    <w:rsid w:val="00430853"/>
    <w:rsid w:val="00430AE4"/>
    <w:rsid w:val="00430B46"/>
    <w:rsid w:val="00430C8B"/>
    <w:rsid w:val="00430D59"/>
    <w:rsid w:val="00431AD2"/>
    <w:rsid w:val="0043206C"/>
    <w:rsid w:val="0043223A"/>
    <w:rsid w:val="00432721"/>
    <w:rsid w:val="0043278C"/>
    <w:rsid w:val="0043288E"/>
    <w:rsid w:val="00433159"/>
    <w:rsid w:val="00433DC4"/>
    <w:rsid w:val="00433F4E"/>
    <w:rsid w:val="00434415"/>
    <w:rsid w:val="004344DF"/>
    <w:rsid w:val="004345E5"/>
    <w:rsid w:val="00434751"/>
    <w:rsid w:val="00434B9B"/>
    <w:rsid w:val="004360BC"/>
    <w:rsid w:val="004367DC"/>
    <w:rsid w:val="004368EA"/>
    <w:rsid w:val="0043786A"/>
    <w:rsid w:val="00437884"/>
    <w:rsid w:val="00437964"/>
    <w:rsid w:val="00437ED4"/>
    <w:rsid w:val="00437FE2"/>
    <w:rsid w:val="00440255"/>
    <w:rsid w:val="004405B3"/>
    <w:rsid w:val="00440DDF"/>
    <w:rsid w:val="00440E3C"/>
    <w:rsid w:val="00440EB1"/>
    <w:rsid w:val="00440FCB"/>
    <w:rsid w:val="00441039"/>
    <w:rsid w:val="00441643"/>
    <w:rsid w:val="0044192D"/>
    <w:rsid w:val="00443087"/>
    <w:rsid w:val="004433CE"/>
    <w:rsid w:val="00443454"/>
    <w:rsid w:val="00443899"/>
    <w:rsid w:val="00443C9B"/>
    <w:rsid w:val="0044414F"/>
    <w:rsid w:val="0044420E"/>
    <w:rsid w:val="00444DBD"/>
    <w:rsid w:val="00445F84"/>
    <w:rsid w:val="00445FDD"/>
    <w:rsid w:val="004463A6"/>
    <w:rsid w:val="00446546"/>
    <w:rsid w:val="00446853"/>
    <w:rsid w:val="00450751"/>
    <w:rsid w:val="00450A9D"/>
    <w:rsid w:val="00451164"/>
    <w:rsid w:val="004511A0"/>
    <w:rsid w:val="004511C3"/>
    <w:rsid w:val="004514CA"/>
    <w:rsid w:val="0045192B"/>
    <w:rsid w:val="00452068"/>
    <w:rsid w:val="00453757"/>
    <w:rsid w:val="00453809"/>
    <w:rsid w:val="0045393D"/>
    <w:rsid w:val="004546EB"/>
    <w:rsid w:val="00454AE2"/>
    <w:rsid w:val="00455270"/>
    <w:rsid w:val="004556C3"/>
    <w:rsid w:val="004565FD"/>
    <w:rsid w:val="004568F7"/>
    <w:rsid w:val="00456A66"/>
    <w:rsid w:val="0045752B"/>
    <w:rsid w:val="00457861"/>
    <w:rsid w:val="00457AD9"/>
    <w:rsid w:val="00457AF0"/>
    <w:rsid w:val="00457DF0"/>
    <w:rsid w:val="00457FD4"/>
    <w:rsid w:val="004602CA"/>
    <w:rsid w:val="00460422"/>
    <w:rsid w:val="00460B71"/>
    <w:rsid w:val="00460C63"/>
    <w:rsid w:val="00461064"/>
    <w:rsid w:val="0046162B"/>
    <w:rsid w:val="00461BD2"/>
    <w:rsid w:val="00461CB5"/>
    <w:rsid w:val="00461E1E"/>
    <w:rsid w:val="00462035"/>
    <w:rsid w:val="0046258F"/>
    <w:rsid w:val="00463ADA"/>
    <w:rsid w:val="004645CC"/>
    <w:rsid w:val="00464C5A"/>
    <w:rsid w:val="004654F7"/>
    <w:rsid w:val="00465BA8"/>
    <w:rsid w:val="00465F1D"/>
    <w:rsid w:val="0046645E"/>
    <w:rsid w:val="004670F3"/>
    <w:rsid w:val="00467884"/>
    <w:rsid w:val="00467AE9"/>
    <w:rsid w:val="004708A4"/>
    <w:rsid w:val="00470AFE"/>
    <w:rsid w:val="00471EA7"/>
    <w:rsid w:val="004725D9"/>
    <w:rsid w:val="004726A0"/>
    <w:rsid w:val="004729C1"/>
    <w:rsid w:val="004737B5"/>
    <w:rsid w:val="00474530"/>
    <w:rsid w:val="00474C4E"/>
    <w:rsid w:val="00474CFE"/>
    <w:rsid w:val="00474D2C"/>
    <w:rsid w:val="004751B6"/>
    <w:rsid w:val="00475367"/>
    <w:rsid w:val="004753D5"/>
    <w:rsid w:val="00475635"/>
    <w:rsid w:val="00475817"/>
    <w:rsid w:val="00475D7C"/>
    <w:rsid w:val="004772E4"/>
    <w:rsid w:val="00477A66"/>
    <w:rsid w:val="004802B1"/>
    <w:rsid w:val="00480A13"/>
    <w:rsid w:val="00481E4B"/>
    <w:rsid w:val="00482A58"/>
    <w:rsid w:val="00482EEA"/>
    <w:rsid w:val="0048302F"/>
    <w:rsid w:val="00483A2E"/>
    <w:rsid w:val="00483C6A"/>
    <w:rsid w:val="00484A73"/>
    <w:rsid w:val="00484C4E"/>
    <w:rsid w:val="00484ED5"/>
    <w:rsid w:val="00484F82"/>
    <w:rsid w:val="004852D0"/>
    <w:rsid w:val="00486824"/>
    <w:rsid w:val="004875A0"/>
    <w:rsid w:val="00487770"/>
    <w:rsid w:val="004900D2"/>
    <w:rsid w:val="004909F6"/>
    <w:rsid w:val="00490A7E"/>
    <w:rsid w:val="00490DC3"/>
    <w:rsid w:val="00490DFE"/>
    <w:rsid w:val="0049126A"/>
    <w:rsid w:val="0049183C"/>
    <w:rsid w:val="004918C7"/>
    <w:rsid w:val="00491ECA"/>
    <w:rsid w:val="0049227B"/>
    <w:rsid w:val="0049267B"/>
    <w:rsid w:val="004928AE"/>
    <w:rsid w:val="004929C5"/>
    <w:rsid w:val="00492B0D"/>
    <w:rsid w:val="0049335A"/>
    <w:rsid w:val="004936D7"/>
    <w:rsid w:val="00493768"/>
    <w:rsid w:val="0049379A"/>
    <w:rsid w:val="00494346"/>
    <w:rsid w:val="004945D0"/>
    <w:rsid w:val="00494962"/>
    <w:rsid w:val="004951BE"/>
    <w:rsid w:val="0049536D"/>
    <w:rsid w:val="0049578F"/>
    <w:rsid w:val="004957FC"/>
    <w:rsid w:val="00495D76"/>
    <w:rsid w:val="00495E6A"/>
    <w:rsid w:val="00496395"/>
    <w:rsid w:val="004963A5"/>
    <w:rsid w:val="00496A99"/>
    <w:rsid w:val="00496B5E"/>
    <w:rsid w:val="00496C00"/>
    <w:rsid w:val="004973B5"/>
    <w:rsid w:val="00497A90"/>
    <w:rsid w:val="004A1245"/>
    <w:rsid w:val="004A29C6"/>
    <w:rsid w:val="004A2B12"/>
    <w:rsid w:val="004A2EE1"/>
    <w:rsid w:val="004A33A9"/>
    <w:rsid w:val="004A3CE3"/>
    <w:rsid w:val="004A425C"/>
    <w:rsid w:val="004A4276"/>
    <w:rsid w:val="004A42AA"/>
    <w:rsid w:val="004A55AA"/>
    <w:rsid w:val="004A680C"/>
    <w:rsid w:val="004A73C1"/>
    <w:rsid w:val="004A74D0"/>
    <w:rsid w:val="004B0EC9"/>
    <w:rsid w:val="004B1150"/>
    <w:rsid w:val="004B2795"/>
    <w:rsid w:val="004B29F8"/>
    <w:rsid w:val="004B3035"/>
    <w:rsid w:val="004B31FF"/>
    <w:rsid w:val="004B4C55"/>
    <w:rsid w:val="004B55EE"/>
    <w:rsid w:val="004B563B"/>
    <w:rsid w:val="004B57C5"/>
    <w:rsid w:val="004B5C7B"/>
    <w:rsid w:val="004B5E2C"/>
    <w:rsid w:val="004B5EE6"/>
    <w:rsid w:val="004B611F"/>
    <w:rsid w:val="004B6295"/>
    <w:rsid w:val="004B64B6"/>
    <w:rsid w:val="004B68B6"/>
    <w:rsid w:val="004B70B0"/>
    <w:rsid w:val="004B758F"/>
    <w:rsid w:val="004B7A51"/>
    <w:rsid w:val="004B7E52"/>
    <w:rsid w:val="004C0263"/>
    <w:rsid w:val="004C109E"/>
    <w:rsid w:val="004C1360"/>
    <w:rsid w:val="004C1575"/>
    <w:rsid w:val="004C1A55"/>
    <w:rsid w:val="004C1D4A"/>
    <w:rsid w:val="004C20AC"/>
    <w:rsid w:val="004C2478"/>
    <w:rsid w:val="004C2CDF"/>
    <w:rsid w:val="004C3303"/>
    <w:rsid w:val="004C355B"/>
    <w:rsid w:val="004C377B"/>
    <w:rsid w:val="004C37B7"/>
    <w:rsid w:val="004C421D"/>
    <w:rsid w:val="004C4710"/>
    <w:rsid w:val="004C4E94"/>
    <w:rsid w:val="004C4ED1"/>
    <w:rsid w:val="004C5326"/>
    <w:rsid w:val="004C53C8"/>
    <w:rsid w:val="004C549F"/>
    <w:rsid w:val="004C5738"/>
    <w:rsid w:val="004C5862"/>
    <w:rsid w:val="004C618E"/>
    <w:rsid w:val="004C63DE"/>
    <w:rsid w:val="004C6C7B"/>
    <w:rsid w:val="004C7FE9"/>
    <w:rsid w:val="004D0406"/>
    <w:rsid w:val="004D0B6C"/>
    <w:rsid w:val="004D0BA9"/>
    <w:rsid w:val="004D0F97"/>
    <w:rsid w:val="004D1247"/>
    <w:rsid w:val="004D1D13"/>
    <w:rsid w:val="004D21EB"/>
    <w:rsid w:val="004D2FB5"/>
    <w:rsid w:val="004D2FB8"/>
    <w:rsid w:val="004D3090"/>
    <w:rsid w:val="004D3432"/>
    <w:rsid w:val="004D388E"/>
    <w:rsid w:val="004D3BEB"/>
    <w:rsid w:val="004D3D80"/>
    <w:rsid w:val="004D3EA8"/>
    <w:rsid w:val="004D4299"/>
    <w:rsid w:val="004D488F"/>
    <w:rsid w:val="004D4C32"/>
    <w:rsid w:val="004D4D47"/>
    <w:rsid w:val="004D4F71"/>
    <w:rsid w:val="004D588D"/>
    <w:rsid w:val="004D5BA9"/>
    <w:rsid w:val="004D63E0"/>
    <w:rsid w:val="004D648C"/>
    <w:rsid w:val="004D6BE9"/>
    <w:rsid w:val="004D6EAB"/>
    <w:rsid w:val="004D7955"/>
    <w:rsid w:val="004E0072"/>
    <w:rsid w:val="004E0227"/>
    <w:rsid w:val="004E0288"/>
    <w:rsid w:val="004E049D"/>
    <w:rsid w:val="004E0524"/>
    <w:rsid w:val="004E062D"/>
    <w:rsid w:val="004E08B9"/>
    <w:rsid w:val="004E0A5E"/>
    <w:rsid w:val="004E0F98"/>
    <w:rsid w:val="004E120C"/>
    <w:rsid w:val="004E1657"/>
    <w:rsid w:val="004E2379"/>
    <w:rsid w:val="004E241B"/>
    <w:rsid w:val="004E29BA"/>
    <w:rsid w:val="004E3B66"/>
    <w:rsid w:val="004E41CA"/>
    <w:rsid w:val="004E4224"/>
    <w:rsid w:val="004E4874"/>
    <w:rsid w:val="004E4F9E"/>
    <w:rsid w:val="004E5063"/>
    <w:rsid w:val="004E5260"/>
    <w:rsid w:val="004E5360"/>
    <w:rsid w:val="004E5649"/>
    <w:rsid w:val="004E5996"/>
    <w:rsid w:val="004E6386"/>
    <w:rsid w:val="004E64AE"/>
    <w:rsid w:val="004E6AE0"/>
    <w:rsid w:val="004E6E75"/>
    <w:rsid w:val="004E7DEA"/>
    <w:rsid w:val="004E7ED1"/>
    <w:rsid w:val="004F0CCD"/>
    <w:rsid w:val="004F0EDC"/>
    <w:rsid w:val="004F1443"/>
    <w:rsid w:val="004F1940"/>
    <w:rsid w:val="004F1DE7"/>
    <w:rsid w:val="004F2719"/>
    <w:rsid w:val="004F2803"/>
    <w:rsid w:val="004F2C76"/>
    <w:rsid w:val="004F4022"/>
    <w:rsid w:val="004F403B"/>
    <w:rsid w:val="004F418C"/>
    <w:rsid w:val="004F58C7"/>
    <w:rsid w:val="004F5AC3"/>
    <w:rsid w:val="004F5C69"/>
    <w:rsid w:val="004F5CCB"/>
    <w:rsid w:val="004F609A"/>
    <w:rsid w:val="004F6400"/>
    <w:rsid w:val="004F6572"/>
    <w:rsid w:val="004F65B2"/>
    <w:rsid w:val="004F6633"/>
    <w:rsid w:val="004F7A2B"/>
    <w:rsid w:val="00500BB4"/>
    <w:rsid w:val="00501139"/>
    <w:rsid w:val="005017F1"/>
    <w:rsid w:val="0050191C"/>
    <w:rsid w:val="005019B7"/>
    <w:rsid w:val="00501E84"/>
    <w:rsid w:val="0050209B"/>
    <w:rsid w:val="00502438"/>
    <w:rsid w:val="00502DDB"/>
    <w:rsid w:val="00503214"/>
    <w:rsid w:val="005033C8"/>
    <w:rsid w:val="00503579"/>
    <w:rsid w:val="005036D0"/>
    <w:rsid w:val="00503810"/>
    <w:rsid w:val="005039D3"/>
    <w:rsid w:val="0050418F"/>
    <w:rsid w:val="00504558"/>
    <w:rsid w:val="00504768"/>
    <w:rsid w:val="00504771"/>
    <w:rsid w:val="00504B83"/>
    <w:rsid w:val="00505941"/>
    <w:rsid w:val="005064B3"/>
    <w:rsid w:val="005066FC"/>
    <w:rsid w:val="00507637"/>
    <w:rsid w:val="00507B4B"/>
    <w:rsid w:val="0051034E"/>
    <w:rsid w:val="005105F2"/>
    <w:rsid w:val="005106E1"/>
    <w:rsid w:val="00510870"/>
    <w:rsid w:val="005109FF"/>
    <w:rsid w:val="00510A1D"/>
    <w:rsid w:val="005115BB"/>
    <w:rsid w:val="005115DE"/>
    <w:rsid w:val="00511A45"/>
    <w:rsid w:val="00511BE7"/>
    <w:rsid w:val="00512302"/>
    <w:rsid w:val="0051269B"/>
    <w:rsid w:val="00512DA1"/>
    <w:rsid w:val="00513193"/>
    <w:rsid w:val="005133E5"/>
    <w:rsid w:val="005136B7"/>
    <w:rsid w:val="00513F52"/>
    <w:rsid w:val="00514513"/>
    <w:rsid w:val="00514658"/>
    <w:rsid w:val="00515045"/>
    <w:rsid w:val="00515076"/>
    <w:rsid w:val="00515174"/>
    <w:rsid w:val="005151BC"/>
    <w:rsid w:val="00515452"/>
    <w:rsid w:val="00515957"/>
    <w:rsid w:val="00515A78"/>
    <w:rsid w:val="005161FF"/>
    <w:rsid w:val="00516A43"/>
    <w:rsid w:val="00516C26"/>
    <w:rsid w:val="0051700C"/>
    <w:rsid w:val="005170F9"/>
    <w:rsid w:val="00517418"/>
    <w:rsid w:val="00521138"/>
    <w:rsid w:val="00521169"/>
    <w:rsid w:val="0052153D"/>
    <w:rsid w:val="00521FC0"/>
    <w:rsid w:val="005221B2"/>
    <w:rsid w:val="0052269B"/>
    <w:rsid w:val="00522775"/>
    <w:rsid w:val="00522879"/>
    <w:rsid w:val="00522C3B"/>
    <w:rsid w:val="00523F4F"/>
    <w:rsid w:val="005246D5"/>
    <w:rsid w:val="005252F4"/>
    <w:rsid w:val="0052532D"/>
    <w:rsid w:val="0052567E"/>
    <w:rsid w:val="00525FD9"/>
    <w:rsid w:val="005267EB"/>
    <w:rsid w:val="00526C50"/>
    <w:rsid w:val="0053055D"/>
    <w:rsid w:val="00530FC8"/>
    <w:rsid w:val="005312AA"/>
    <w:rsid w:val="005316A5"/>
    <w:rsid w:val="00531A84"/>
    <w:rsid w:val="00532052"/>
    <w:rsid w:val="00532930"/>
    <w:rsid w:val="0053305F"/>
    <w:rsid w:val="00533B86"/>
    <w:rsid w:val="00533EB5"/>
    <w:rsid w:val="005344B6"/>
    <w:rsid w:val="00535078"/>
    <w:rsid w:val="00535271"/>
    <w:rsid w:val="00535650"/>
    <w:rsid w:val="00535700"/>
    <w:rsid w:val="00535DB0"/>
    <w:rsid w:val="00536598"/>
    <w:rsid w:val="0053672F"/>
    <w:rsid w:val="00536ADB"/>
    <w:rsid w:val="00536C44"/>
    <w:rsid w:val="00536CAB"/>
    <w:rsid w:val="00537040"/>
    <w:rsid w:val="005374BC"/>
    <w:rsid w:val="00537D6A"/>
    <w:rsid w:val="00537F01"/>
    <w:rsid w:val="00537FBE"/>
    <w:rsid w:val="00540017"/>
    <w:rsid w:val="00540028"/>
    <w:rsid w:val="005404A4"/>
    <w:rsid w:val="005404BE"/>
    <w:rsid w:val="00540661"/>
    <w:rsid w:val="005407EE"/>
    <w:rsid w:val="005412C9"/>
    <w:rsid w:val="0054186E"/>
    <w:rsid w:val="00542795"/>
    <w:rsid w:val="005427AC"/>
    <w:rsid w:val="005427C1"/>
    <w:rsid w:val="00542FD3"/>
    <w:rsid w:val="00543AF0"/>
    <w:rsid w:val="005445BD"/>
    <w:rsid w:val="00544AF9"/>
    <w:rsid w:val="00544F03"/>
    <w:rsid w:val="005455C7"/>
    <w:rsid w:val="005459D4"/>
    <w:rsid w:val="005462E4"/>
    <w:rsid w:val="0054647D"/>
    <w:rsid w:val="00546840"/>
    <w:rsid w:val="00546DE8"/>
    <w:rsid w:val="00546FAE"/>
    <w:rsid w:val="0055052C"/>
    <w:rsid w:val="005507CE"/>
    <w:rsid w:val="005509F3"/>
    <w:rsid w:val="00551B5E"/>
    <w:rsid w:val="00551D32"/>
    <w:rsid w:val="00552C6A"/>
    <w:rsid w:val="00554D9F"/>
    <w:rsid w:val="005558BA"/>
    <w:rsid w:val="00555E50"/>
    <w:rsid w:val="005560D5"/>
    <w:rsid w:val="005561E6"/>
    <w:rsid w:val="005561F1"/>
    <w:rsid w:val="005563F5"/>
    <w:rsid w:val="00556527"/>
    <w:rsid w:val="005567E1"/>
    <w:rsid w:val="005568DA"/>
    <w:rsid w:val="00560230"/>
    <w:rsid w:val="005602DA"/>
    <w:rsid w:val="005604DC"/>
    <w:rsid w:val="0056123C"/>
    <w:rsid w:val="00561506"/>
    <w:rsid w:val="00561663"/>
    <w:rsid w:val="00561A6A"/>
    <w:rsid w:val="00561CA1"/>
    <w:rsid w:val="00561EF0"/>
    <w:rsid w:val="00562838"/>
    <w:rsid w:val="00562CBB"/>
    <w:rsid w:val="005633C3"/>
    <w:rsid w:val="005635B1"/>
    <w:rsid w:val="00563E7C"/>
    <w:rsid w:val="00564027"/>
    <w:rsid w:val="00564E91"/>
    <w:rsid w:val="00564FED"/>
    <w:rsid w:val="005658C4"/>
    <w:rsid w:val="00565C6F"/>
    <w:rsid w:val="00565CBF"/>
    <w:rsid w:val="00565DB8"/>
    <w:rsid w:val="00566C76"/>
    <w:rsid w:val="005674E9"/>
    <w:rsid w:val="0056778B"/>
    <w:rsid w:val="00567B24"/>
    <w:rsid w:val="005700EC"/>
    <w:rsid w:val="0057028D"/>
    <w:rsid w:val="0057064D"/>
    <w:rsid w:val="00570A1E"/>
    <w:rsid w:val="00570CCA"/>
    <w:rsid w:val="00570FAB"/>
    <w:rsid w:val="005718EF"/>
    <w:rsid w:val="00571D60"/>
    <w:rsid w:val="00572C27"/>
    <w:rsid w:val="00573221"/>
    <w:rsid w:val="005739AC"/>
    <w:rsid w:val="00573D28"/>
    <w:rsid w:val="00573DF4"/>
    <w:rsid w:val="00573F8F"/>
    <w:rsid w:val="005745E1"/>
    <w:rsid w:val="005752DA"/>
    <w:rsid w:val="005758D9"/>
    <w:rsid w:val="0057594E"/>
    <w:rsid w:val="00575B1A"/>
    <w:rsid w:val="00575D2C"/>
    <w:rsid w:val="00576641"/>
    <w:rsid w:val="0057671D"/>
    <w:rsid w:val="00576A5F"/>
    <w:rsid w:val="00576BE3"/>
    <w:rsid w:val="005773FB"/>
    <w:rsid w:val="005777BA"/>
    <w:rsid w:val="00577B40"/>
    <w:rsid w:val="005800CE"/>
    <w:rsid w:val="00580377"/>
    <w:rsid w:val="00580FC7"/>
    <w:rsid w:val="0058114C"/>
    <w:rsid w:val="0058129C"/>
    <w:rsid w:val="0058150A"/>
    <w:rsid w:val="00581947"/>
    <w:rsid w:val="00581AE5"/>
    <w:rsid w:val="00581D63"/>
    <w:rsid w:val="00582133"/>
    <w:rsid w:val="00582148"/>
    <w:rsid w:val="00582A92"/>
    <w:rsid w:val="00582C71"/>
    <w:rsid w:val="00582E27"/>
    <w:rsid w:val="00583090"/>
    <w:rsid w:val="00583B16"/>
    <w:rsid w:val="005846C0"/>
    <w:rsid w:val="005849A7"/>
    <w:rsid w:val="005850CE"/>
    <w:rsid w:val="00585AFA"/>
    <w:rsid w:val="00585B7E"/>
    <w:rsid w:val="0058681B"/>
    <w:rsid w:val="00586AB0"/>
    <w:rsid w:val="00586B08"/>
    <w:rsid w:val="00587477"/>
    <w:rsid w:val="005876AE"/>
    <w:rsid w:val="005877D1"/>
    <w:rsid w:val="00587C7D"/>
    <w:rsid w:val="00590177"/>
    <w:rsid w:val="00590350"/>
    <w:rsid w:val="00590697"/>
    <w:rsid w:val="00590E09"/>
    <w:rsid w:val="005914A4"/>
    <w:rsid w:val="00591DCB"/>
    <w:rsid w:val="00592345"/>
    <w:rsid w:val="00592401"/>
    <w:rsid w:val="00592CE6"/>
    <w:rsid w:val="00592FDE"/>
    <w:rsid w:val="00593347"/>
    <w:rsid w:val="0059351A"/>
    <w:rsid w:val="005936ED"/>
    <w:rsid w:val="00593799"/>
    <w:rsid w:val="00594003"/>
    <w:rsid w:val="00594056"/>
    <w:rsid w:val="005943A9"/>
    <w:rsid w:val="00594B89"/>
    <w:rsid w:val="00596317"/>
    <w:rsid w:val="00596522"/>
    <w:rsid w:val="00596550"/>
    <w:rsid w:val="00596FAA"/>
    <w:rsid w:val="00597EF8"/>
    <w:rsid w:val="005A05F6"/>
    <w:rsid w:val="005A0885"/>
    <w:rsid w:val="005A0EB2"/>
    <w:rsid w:val="005A2056"/>
    <w:rsid w:val="005A30F4"/>
    <w:rsid w:val="005A3411"/>
    <w:rsid w:val="005A353D"/>
    <w:rsid w:val="005A541A"/>
    <w:rsid w:val="005A57A8"/>
    <w:rsid w:val="005A5A43"/>
    <w:rsid w:val="005A6967"/>
    <w:rsid w:val="005A6AF0"/>
    <w:rsid w:val="005A6F0E"/>
    <w:rsid w:val="005A6F78"/>
    <w:rsid w:val="005B04AF"/>
    <w:rsid w:val="005B074A"/>
    <w:rsid w:val="005B0D53"/>
    <w:rsid w:val="005B0E50"/>
    <w:rsid w:val="005B11BD"/>
    <w:rsid w:val="005B145B"/>
    <w:rsid w:val="005B26B7"/>
    <w:rsid w:val="005B2DB6"/>
    <w:rsid w:val="005B32BF"/>
    <w:rsid w:val="005B3394"/>
    <w:rsid w:val="005B37FD"/>
    <w:rsid w:val="005B438A"/>
    <w:rsid w:val="005B48AD"/>
    <w:rsid w:val="005B49F1"/>
    <w:rsid w:val="005B4B6D"/>
    <w:rsid w:val="005B4CA5"/>
    <w:rsid w:val="005B4F4A"/>
    <w:rsid w:val="005B526A"/>
    <w:rsid w:val="005B573A"/>
    <w:rsid w:val="005B6511"/>
    <w:rsid w:val="005B6644"/>
    <w:rsid w:val="005B681E"/>
    <w:rsid w:val="005B6BB1"/>
    <w:rsid w:val="005B6CE2"/>
    <w:rsid w:val="005B7AB8"/>
    <w:rsid w:val="005C0214"/>
    <w:rsid w:val="005C0677"/>
    <w:rsid w:val="005C0BF8"/>
    <w:rsid w:val="005C0DC6"/>
    <w:rsid w:val="005C1320"/>
    <w:rsid w:val="005C13E8"/>
    <w:rsid w:val="005C1927"/>
    <w:rsid w:val="005C1E1E"/>
    <w:rsid w:val="005C21A5"/>
    <w:rsid w:val="005C2A1F"/>
    <w:rsid w:val="005C2BDF"/>
    <w:rsid w:val="005C397E"/>
    <w:rsid w:val="005C39E4"/>
    <w:rsid w:val="005C3B29"/>
    <w:rsid w:val="005C4122"/>
    <w:rsid w:val="005C4A64"/>
    <w:rsid w:val="005C4BDB"/>
    <w:rsid w:val="005C55E2"/>
    <w:rsid w:val="005C5610"/>
    <w:rsid w:val="005C585B"/>
    <w:rsid w:val="005C5A33"/>
    <w:rsid w:val="005C5FAE"/>
    <w:rsid w:val="005C6A72"/>
    <w:rsid w:val="005C6B31"/>
    <w:rsid w:val="005C70BA"/>
    <w:rsid w:val="005C7439"/>
    <w:rsid w:val="005D01C4"/>
    <w:rsid w:val="005D0234"/>
    <w:rsid w:val="005D057E"/>
    <w:rsid w:val="005D07FD"/>
    <w:rsid w:val="005D0EE3"/>
    <w:rsid w:val="005D1038"/>
    <w:rsid w:val="005D13DC"/>
    <w:rsid w:val="005D1542"/>
    <w:rsid w:val="005D1940"/>
    <w:rsid w:val="005D1B2B"/>
    <w:rsid w:val="005D1CB7"/>
    <w:rsid w:val="005D1E07"/>
    <w:rsid w:val="005D2340"/>
    <w:rsid w:val="005D268E"/>
    <w:rsid w:val="005D29F9"/>
    <w:rsid w:val="005D2FC2"/>
    <w:rsid w:val="005D305B"/>
    <w:rsid w:val="005D3114"/>
    <w:rsid w:val="005D3CF4"/>
    <w:rsid w:val="005D3DB7"/>
    <w:rsid w:val="005D448D"/>
    <w:rsid w:val="005D470E"/>
    <w:rsid w:val="005D4828"/>
    <w:rsid w:val="005D4DAC"/>
    <w:rsid w:val="005D65B5"/>
    <w:rsid w:val="005D6BAD"/>
    <w:rsid w:val="005D6CD2"/>
    <w:rsid w:val="005D6DA3"/>
    <w:rsid w:val="005D7045"/>
    <w:rsid w:val="005D73D9"/>
    <w:rsid w:val="005D78A2"/>
    <w:rsid w:val="005D79D4"/>
    <w:rsid w:val="005E1A03"/>
    <w:rsid w:val="005E204C"/>
    <w:rsid w:val="005E28B9"/>
    <w:rsid w:val="005E2983"/>
    <w:rsid w:val="005E2C90"/>
    <w:rsid w:val="005E37FA"/>
    <w:rsid w:val="005E3ACD"/>
    <w:rsid w:val="005E3B5D"/>
    <w:rsid w:val="005E42CB"/>
    <w:rsid w:val="005E4534"/>
    <w:rsid w:val="005E51AE"/>
    <w:rsid w:val="005E53D5"/>
    <w:rsid w:val="005E5505"/>
    <w:rsid w:val="005E5F32"/>
    <w:rsid w:val="005E6059"/>
    <w:rsid w:val="005E682D"/>
    <w:rsid w:val="005E7190"/>
    <w:rsid w:val="005F0295"/>
    <w:rsid w:val="005F0835"/>
    <w:rsid w:val="005F0B7B"/>
    <w:rsid w:val="005F0E68"/>
    <w:rsid w:val="005F10EC"/>
    <w:rsid w:val="005F1EFF"/>
    <w:rsid w:val="005F22AA"/>
    <w:rsid w:val="005F25C2"/>
    <w:rsid w:val="005F2B60"/>
    <w:rsid w:val="005F2BBE"/>
    <w:rsid w:val="005F2E2B"/>
    <w:rsid w:val="005F2FA7"/>
    <w:rsid w:val="005F30DF"/>
    <w:rsid w:val="005F3227"/>
    <w:rsid w:val="005F33B0"/>
    <w:rsid w:val="005F377D"/>
    <w:rsid w:val="005F38D7"/>
    <w:rsid w:val="005F3E7C"/>
    <w:rsid w:val="005F414A"/>
    <w:rsid w:val="005F4FE7"/>
    <w:rsid w:val="005F6012"/>
    <w:rsid w:val="005F645B"/>
    <w:rsid w:val="005F6BC6"/>
    <w:rsid w:val="005F6E8D"/>
    <w:rsid w:val="005F7B14"/>
    <w:rsid w:val="005F7E22"/>
    <w:rsid w:val="006002F9"/>
    <w:rsid w:val="006007E1"/>
    <w:rsid w:val="006008A6"/>
    <w:rsid w:val="00600E8B"/>
    <w:rsid w:val="00600F69"/>
    <w:rsid w:val="006010D4"/>
    <w:rsid w:val="00601978"/>
    <w:rsid w:val="00601B59"/>
    <w:rsid w:val="00602658"/>
    <w:rsid w:val="00602C0C"/>
    <w:rsid w:val="00603AA4"/>
    <w:rsid w:val="00603DE8"/>
    <w:rsid w:val="006040A2"/>
    <w:rsid w:val="00604318"/>
    <w:rsid w:val="0060533C"/>
    <w:rsid w:val="00605A94"/>
    <w:rsid w:val="006062E7"/>
    <w:rsid w:val="00607633"/>
    <w:rsid w:val="006102F9"/>
    <w:rsid w:val="006104C6"/>
    <w:rsid w:val="00610534"/>
    <w:rsid w:val="00610664"/>
    <w:rsid w:val="00610744"/>
    <w:rsid w:val="00610EC9"/>
    <w:rsid w:val="00611124"/>
    <w:rsid w:val="00611855"/>
    <w:rsid w:val="00612427"/>
    <w:rsid w:val="00612716"/>
    <w:rsid w:val="006129B2"/>
    <w:rsid w:val="00614820"/>
    <w:rsid w:val="00614974"/>
    <w:rsid w:val="00614A6D"/>
    <w:rsid w:val="00614AF7"/>
    <w:rsid w:val="0061532C"/>
    <w:rsid w:val="0061572F"/>
    <w:rsid w:val="00615983"/>
    <w:rsid w:val="006159DE"/>
    <w:rsid w:val="00615A60"/>
    <w:rsid w:val="00615B5C"/>
    <w:rsid w:val="00615DAA"/>
    <w:rsid w:val="00615FE3"/>
    <w:rsid w:val="006163EB"/>
    <w:rsid w:val="00616B5F"/>
    <w:rsid w:val="00616EEA"/>
    <w:rsid w:val="00616F99"/>
    <w:rsid w:val="006171FF"/>
    <w:rsid w:val="00617B6A"/>
    <w:rsid w:val="00617D4B"/>
    <w:rsid w:val="006204DF"/>
    <w:rsid w:val="0062051F"/>
    <w:rsid w:val="006206EB"/>
    <w:rsid w:val="00620CA1"/>
    <w:rsid w:val="00620DE9"/>
    <w:rsid w:val="00621B43"/>
    <w:rsid w:val="00622453"/>
    <w:rsid w:val="00622472"/>
    <w:rsid w:val="006227EE"/>
    <w:rsid w:val="00622CF0"/>
    <w:rsid w:val="00623669"/>
    <w:rsid w:val="00623691"/>
    <w:rsid w:val="0062450F"/>
    <w:rsid w:val="00624671"/>
    <w:rsid w:val="00624D16"/>
    <w:rsid w:val="00624FD8"/>
    <w:rsid w:val="00624FDA"/>
    <w:rsid w:val="006253A8"/>
    <w:rsid w:val="00625690"/>
    <w:rsid w:val="00625D4B"/>
    <w:rsid w:val="00626963"/>
    <w:rsid w:val="006269CF"/>
    <w:rsid w:val="00627016"/>
    <w:rsid w:val="00627238"/>
    <w:rsid w:val="0062726C"/>
    <w:rsid w:val="006279F5"/>
    <w:rsid w:val="0063029B"/>
    <w:rsid w:val="006306B6"/>
    <w:rsid w:val="006309A4"/>
    <w:rsid w:val="00630DB2"/>
    <w:rsid w:val="00630EDC"/>
    <w:rsid w:val="00631154"/>
    <w:rsid w:val="00631559"/>
    <w:rsid w:val="006319A1"/>
    <w:rsid w:val="00631AD0"/>
    <w:rsid w:val="00632416"/>
    <w:rsid w:val="00632B8C"/>
    <w:rsid w:val="0063337B"/>
    <w:rsid w:val="0063362C"/>
    <w:rsid w:val="0063390E"/>
    <w:rsid w:val="00633FA9"/>
    <w:rsid w:val="0063440C"/>
    <w:rsid w:val="006345D6"/>
    <w:rsid w:val="00634ADB"/>
    <w:rsid w:val="00634E52"/>
    <w:rsid w:val="00634F33"/>
    <w:rsid w:val="0063521B"/>
    <w:rsid w:val="00636115"/>
    <w:rsid w:val="006363CF"/>
    <w:rsid w:val="006365B2"/>
    <w:rsid w:val="006369D1"/>
    <w:rsid w:val="00637D6F"/>
    <w:rsid w:val="00637F35"/>
    <w:rsid w:val="00640133"/>
    <w:rsid w:val="0064022E"/>
    <w:rsid w:val="0064025D"/>
    <w:rsid w:val="006404A9"/>
    <w:rsid w:val="0064063B"/>
    <w:rsid w:val="00640E7A"/>
    <w:rsid w:val="00641C61"/>
    <w:rsid w:val="0064216A"/>
    <w:rsid w:val="0064291A"/>
    <w:rsid w:val="00643130"/>
    <w:rsid w:val="006433EE"/>
    <w:rsid w:val="00643756"/>
    <w:rsid w:val="00644585"/>
    <w:rsid w:val="00644609"/>
    <w:rsid w:val="00644719"/>
    <w:rsid w:val="006448D6"/>
    <w:rsid w:val="00644F70"/>
    <w:rsid w:val="00645041"/>
    <w:rsid w:val="006451F1"/>
    <w:rsid w:val="006455D8"/>
    <w:rsid w:val="0064586C"/>
    <w:rsid w:val="00645C85"/>
    <w:rsid w:val="00645E09"/>
    <w:rsid w:val="0064601F"/>
    <w:rsid w:val="0064613B"/>
    <w:rsid w:val="006466DA"/>
    <w:rsid w:val="0064673B"/>
    <w:rsid w:val="0064794D"/>
    <w:rsid w:val="00647D70"/>
    <w:rsid w:val="00650363"/>
    <w:rsid w:val="00650885"/>
    <w:rsid w:val="0065095A"/>
    <w:rsid w:val="00651A0B"/>
    <w:rsid w:val="00651D6E"/>
    <w:rsid w:val="00652DB1"/>
    <w:rsid w:val="00652FAD"/>
    <w:rsid w:val="00652FDB"/>
    <w:rsid w:val="00653128"/>
    <w:rsid w:val="0065351B"/>
    <w:rsid w:val="0065376B"/>
    <w:rsid w:val="00653D96"/>
    <w:rsid w:val="00653F7F"/>
    <w:rsid w:val="00654298"/>
    <w:rsid w:val="006545E9"/>
    <w:rsid w:val="00654C30"/>
    <w:rsid w:val="00655177"/>
    <w:rsid w:val="00655242"/>
    <w:rsid w:val="006552E7"/>
    <w:rsid w:val="0065572C"/>
    <w:rsid w:val="00656A33"/>
    <w:rsid w:val="0065705E"/>
    <w:rsid w:val="00657381"/>
    <w:rsid w:val="0065740A"/>
    <w:rsid w:val="006579B5"/>
    <w:rsid w:val="0066128D"/>
    <w:rsid w:val="00661369"/>
    <w:rsid w:val="00661723"/>
    <w:rsid w:val="00662FC0"/>
    <w:rsid w:val="0066352D"/>
    <w:rsid w:val="00664188"/>
    <w:rsid w:val="00664A92"/>
    <w:rsid w:val="006655EA"/>
    <w:rsid w:val="00665FD9"/>
    <w:rsid w:val="006660CD"/>
    <w:rsid w:val="00666548"/>
    <w:rsid w:val="006665A8"/>
    <w:rsid w:val="00666AF3"/>
    <w:rsid w:val="00666B81"/>
    <w:rsid w:val="00666F2B"/>
    <w:rsid w:val="00666F3E"/>
    <w:rsid w:val="00667110"/>
    <w:rsid w:val="006671B2"/>
    <w:rsid w:val="006672D5"/>
    <w:rsid w:val="0066737D"/>
    <w:rsid w:val="006676FD"/>
    <w:rsid w:val="00667718"/>
    <w:rsid w:val="006679E5"/>
    <w:rsid w:val="0067020E"/>
    <w:rsid w:val="0067057F"/>
    <w:rsid w:val="006707F4"/>
    <w:rsid w:val="00670EB6"/>
    <w:rsid w:val="006713AB"/>
    <w:rsid w:val="00671B89"/>
    <w:rsid w:val="00671FCE"/>
    <w:rsid w:val="00672791"/>
    <w:rsid w:val="00672A76"/>
    <w:rsid w:val="00672BE9"/>
    <w:rsid w:val="00672C27"/>
    <w:rsid w:val="006731E1"/>
    <w:rsid w:val="0067320B"/>
    <w:rsid w:val="006732D6"/>
    <w:rsid w:val="00673570"/>
    <w:rsid w:val="00673A21"/>
    <w:rsid w:val="00674570"/>
    <w:rsid w:val="0067465C"/>
    <w:rsid w:val="00674A49"/>
    <w:rsid w:val="00675382"/>
    <w:rsid w:val="00675566"/>
    <w:rsid w:val="006765DC"/>
    <w:rsid w:val="006766D8"/>
    <w:rsid w:val="0067683F"/>
    <w:rsid w:val="00676B38"/>
    <w:rsid w:val="006771FC"/>
    <w:rsid w:val="006772C6"/>
    <w:rsid w:val="00677764"/>
    <w:rsid w:val="00677859"/>
    <w:rsid w:val="00677A13"/>
    <w:rsid w:val="00680117"/>
    <w:rsid w:val="006802C6"/>
    <w:rsid w:val="00680B73"/>
    <w:rsid w:val="0068288E"/>
    <w:rsid w:val="00682E83"/>
    <w:rsid w:val="00683165"/>
    <w:rsid w:val="00683A10"/>
    <w:rsid w:val="00683AB1"/>
    <w:rsid w:val="006843CD"/>
    <w:rsid w:val="00684AFE"/>
    <w:rsid w:val="00684D64"/>
    <w:rsid w:val="00684F58"/>
    <w:rsid w:val="006856AA"/>
    <w:rsid w:val="006859B0"/>
    <w:rsid w:val="00686045"/>
    <w:rsid w:val="0068691E"/>
    <w:rsid w:val="00687529"/>
    <w:rsid w:val="00687B29"/>
    <w:rsid w:val="00687CEF"/>
    <w:rsid w:val="00687D08"/>
    <w:rsid w:val="00690873"/>
    <w:rsid w:val="00690F61"/>
    <w:rsid w:val="0069157D"/>
    <w:rsid w:val="006918C3"/>
    <w:rsid w:val="00692E1D"/>
    <w:rsid w:val="0069350E"/>
    <w:rsid w:val="006937BA"/>
    <w:rsid w:val="00693D54"/>
    <w:rsid w:val="00694BCB"/>
    <w:rsid w:val="006952CA"/>
    <w:rsid w:val="006953E4"/>
    <w:rsid w:val="00695BA2"/>
    <w:rsid w:val="0069697F"/>
    <w:rsid w:val="006A008A"/>
    <w:rsid w:val="006A0716"/>
    <w:rsid w:val="006A0BE0"/>
    <w:rsid w:val="006A127F"/>
    <w:rsid w:val="006A1BEE"/>
    <w:rsid w:val="006A1D10"/>
    <w:rsid w:val="006A2BB1"/>
    <w:rsid w:val="006A2E0B"/>
    <w:rsid w:val="006A35AF"/>
    <w:rsid w:val="006A3AB4"/>
    <w:rsid w:val="006A3B41"/>
    <w:rsid w:val="006A4369"/>
    <w:rsid w:val="006A484E"/>
    <w:rsid w:val="006A4AE5"/>
    <w:rsid w:val="006A4BAA"/>
    <w:rsid w:val="006A5AC9"/>
    <w:rsid w:val="006A5AD2"/>
    <w:rsid w:val="006A6D35"/>
    <w:rsid w:val="006A6E70"/>
    <w:rsid w:val="006A75EB"/>
    <w:rsid w:val="006A78EF"/>
    <w:rsid w:val="006A7D4A"/>
    <w:rsid w:val="006A7F4F"/>
    <w:rsid w:val="006B041C"/>
    <w:rsid w:val="006B093D"/>
    <w:rsid w:val="006B0B16"/>
    <w:rsid w:val="006B0B52"/>
    <w:rsid w:val="006B0D92"/>
    <w:rsid w:val="006B10FF"/>
    <w:rsid w:val="006B113B"/>
    <w:rsid w:val="006B2E29"/>
    <w:rsid w:val="006B326F"/>
    <w:rsid w:val="006B342B"/>
    <w:rsid w:val="006B373A"/>
    <w:rsid w:val="006B3989"/>
    <w:rsid w:val="006B3D2D"/>
    <w:rsid w:val="006B46A4"/>
    <w:rsid w:val="006B46A9"/>
    <w:rsid w:val="006B4D3D"/>
    <w:rsid w:val="006B52DF"/>
    <w:rsid w:val="006B5D90"/>
    <w:rsid w:val="006B6ABB"/>
    <w:rsid w:val="006B7500"/>
    <w:rsid w:val="006B7A5E"/>
    <w:rsid w:val="006C0A71"/>
    <w:rsid w:val="006C0BA6"/>
    <w:rsid w:val="006C0C65"/>
    <w:rsid w:val="006C0E4A"/>
    <w:rsid w:val="006C0EA8"/>
    <w:rsid w:val="006C17B3"/>
    <w:rsid w:val="006C23A3"/>
    <w:rsid w:val="006C2515"/>
    <w:rsid w:val="006C320A"/>
    <w:rsid w:val="006C328C"/>
    <w:rsid w:val="006C3316"/>
    <w:rsid w:val="006C38F4"/>
    <w:rsid w:val="006C3AC6"/>
    <w:rsid w:val="006C3FDB"/>
    <w:rsid w:val="006C40DE"/>
    <w:rsid w:val="006C43B2"/>
    <w:rsid w:val="006C4499"/>
    <w:rsid w:val="006C4A44"/>
    <w:rsid w:val="006C4E27"/>
    <w:rsid w:val="006C4E71"/>
    <w:rsid w:val="006C562D"/>
    <w:rsid w:val="006C58DC"/>
    <w:rsid w:val="006C6A42"/>
    <w:rsid w:val="006C6AB6"/>
    <w:rsid w:val="006C6C83"/>
    <w:rsid w:val="006C7172"/>
    <w:rsid w:val="006C7993"/>
    <w:rsid w:val="006C7FFB"/>
    <w:rsid w:val="006D01CE"/>
    <w:rsid w:val="006D0523"/>
    <w:rsid w:val="006D0C95"/>
    <w:rsid w:val="006D0EB6"/>
    <w:rsid w:val="006D1A39"/>
    <w:rsid w:val="006D1BC7"/>
    <w:rsid w:val="006D2BCB"/>
    <w:rsid w:val="006D3B7B"/>
    <w:rsid w:val="006D3BB0"/>
    <w:rsid w:val="006D42CF"/>
    <w:rsid w:val="006D4308"/>
    <w:rsid w:val="006D4BE5"/>
    <w:rsid w:val="006D50DA"/>
    <w:rsid w:val="006D54CA"/>
    <w:rsid w:val="006D56B4"/>
    <w:rsid w:val="006D58F6"/>
    <w:rsid w:val="006D5D19"/>
    <w:rsid w:val="006D653E"/>
    <w:rsid w:val="006D6633"/>
    <w:rsid w:val="006D66D5"/>
    <w:rsid w:val="006D7551"/>
    <w:rsid w:val="006E058C"/>
    <w:rsid w:val="006E07E3"/>
    <w:rsid w:val="006E0ACD"/>
    <w:rsid w:val="006E0B19"/>
    <w:rsid w:val="006E0C80"/>
    <w:rsid w:val="006E0E97"/>
    <w:rsid w:val="006E1113"/>
    <w:rsid w:val="006E11BD"/>
    <w:rsid w:val="006E3210"/>
    <w:rsid w:val="006E418B"/>
    <w:rsid w:val="006E424C"/>
    <w:rsid w:val="006E4A34"/>
    <w:rsid w:val="006E50A5"/>
    <w:rsid w:val="006E587C"/>
    <w:rsid w:val="006E5B81"/>
    <w:rsid w:val="006E6282"/>
    <w:rsid w:val="006E62E2"/>
    <w:rsid w:val="006E6930"/>
    <w:rsid w:val="006E6BC2"/>
    <w:rsid w:val="006E76EF"/>
    <w:rsid w:val="006E7FEA"/>
    <w:rsid w:val="006F0429"/>
    <w:rsid w:val="006F0832"/>
    <w:rsid w:val="006F11D5"/>
    <w:rsid w:val="006F12A1"/>
    <w:rsid w:val="006F174D"/>
    <w:rsid w:val="006F177E"/>
    <w:rsid w:val="006F17C7"/>
    <w:rsid w:val="006F268B"/>
    <w:rsid w:val="006F2845"/>
    <w:rsid w:val="006F284C"/>
    <w:rsid w:val="006F30B0"/>
    <w:rsid w:val="006F3CDE"/>
    <w:rsid w:val="006F41B4"/>
    <w:rsid w:val="006F5773"/>
    <w:rsid w:val="006F59F0"/>
    <w:rsid w:val="006F5DE4"/>
    <w:rsid w:val="006F60C5"/>
    <w:rsid w:val="006F619C"/>
    <w:rsid w:val="006F66E5"/>
    <w:rsid w:val="006F73E0"/>
    <w:rsid w:val="006F7A9A"/>
    <w:rsid w:val="007000C1"/>
    <w:rsid w:val="00700397"/>
    <w:rsid w:val="007003CE"/>
    <w:rsid w:val="00700528"/>
    <w:rsid w:val="00700E25"/>
    <w:rsid w:val="007012D6"/>
    <w:rsid w:val="00701D97"/>
    <w:rsid w:val="007022D9"/>
    <w:rsid w:val="00702B9D"/>
    <w:rsid w:val="007031EE"/>
    <w:rsid w:val="007032E5"/>
    <w:rsid w:val="00703685"/>
    <w:rsid w:val="00703B02"/>
    <w:rsid w:val="0070433D"/>
    <w:rsid w:val="007044C6"/>
    <w:rsid w:val="00704630"/>
    <w:rsid w:val="00704D76"/>
    <w:rsid w:val="0070537F"/>
    <w:rsid w:val="007057EC"/>
    <w:rsid w:val="007058FB"/>
    <w:rsid w:val="00706E40"/>
    <w:rsid w:val="00707055"/>
    <w:rsid w:val="00707065"/>
    <w:rsid w:val="007072D5"/>
    <w:rsid w:val="007075FC"/>
    <w:rsid w:val="0071024B"/>
    <w:rsid w:val="007108A7"/>
    <w:rsid w:val="00711BB7"/>
    <w:rsid w:val="00711FE1"/>
    <w:rsid w:val="0071208D"/>
    <w:rsid w:val="00712276"/>
    <w:rsid w:val="00712924"/>
    <w:rsid w:val="00712A0D"/>
    <w:rsid w:val="00712D2A"/>
    <w:rsid w:val="007139CF"/>
    <w:rsid w:val="00713BD8"/>
    <w:rsid w:val="00713BE2"/>
    <w:rsid w:val="0071540B"/>
    <w:rsid w:val="00715C79"/>
    <w:rsid w:val="00715CE9"/>
    <w:rsid w:val="00715E6D"/>
    <w:rsid w:val="00716649"/>
    <w:rsid w:val="007166C9"/>
    <w:rsid w:val="007166F1"/>
    <w:rsid w:val="007167F2"/>
    <w:rsid w:val="00716B98"/>
    <w:rsid w:val="00716BB9"/>
    <w:rsid w:val="00716E6A"/>
    <w:rsid w:val="00717187"/>
    <w:rsid w:val="007209DC"/>
    <w:rsid w:val="00720DF7"/>
    <w:rsid w:val="00720F8F"/>
    <w:rsid w:val="00721148"/>
    <w:rsid w:val="007212F2"/>
    <w:rsid w:val="00721468"/>
    <w:rsid w:val="007217F1"/>
    <w:rsid w:val="00721C95"/>
    <w:rsid w:val="00722539"/>
    <w:rsid w:val="007228A9"/>
    <w:rsid w:val="00722DD5"/>
    <w:rsid w:val="00722EE0"/>
    <w:rsid w:val="0072341C"/>
    <w:rsid w:val="00723A4B"/>
    <w:rsid w:val="00724AE1"/>
    <w:rsid w:val="00725303"/>
    <w:rsid w:val="00725944"/>
    <w:rsid w:val="00725B69"/>
    <w:rsid w:val="00725C00"/>
    <w:rsid w:val="00725E47"/>
    <w:rsid w:val="00726160"/>
    <w:rsid w:val="00726176"/>
    <w:rsid w:val="007263D6"/>
    <w:rsid w:val="007263EB"/>
    <w:rsid w:val="007269E4"/>
    <w:rsid w:val="00726A4B"/>
    <w:rsid w:val="00726CC0"/>
    <w:rsid w:val="00726ECB"/>
    <w:rsid w:val="007271B1"/>
    <w:rsid w:val="00727869"/>
    <w:rsid w:val="0073014C"/>
    <w:rsid w:val="00730435"/>
    <w:rsid w:val="007304CC"/>
    <w:rsid w:val="00731039"/>
    <w:rsid w:val="007317BD"/>
    <w:rsid w:val="007318C0"/>
    <w:rsid w:val="00731935"/>
    <w:rsid w:val="00731BC7"/>
    <w:rsid w:val="00731E15"/>
    <w:rsid w:val="00732BE9"/>
    <w:rsid w:val="00732E29"/>
    <w:rsid w:val="00733603"/>
    <w:rsid w:val="00733A87"/>
    <w:rsid w:val="00733B1C"/>
    <w:rsid w:val="00733DDE"/>
    <w:rsid w:val="00733FAA"/>
    <w:rsid w:val="00734691"/>
    <w:rsid w:val="007347FA"/>
    <w:rsid w:val="00734916"/>
    <w:rsid w:val="00734AD0"/>
    <w:rsid w:val="00734FAA"/>
    <w:rsid w:val="00734FC2"/>
    <w:rsid w:val="00735061"/>
    <w:rsid w:val="00735413"/>
    <w:rsid w:val="00735841"/>
    <w:rsid w:val="00735A35"/>
    <w:rsid w:val="00736A4D"/>
    <w:rsid w:val="00736D33"/>
    <w:rsid w:val="00736D59"/>
    <w:rsid w:val="00736EF7"/>
    <w:rsid w:val="00737045"/>
    <w:rsid w:val="00737FE5"/>
    <w:rsid w:val="0074001B"/>
    <w:rsid w:val="00740979"/>
    <w:rsid w:val="00740F13"/>
    <w:rsid w:val="0074127D"/>
    <w:rsid w:val="00741599"/>
    <w:rsid w:val="007418B1"/>
    <w:rsid w:val="00741A46"/>
    <w:rsid w:val="00741C49"/>
    <w:rsid w:val="007421D1"/>
    <w:rsid w:val="00742651"/>
    <w:rsid w:val="0074295C"/>
    <w:rsid w:val="00742B97"/>
    <w:rsid w:val="00742C0C"/>
    <w:rsid w:val="00743037"/>
    <w:rsid w:val="0074308A"/>
    <w:rsid w:val="00743133"/>
    <w:rsid w:val="0074360D"/>
    <w:rsid w:val="007438D5"/>
    <w:rsid w:val="00744483"/>
    <w:rsid w:val="0074452D"/>
    <w:rsid w:val="00744640"/>
    <w:rsid w:val="007449F1"/>
    <w:rsid w:val="00744A9E"/>
    <w:rsid w:val="00744B03"/>
    <w:rsid w:val="00744C46"/>
    <w:rsid w:val="00744D79"/>
    <w:rsid w:val="007456D8"/>
    <w:rsid w:val="0074580A"/>
    <w:rsid w:val="00745E6D"/>
    <w:rsid w:val="00745FB6"/>
    <w:rsid w:val="0074651B"/>
    <w:rsid w:val="00746677"/>
    <w:rsid w:val="00746FC2"/>
    <w:rsid w:val="00747A2A"/>
    <w:rsid w:val="00750814"/>
    <w:rsid w:val="00750B09"/>
    <w:rsid w:val="00751CE4"/>
    <w:rsid w:val="00752005"/>
    <w:rsid w:val="007525E1"/>
    <w:rsid w:val="00752D53"/>
    <w:rsid w:val="007531DB"/>
    <w:rsid w:val="007534C3"/>
    <w:rsid w:val="00753DBF"/>
    <w:rsid w:val="00754669"/>
    <w:rsid w:val="0075475F"/>
    <w:rsid w:val="007547CC"/>
    <w:rsid w:val="00754B11"/>
    <w:rsid w:val="00754E5C"/>
    <w:rsid w:val="00755163"/>
    <w:rsid w:val="0075551A"/>
    <w:rsid w:val="00755613"/>
    <w:rsid w:val="00755880"/>
    <w:rsid w:val="00755AFE"/>
    <w:rsid w:val="00755C88"/>
    <w:rsid w:val="0075617E"/>
    <w:rsid w:val="00756289"/>
    <w:rsid w:val="00757662"/>
    <w:rsid w:val="00760333"/>
    <w:rsid w:val="00760B34"/>
    <w:rsid w:val="00760DA7"/>
    <w:rsid w:val="00761199"/>
    <w:rsid w:val="0076135F"/>
    <w:rsid w:val="00761AFB"/>
    <w:rsid w:val="0076232D"/>
    <w:rsid w:val="00762BB6"/>
    <w:rsid w:val="00762FEE"/>
    <w:rsid w:val="00763194"/>
    <w:rsid w:val="00763799"/>
    <w:rsid w:val="00765236"/>
    <w:rsid w:val="00765417"/>
    <w:rsid w:val="007655E0"/>
    <w:rsid w:val="00765776"/>
    <w:rsid w:val="00765AFC"/>
    <w:rsid w:val="00765B44"/>
    <w:rsid w:val="00765C29"/>
    <w:rsid w:val="0076604A"/>
    <w:rsid w:val="00766083"/>
    <w:rsid w:val="007662A3"/>
    <w:rsid w:val="00767506"/>
    <w:rsid w:val="00767AA7"/>
    <w:rsid w:val="007704A2"/>
    <w:rsid w:val="00770FFA"/>
    <w:rsid w:val="007719AE"/>
    <w:rsid w:val="00771C97"/>
    <w:rsid w:val="007728D8"/>
    <w:rsid w:val="0077297D"/>
    <w:rsid w:val="00772DB3"/>
    <w:rsid w:val="00772F19"/>
    <w:rsid w:val="00772F50"/>
    <w:rsid w:val="0077375B"/>
    <w:rsid w:val="00773833"/>
    <w:rsid w:val="00773D63"/>
    <w:rsid w:val="00774090"/>
    <w:rsid w:val="0077480B"/>
    <w:rsid w:val="00774843"/>
    <w:rsid w:val="0077485F"/>
    <w:rsid w:val="0077488D"/>
    <w:rsid w:val="00774A31"/>
    <w:rsid w:val="0077507D"/>
    <w:rsid w:val="0077512C"/>
    <w:rsid w:val="0077587F"/>
    <w:rsid w:val="00776B68"/>
    <w:rsid w:val="00776EA6"/>
    <w:rsid w:val="00777AE8"/>
    <w:rsid w:val="00780276"/>
    <w:rsid w:val="007802F2"/>
    <w:rsid w:val="00780485"/>
    <w:rsid w:val="00781750"/>
    <w:rsid w:val="00781D3A"/>
    <w:rsid w:val="00781E5B"/>
    <w:rsid w:val="00781EE9"/>
    <w:rsid w:val="007823EF"/>
    <w:rsid w:val="00782C89"/>
    <w:rsid w:val="0078343C"/>
    <w:rsid w:val="00783DF6"/>
    <w:rsid w:val="00784E82"/>
    <w:rsid w:val="00784F43"/>
    <w:rsid w:val="007855FB"/>
    <w:rsid w:val="00785908"/>
    <w:rsid w:val="007859FE"/>
    <w:rsid w:val="0078611A"/>
    <w:rsid w:val="007861DF"/>
    <w:rsid w:val="00786857"/>
    <w:rsid w:val="00786E48"/>
    <w:rsid w:val="00786ED3"/>
    <w:rsid w:val="00786FEE"/>
    <w:rsid w:val="007876F1"/>
    <w:rsid w:val="0078789D"/>
    <w:rsid w:val="0079070D"/>
    <w:rsid w:val="0079082F"/>
    <w:rsid w:val="007919D7"/>
    <w:rsid w:val="00791C73"/>
    <w:rsid w:val="0079205C"/>
    <w:rsid w:val="007924C6"/>
    <w:rsid w:val="007928CA"/>
    <w:rsid w:val="007929DD"/>
    <w:rsid w:val="0079336E"/>
    <w:rsid w:val="0079360E"/>
    <w:rsid w:val="00793EE9"/>
    <w:rsid w:val="00794AE5"/>
    <w:rsid w:val="00794B62"/>
    <w:rsid w:val="00794BC7"/>
    <w:rsid w:val="00795656"/>
    <w:rsid w:val="00795D89"/>
    <w:rsid w:val="00796BDA"/>
    <w:rsid w:val="00796C4B"/>
    <w:rsid w:val="007A06A3"/>
    <w:rsid w:val="007A12AB"/>
    <w:rsid w:val="007A1A7B"/>
    <w:rsid w:val="007A1AE5"/>
    <w:rsid w:val="007A2F34"/>
    <w:rsid w:val="007A324B"/>
    <w:rsid w:val="007A3410"/>
    <w:rsid w:val="007A343C"/>
    <w:rsid w:val="007A34BB"/>
    <w:rsid w:val="007A34D7"/>
    <w:rsid w:val="007A3538"/>
    <w:rsid w:val="007A3D67"/>
    <w:rsid w:val="007A4239"/>
    <w:rsid w:val="007A432D"/>
    <w:rsid w:val="007A433E"/>
    <w:rsid w:val="007A476B"/>
    <w:rsid w:val="007A47C8"/>
    <w:rsid w:val="007A549A"/>
    <w:rsid w:val="007A56B8"/>
    <w:rsid w:val="007A56F6"/>
    <w:rsid w:val="007A5800"/>
    <w:rsid w:val="007A5CAF"/>
    <w:rsid w:val="007A6126"/>
    <w:rsid w:val="007A6178"/>
    <w:rsid w:val="007A6195"/>
    <w:rsid w:val="007A6D37"/>
    <w:rsid w:val="007A77C3"/>
    <w:rsid w:val="007B01EF"/>
    <w:rsid w:val="007B108F"/>
    <w:rsid w:val="007B113D"/>
    <w:rsid w:val="007B11CE"/>
    <w:rsid w:val="007B145E"/>
    <w:rsid w:val="007B241D"/>
    <w:rsid w:val="007B272C"/>
    <w:rsid w:val="007B33E8"/>
    <w:rsid w:val="007B36E0"/>
    <w:rsid w:val="007B3BD0"/>
    <w:rsid w:val="007B47B7"/>
    <w:rsid w:val="007B4CE4"/>
    <w:rsid w:val="007B5472"/>
    <w:rsid w:val="007B5702"/>
    <w:rsid w:val="007B5AFF"/>
    <w:rsid w:val="007B5F2D"/>
    <w:rsid w:val="007B6520"/>
    <w:rsid w:val="007B68DE"/>
    <w:rsid w:val="007B7006"/>
    <w:rsid w:val="007B73B1"/>
    <w:rsid w:val="007B741E"/>
    <w:rsid w:val="007B7AEC"/>
    <w:rsid w:val="007C0B30"/>
    <w:rsid w:val="007C0F46"/>
    <w:rsid w:val="007C1196"/>
    <w:rsid w:val="007C1474"/>
    <w:rsid w:val="007C192C"/>
    <w:rsid w:val="007C1A7E"/>
    <w:rsid w:val="007C1E45"/>
    <w:rsid w:val="007C208B"/>
    <w:rsid w:val="007C218A"/>
    <w:rsid w:val="007C236C"/>
    <w:rsid w:val="007C26BD"/>
    <w:rsid w:val="007C2B3E"/>
    <w:rsid w:val="007C2F33"/>
    <w:rsid w:val="007C36FB"/>
    <w:rsid w:val="007C38BE"/>
    <w:rsid w:val="007C3C11"/>
    <w:rsid w:val="007C3D8A"/>
    <w:rsid w:val="007C3D9A"/>
    <w:rsid w:val="007C3FC0"/>
    <w:rsid w:val="007C3FEE"/>
    <w:rsid w:val="007C40C9"/>
    <w:rsid w:val="007C4648"/>
    <w:rsid w:val="007C4B8B"/>
    <w:rsid w:val="007C4C05"/>
    <w:rsid w:val="007C4C51"/>
    <w:rsid w:val="007C569F"/>
    <w:rsid w:val="007C660D"/>
    <w:rsid w:val="007C6DAF"/>
    <w:rsid w:val="007C7466"/>
    <w:rsid w:val="007C7AFF"/>
    <w:rsid w:val="007C7F10"/>
    <w:rsid w:val="007D0732"/>
    <w:rsid w:val="007D0AB0"/>
    <w:rsid w:val="007D0F45"/>
    <w:rsid w:val="007D10F0"/>
    <w:rsid w:val="007D177C"/>
    <w:rsid w:val="007D1BDA"/>
    <w:rsid w:val="007D1D44"/>
    <w:rsid w:val="007D1E89"/>
    <w:rsid w:val="007D29EF"/>
    <w:rsid w:val="007D2A53"/>
    <w:rsid w:val="007D3286"/>
    <w:rsid w:val="007D3605"/>
    <w:rsid w:val="007D373B"/>
    <w:rsid w:val="007D385A"/>
    <w:rsid w:val="007D3897"/>
    <w:rsid w:val="007D39A5"/>
    <w:rsid w:val="007D39C3"/>
    <w:rsid w:val="007D3A14"/>
    <w:rsid w:val="007D4592"/>
    <w:rsid w:val="007D45AB"/>
    <w:rsid w:val="007D45EE"/>
    <w:rsid w:val="007D46C4"/>
    <w:rsid w:val="007D48CA"/>
    <w:rsid w:val="007D48CE"/>
    <w:rsid w:val="007D4A1F"/>
    <w:rsid w:val="007D4CC0"/>
    <w:rsid w:val="007D4FBC"/>
    <w:rsid w:val="007D5978"/>
    <w:rsid w:val="007D6095"/>
    <w:rsid w:val="007D6157"/>
    <w:rsid w:val="007D6347"/>
    <w:rsid w:val="007D6789"/>
    <w:rsid w:val="007D6812"/>
    <w:rsid w:val="007D68CA"/>
    <w:rsid w:val="007D6AEA"/>
    <w:rsid w:val="007D7221"/>
    <w:rsid w:val="007D7912"/>
    <w:rsid w:val="007E02D9"/>
    <w:rsid w:val="007E0B10"/>
    <w:rsid w:val="007E0DE7"/>
    <w:rsid w:val="007E184B"/>
    <w:rsid w:val="007E188C"/>
    <w:rsid w:val="007E1D3F"/>
    <w:rsid w:val="007E1EFE"/>
    <w:rsid w:val="007E1F31"/>
    <w:rsid w:val="007E2261"/>
    <w:rsid w:val="007E2422"/>
    <w:rsid w:val="007E2821"/>
    <w:rsid w:val="007E2A6C"/>
    <w:rsid w:val="007E2F23"/>
    <w:rsid w:val="007E4169"/>
    <w:rsid w:val="007E44BD"/>
    <w:rsid w:val="007E647C"/>
    <w:rsid w:val="007E675D"/>
    <w:rsid w:val="007E6C47"/>
    <w:rsid w:val="007E6C6E"/>
    <w:rsid w:val="007E76E1"/>
    <w:rsid w:val="007E78F1"/>
    <w:rsid w:val="007E7E0A"/>
    <w:rsid w:val="007E7E7D"/>
    <w:rsid w:val="007F00BA"/>
    <w:rsid w:val="007F0940"/>
    <w:rsid w:val="007F1EC5"/>
    <w:rsid w:val="007F1F04"/>
    <w:rsid w:val="007F1F80"/>
    <w:rsid w:val="007F201C"/>
    <w:rsid w:val="007F21D8"/>
    <w:rsid w:val="007F2488"/>
    <w:rsid w:val="007F27D8"/>
    <w:rsid w:val="007F2923"/>
    <w:rsid w:val="007F2CA3"/>
    <w:rsid w:val="007F3CE0"/>
    <w:rsid w:val="007F444F"/>
    <w:rsid w:val="007F4FB1"/>
    <w:rsid w:val="007F5B0D"/>
    <w:rsid w:val="007F67F8"/>
    <w:rsid w:val="007F6883"/>
    <w:rsid w:val="007F6CB7"/>
    <w:rsid w:val="007F7F5A"/>
    <w:rsid w:val="00800732"/>
    <w:rsid w:val="00800C91"/>
    <w:rsid w:val="008014B1"/>
    <w:rsid w:val="00801C77"/>
    <w:rsid w:val="00801D58"/>
    <w:rsid w:val="00801E1B"/>
    <w:rsid w:val="008022F9"/>
    <w:rsid w:val="00803344"/>
    <w:rsid w:val="008033B8"/>
    <w:rsid w:val="008034C1"/>
    <w:rsid w:val="00803870"/>
    <w:rsid w:val="00804F3B"/>
    <w:rsid w:val="00805FA9"/>
    <w:rsid w:val="00806397"/>
    <w:rsid w:val="00806425"/>
    <w:rsid w:val="00806489"/>
    <w:rsid w:val="0080668E"/>
    <w:rsid w:val="008077EC"/>
    <w:rsid w:val="008106CF"/>
    <w:rsid w:val="008107C9"/>
    <w:rsid w:val="00810F75"/>
    <w:rsid w:val="00811343"/>
    <w:rsid w:val="00811796"/>
    <w:rsid w:val="00811F8C"/>
    <w:rsid w:val="00813D70"/>
    <w:rsid w:val="00814826"/>
    <w:rsid w:val="00814CF7"/>
    <w:rsid w:val="00814F21"/>
    <w:rsid w:val="008150CE"/>
    <w:rsid w:val="008155DA"/>
    <w:rsid w:val="00815620"/>
    <w:rsid w:val="00815A68"/>
    <w:rsid w:val="00815AF0"/>
    <w:rsid w:val="008169EB"/>
    <w:rsid w:val="00816C71"/>
    <w:rsid w:val="00817207"/>
    <w:rsid w:val="00817551"/>
    <w:rsid w:val="00817685"/>
    <w:rsid w:val="00817B62"/>
    <w:rsid w:val="00820076"/>
    <w:rsid w:val="0082009A"/>
    <w:rsid w:val="008202B1"/>
    <w:rsid w:val="00820D1E"/>
    <w:rsid w:val="0082163D"/>
    <w:rsid w:val="00821F0F"/>
    <w:rsid w:val="00821F93"/>
    <w:rsid w:val="00822277"/>
    <w:rsid w:val="00822EE4"/>
    <w:rsid w:val="00822FCC"/>
    <w:rsid w:val="008231C8"/>
    <w:rsid w:val="008236F5"/>
    <w:rsid w:val="008237B8"/>
    <w:rsid w:val="00823F83"/>
    <w:rsid w:val="00824791"/>
    <w:rsid w:val="00824F16"/>
    <w:rsid w:val="0082587A"/>
    <w:rsid w:val="00825D6B"/>
    <w:rsid w:val="00826643"/>
    <w:rsid w:val="00826C53"/>
    <w:rsid w:val="008270AC"/>
    <w:rsid w:val="00827331"/>
    <w:rsid w:val="00827A9E"/>
    <w:rsid w:val="00827D22"/>
    <w:rsid w:val="00827F6C"/>
    <w:rsid w:val="00827FAB"/>
    <w:rsid w:val="008301BD"/>
    <w:rsid w:val="0083024F"/>
    <w:rsid w:val="00830FC9"/>
    <w:rsid w:val="00831342"/>
    <w:rsid w:val="008314BF"/>
    <w:rsid w:val="0083170D"/>
    <w:rsid w:val="0083189C"/>
    <w:rsid w:val="00832429"/>
    <w:rsid w:val="00832484"/>
    <w:rsid w:val="0083259D"/>
    <w:rsid w:val="00832800"/>
    <w:rsid w:val="00832986"/>
    <w:rsid w:val="00833009"/>
    <w:rsid w:val="00833BD1"/>
    <w:rsid w:val="00833E6E"/>
    <w:rsid w:val="008341A6"/>
    <w:rsid w:val="008343A5"/>
    <w:rsid w:val="008345F1"/>
    <w:rsid w:val="008347B3"/>
    <w:rsid w:val="00834879"/>
    <w:rsid w:val="00834BB2"/>
    <w:rsid w:val="008353AA"/>
    <w:rsid w:val="0083568B"/>
    <w:rsid w:val="00835C22"/>
    <w:rsid w:val="00835CD4"/>
    <w:rsid w:val="0083745A"/>
    <w:rsid w:val="00837E85"/>
    <w:rsid w:val="008403BD"/>
    <w:rsid w:val="008406E7"/>
    <w:rsid w:val="0084078A"/>
    <w:rsid w:val="00840B96"/>
    <w:rsid w:val="008413B6"/>
    <w:rsid w:val="00841514"/>
    <w:rsid w:val="00841B03"/>
    <w:rsid w:val="00841FD2"/>
    <w:rsid w:val="00842248"/>
    <w:rsid w:val="00843194"/>
    <w:rsid w:val="008431E5"/>
    <w:rsid w:val="008434C1"/>
    <w:rsid w:val="00843599"/>
    <w:rsid w:val="00843E7B"/>
    <w:rsid w:val="00844533"/>
    <w:rsid w:val="00844A46"/>
    <w:rsid w:val="00844A8B"/>
    <w:rsid w:val="008451E7"/>
    <w:rsid w:val="00845987"/>
    <w:rsid w:val="00845F79"/>
    <w:rsid w:val="00846028"/>
    <w:rsid w:val="0084656D"/>
    <w:rsid w:val="00846AE0"/>
    <w:rsid w:val="00846EFA"/>
    <w:rsid w:val="00847009"/>
    <w:rsid w:val="00847224"/>
    <w:rsid w:val="008472BA"/>
    <w:rsid w:val="00847B20"/>
    <w:rsid w:val="00847C7A"/>
    <w:rsid w:val="00847D32"/>
    <w:rsid w:val="00850169"/>
    <w:rsid w:val="00851E71"/>
    <w:rsid w:val="00851FA0"/>
    <w:rsid w:val="00852265"/>
    <w:rsid w:val="008528F6"/>
    <w:rsid w:val="008531EE"/>
    <w:rsid w:val="00853479"/>
    <w:rsid w:val="00854242"/>
    <w:rsid w:val="0085427A"/>
    <w:rsid w:val="00854404"/>
    <w:rsid w:val="00854478"/>
    <w:rsid w:val="008545D3"/>
    <w:rsid w:val="008546FC"/>
    <w:rsid w:val="0085492B"/>
    <w:rsid w:val="00854BF0"/>
    <w:rsid w:val="00855350"/>
    <w:rsid w:val="008556C1"/>
    <w:rsid w:val="008557FE"/>
    <w:rsid w:val="008559E6"/>
    <w:rsid w:val="00856B89"/>
    <w:rsid w:val="00856C80"/>
    <w:rsid w:val="00856F73"/>
    <w:rsid w:val="00857661"/>
    <w:rsid w:val="008578E4"/>
    <w:rsid w:val="00857BE5"/>
    <w:rsid w:val="00857DAD"/>
    <w:rsid w:val="00860372"/>
    <w:rsid w:val="00860848"/>
    <w:rsid w:val="00860B4C"/>
    <w:rsid w:val="00860CB6"/>
    <w:rsid w:val="00860F66"/>
    <w:rsid w:val="00861204"/>
    <w:rsid w:val="0086168B"/>
    <w:rsid w:val="00862070"/>
    <w:rsid w:val="00862CDF"/>
    <w:rsid w:val="008643FB"/>
    <w:rsid w:val="00864840"/>
    <w:rsid w:val="00864BA1"/>
    <w:rsid w:val="00864DBA"/>
    <w:rsid w:val="00864E48"/>
    <w:rsid w:val="00865028"/>
    <w:rsid w:val="0086532D"/>
    <w:rsid w:val="00865A24"/>
    <w:rsid w:val="00865A69"/>
    <w:rsid w:val="00866566"/>
    <w:rsid w:val="00866FA1"/>
    <w:rsid w:val="00867383"/>
    <w:rsid w:val="008675FF"/>
    <w:rsid w:val="00867B91"/>
    <w:rsid w:val="00867E7B"/>
    <w:rsid w:val="0087011D"/>
    <w:rsid w:val="00870469"/>
    <w:rsid w:val="0087071E"/>
    <w:rsid w:val="008708F5"/>
    <w:rsid w:val="00871642"/>
    <w:rsid w:val="008717AF"/>
    <w:rsid w:val="008718A8"/>
    <w:rsid w:val="008729FF"/>
    <w:rsid w:val="00872AF0"/>
    <w:rsid w:val="008730AC"/>
    <w:rsid w:val="008734CD"/>
    <w:rsid w:val="00873669"/>
    <w:rsid w:val="008738C6"/>
    <w:rsid w:val="00873B25"/>
    <w:rsid w:val="00875AA6"/>
    <w:rsid w:val="00875FA1"/>
    <w:rsid w:val="00876520"/>
    <w:rsid w:val="00876D01"/>
    <w:rsid w:val="008774BD"/>
    <w:rsid w:val="00877EE5"/>
    <w:rsid w:val="00877F22"/>
    <w:rsid w:val="00880654"/>
    <w:rsid w:val="00880CA3"/>
    <w:rsid w:val="00881412"/>
    <w:rsid w:val="008818E1"/>
    <w:rsid w:val="00881C00"/>
    <w:rsid w:val="00881D6B"/>
    <w:rsid w:val="00882902"/>
    <w:rsid w:val="00883C29"/>
    <w:rsid w:val="008844B3"/>
    <w:rsid w:val="00884897"/>
    <w:rsid w:val="00884D31"/>
    <w:rsid w:val="008852F2"/>
    <w:rsid w:val="008854A1"/>
    <w:rsid w:val="008854B6"/>
    <w:rsid w:val="00885E1E"/>
    <w:rsid w:val="00885FAD"/>
    <w:rsid w:val="00886198"/>
    <w:rsid w:val="00887090"/>
    <w:rsid w:val="008871F3"/>
    <w:rsid w:val="0089003C"/>
    <w:rsid w:val="00890708"/>
    <w:rsid w:val="00890F6C"/>
    <w:rsid w:val="00891305"/>
    <w:rsid w:val="00891689"/>
    <w:rsid w:val="00891A10"/>
    <w:rsid w:val="00891C7F"/>
    <w:rsid w:val="00893437"/>
    <w:rsid w:val="0089385E"/>
    <w:rsid w:val="00893B30"/>
    <w:rsid w:val="00893D30"/>
    <w:rsid w:val="00894025"/>
    <w:rsid w:val="00894901"/>
    <w:rsid w:val="00894BBE"/>
    <w:rsid w:val="00895225"/>
    <w:rsid w:val="0089523F"/>
    <w:rsid w:val="008952E1"/>
    <w:rsid w:val="00895741"/>
    <w:rsid w:val="00895837"/>
    <w:rsid w:val="008962D8"/>
    <w:rsid w:val="0089646A"/>
    <w:rsid w:val="008968A3"/>
    <w:rsid w:val="0089710C"/>
    <w:rsid w:val="0089760A"/>
    <w:rsid w:val="00897CB9"/>
    <w:rsid w:val="008A0D00"/>
    <w:rsid w:val="008A0D22"/>
    <w:rsid w:val="008A117A"/>
    <w:rsid w:val="008A1BA4"/>
    <w:rsid w:val="008A1D95"/>
    <w:rsid w:val="008A1DF5"/>
    <w:rsid w:val="008A2141"/>
    <w:rsid w:val="008A22F7"/>
    <w:rsid w:val="008A2949"/>
    <w:rsid w:val="008A29FD"/>
    <w:rsid w:val="008A2D98"/>
    <w:rsid w:val="008A3049"/>
    <w:rsid w:val="008A30D2"/>
    <w:rsid w:val="008A3AB6"/>
    <w:rsid w:val="008A3B7C"/>
    <w:rsid w:val="008A4617"/>
    <w:rsid w:val="008A489D"/>
    <w:rsid w:val="008A4F66"/>
    <w:rsid w:val="008A5489"/>
    <w:rsid w:val="008A593C"/>
    <w:rsid w:val="008A5BF8"/>
    <w:rsid w:val="008A5E61"/>
    <w:rsid w:val="008A626A"/>
    <w:rsid w:val="008A650E"/>
    <w:rsid w:val="008A6DA3"/>
    <w:rsid w:val="008A70D4"/>
    <w:rsid w:val="008B0370"/>
    <w:rsid w:val="008B0502"/>
    <w:rsid w:val="008B0FBF"/>
    <w:rsid w:val="008B1067"/>
    <w:rsid w:val="008B140C"/>
    <w:rsid w:val="008B15C9"/>
    <w:rsid w:val="008B1FC9"/>
    <w:rsid w:val="008B273A"/>
    <w:rsid w:val="008B2794"/>
    <w:rsid w:val="008B2B88"/>
    <w:rsid w:val="008B3241"/>
    <w:rsid w:val="008B34BA"/>
    <w:rsid w:val="008B3786"/>
    <w:rsid w:val="008B3900"/>
    <w:rsid w:val="008B4D0C"/>
    <w:rsid w:val="008B4D72"/>
    <w:rsid w:val="008B5618"/>
    <w:rsid w:val="008B5B46"/>
    <w:rsid w:val="008B5B49"/>
    <w:rsid w:val="008B5C9C"/>
    <w:rsid w:val="008B60A2"/>
    <w:rsid w:val="008B7557"/>
    <w:rsid w:val="008C0347"/>
    <w:rsid w:val="008C1057"/>
    <w:rsid w:val="008C117B"/>
    <w:rsid w:val="008C16DC"/>
    <w:rsid w:val="008C1AE5"/>
    <w:rsid w:val="008C2321"/>
    <w:rsid w:val="008C2622"/>
    <w:rsid w:val="008C3547"/>
    <w:rsid w:val="008C3868"/>
    <w:rsid w:val="008C3C4E"/>
    <w:rsid w:val="008C49FE"/>
    <w:rsid w:val="008C4B0E"/>
    <w:rsid w:val="008C6344"/>
    <w:rsid w:val="008C6814"/>
    <w:rsid w:val="008C6AFD"/>
    <w:rsid w:val="008C7099"/>
    <w:rsid w:val="008C72E7"/>
    <w:rsid w:val="008C7796"/>
    <w:rsid w:val="008D04DB"/>
    <w:rsid w:val="008D063D"/>
    <w:rsid w:val="008D0679"/>
    <w:rsid w:val="008D074B"/>
    <w:rsid w:val="008D1186"/>
    <w:rsid w:val="008D1AA0"/>
    <w:rsid w:val="008D1BE5"/>
    <w:rsid w:val="008D1E55"/>
    <w:rsid w:val="008D20FF"/>
    <w:rsid w:val="008D24FE"/>
    <w:rsid w:val="008D30C3"/>
    <w:rsid w:val="008D36DE"/>
    <w:rsid w:val="008D3CF5"/>
    <w:rsid w:val="008D4227"/>
    <w:rsid w:val="008D496E"/>
    <w:rsid w:val="008D505A"/>
    <w:rsid w:val="008D509D"/>
    <w:rsid w:val="008D53A7"/>
    <w:rsid w:val="008D6493"/>
    <w:rsid w:val="008D6537"/>
    <w:rsid w:val="008D66CA"/>
    <w:rsid w:val="008D66F3"/>
    <w:rsid w:val="008D68C1"/>
    <w:rsid w:val="008D697C"/>
    <w:rsid w:val="008D73E4"/>
    <w:rsid w:val="008E0350"/>
    <w:rsid w:val="008E0369"/>
    <w:rsid w:val="008E0880"/>
    <w:rsid w:val="008E099D"/>
    <w:rsid w:val="008E0CC3"/>
    <w:rsid w:val="008E1308"/>
    <w:rsid w:val="008E1487"/>
    <w:rsid w:val="008E182E"/>
    <w:rsid w:val="008E186C"/>
    <w:rsid w:val="008E1896"/>
    <w:rsid w:val="008E1A05"/>
    <w:rsid w:val="008E221E"/>
    <w:rsid w:val="008E224D"/>
    <w:rsid w:val="008E291E"/>
    <w:rsid w:val="008E3040"/>
    <w:rsid w:val="008E325D"/>
    <w:rsid w:val="008E4B62"/>
    <w:rsid w:val="008E566B"/>
    <w:rsid w:val="008E58FB"/>
    <w:rsid w:val="008E5C04"/>
    <w:rsid w:val="008E72F4"/>
    <w:rsid w:val="008E74B0"/>
    <w:rsid w:val="008E7610"/>
    <w:rsid w:val="008E78E2"/>
    <w:rsid w:val="008E7A6B"/>
    <w:rsid w:val="008E7ED7"/>
    <w:rsid w:val="008F08CC"/>
    <w:rsid w:val="008F0D75"/>
    <w:rsid w:val="008F122A"/>
    <w:rsid w:val="008F12A2"/>
    <w:rsid w:val="008F143F"/>
    <w:rsid w:val="008F1684"/>
    <w:rsid w:val="008F1BB0"/>
    <w:rsid w:val="008F1D8A"/>
    <w:rsid w:val="008F1F67"/>
    <w:rsid w:val="008F276F"/>
    <w:rsid w:val="008F2793"/>
    <w:rsid w:val="008F31BF"/>
    <w:rsid w:val="008F46DB"/>
    <w:rsid w:val="008F526E"/>
    <w:rsid w:val="008F543F"/>
    <w:rsid w:val="008F566A"/>
    <w:rsid w:val="008F5AA3"/>
    <w:rsid w:val="008F5DAC"/>
    <w:rsid w:val="008F5E27"/>
    <w:rsid w:val="008F708E"/>
    <w:rsid w:val="008F7696"/>
    <w:rsid w:val="008F7E36"/>
    <w:rsid w:val="008F7E41"/>
    <w:rsid w:val="008F7EC5"/>
    <w:rsid w:val="00900260"/>
    <w:rsid w:val="00900304"/>
    <w:rsid w:val="0090119A"/>
    <w:rsid w:val="009015E9"/>
    <w:rsid w:val="00901A8A"/>
    <w:rsid w:val="00901C22"/>
    <w:rsid w:val="00902041"/>
    <w:rsid w:val="00902662"/>
    <w:rsid w:val="00902A52"/>
    <w:rsid w:val="00902B8C"/>
    <w:rsid w:val="009030D1"/>
    <w:rsid w:val="009033A3"/>
    <w:rsid w:val="00903418"/>
    <w:rsid w:val="0090398F"/>
    <w:rsid w:val="009039CB"/>
    <w:rsid w:val="00904A1B"/>
    <w:rsid w:val="00904BA7"/>
    <w:rsid w:val="0090558B"/>
    <w:rsid w:val="00905BE8"/>
    <w:rsid w:val="00905EC0"/>
    <w:rsid w:val="009061BB"/>
    <w:rsid w:val="009070A2"/>
    <w:rsid w:val="00907185"/>
    <w:rsid w:val="00907235"/>
    <w:rsid w:val="00910644"/>
    <w:rsid w:val="00910EBA"/>
    <w:rsid w:val="00910F9D"/>
    <w:rsid w:val="0091118A"/>
    <w:rsid w:val="0091125C"/>
    <w:rsid w:val="00911750"/>
    <w:rsid w:val="00911956"/>
    <w:rsid w:val="0091252B"/>
    <w:rsid w:val="00912903"/>
    <w:rsid w:val="009129D8"/>
    <w:rsid w:val="00912ACC"/>
    <w:rsid w:val="00913151"/>
    <w:rsid w:val="00913975"/>
    <w:rsid w:val="00913A62"/>
    <w:rsid w:val="00914F04"/>
    <w:rsid w:val="0091572D"/>
    <w:rsid w:val="00915EA3"/>
    <w:rsid w:val="00915FB8"/>
    <w:rsid w:val="00916518"/>
    <w:rsid w:val="0091701F"/>
    <w:rsid w:val="00917F31"/>
    <w:rsid w:val="0092008B"/>
    <w:rsid w:val="00920815"/>
    <w:rsid w:val="0092083C"/>
    <w:rsid w:val="009211EA"/>
    <w:rsid w:val="009214C9"/>
    <w:rsid w:val="00921D81"/>
    <w:rsid w:val="00922070"/>
    <w:rsid w:val="00922305"/>
    <w:rsid w:val="009229BF"/>
    <w:rsid w:val="00923129"/>
    <w:rsid w:val="0092346D"/>
    <w:rsid w:val="00923792"/>
    <w:rsid w:val="00923C51"/>
    <w:rsid w:val="00923CC4"/>
    <w:rsid w:val="009242DE"/>
    <w:rsid w:val="00924458"/>
    <w:rsid w:val="00924A83"/>
    <w:rsid w:val="00924F7C"/>
    <w:rsid w:val="009253AF"/>
    <w:rsid w:val="009255D4"/>
    <w:rsid w:val="00925A65"/>
    <w:rsid w:val="00925A6B"/>
    <w:rsid w:val="00925F3D"/>
    <w:rsid w:val="00925FF7"/>
    <w:rsid w:val="009264F2"/>
    <w:rsid w:val="009265E3"/>
    <w:rsid w:val="00926D41"/>
    <w:rsid w:val="009274B1"/>
    <w:rsid w:val="00927621"/>
    <w:rsid w:val="00927E03"/>
    <w:rsid w:val="00930095"/>
    <w:rsid w:val="009300E0"/>
    <w:rsid w:val="00930964"/>
    <w:rsid w:val="00930CA7"/>
    <w:rsid w:val="00930FDE"/>
    <w:rsid w:val="0093100B"/>
    <w:rsid w:val="00931B73"/>
    <w:rsid w:val="00932296"/>
    <w:rsid w:val="00932446"/>
    <w:rsid w:val="00933121"/>
    <w:rsid w:val="00933363"/>
    <w:rsid w:val="009335AB"/>
    <w:rsid w:val="0093429D"/>
    <w:rsid w:val="00934749"/>
    <w:rsid w:val="00934A21"/>
    <w:rsid w:val="0093512C"/>
    <w:rsid w:val="00935216"/>
    <w:rsid w:val="009359EA"/>
    <w:rsid w:val="0093675F"/>
    <w:rsid w:val="00936E17"/>
    <w:rsid w:val="009377FF"/>
    <w:rsid w:val="00937CA8"/>
    <w:rsid w:val="009405F1"/>
    <w:rsid w:val="00940629"/>
    <w:rsid w:val="00940FEB"/>
    <w:rsid w:val="00941460"/>
    <w:rsid w:val="0094161A"/>
    <w:rsid w:val="0094168E"/>
    <w:rsid w:val="00941C2C"/>
    <w:rsid w:val="00941DD5"/>
    <w:rsid w:val="00941E6E"/>
    <w:rsid w:val="009420FF"/>
    <w:rsid w:val="009421F7"/>
    <w:rsid w:val="00943802"/>
    <w:rsid w:val="00944285"/>
    <w:rsid w:val="00944AB9"/>
    <w:rsid w:val="00944B70"/>
    <w:rsid w:val="00944C1E"/>
    <w:rsid w:val="00945180"/>
    <w:rsid w:val="009451B1"/>
    <w:rsid w:val="00945632"/>
    <w:rsid w:val="00945FEA"/>
    <w:rsid w:val="0094666B"/>
    <w:rsid w:val="00946FAC"/>
    <w:rsid w:val="009471DB"/>
    <w:rsid w:val="00950A6F"/>
    <w:rsid w:val="00950CB2"/>
    <w:rsid w:val="00951E43"/>
    <w:rsid w:val="00952215"/>
    <w:rsid w:val="00953322"/>
    <w:rsid w:val="00953E54"/>
    <w:rsid w:val="00954248"/>
    <w:rsid w:val="009547D9"/>
    <w:rsid w:val="00954C8A"/>
    <w:rsid w:val="009559C2"/>
    <w:rsid w:val="00955B1A"/>
    <w:rsid w:val="00955BE0"/>
    <w:rsid w:val="00955C11"/>
    <w:rsid w:val="009568C1"/>
    <w:rsid w:val="00956E3B"/>
    <w:rsid w:val="00957662"/>
    <w:rsid w:val="009577C5"/>
    <w:rsid w:val="00957DF9"/>
    <w:rsid w:val="00957FAD"/>
    <w:rsid w:val="0096120A"/>
    <w:rsid w:val="009622B4"/>
    <w:rsid w:val="009624B8"/>
    <w:rsid w:val="0096286E"/>
    <w:rsid w:val="0096300B"/>
    <w:rsid w:val="00963271"/>
    <w:rsid w:val="00963C42"/>
    <w:rsid w:val="00964694"/>
    <w:rsid w:val="00964E7A"/>
    <w:rsid w:val="00964E9D"/>
    <w:rsid w:val="00966342"/>
    <w:rsid w:val="00966BFE"/>
    <w:rsid w:val="00967115"/>
    <w:rsid w:val="00967BDA"/>
    <w:rsid w:val="009706D5"/>
    <w:rsid w:val="0097079C"/>
    <w:rsid w:val="00970C4C"/>
    <w:rsid w:val="00971C92"/>
    <w:rsid w:val="0097217C"/>
    <w:rsid w:val="009723BC"/>
    <w:rsid w:val="00972448"/>
    <w:rsid w:val="0097257D"/>
    <w:rsid w:val="009734C1"/>
    <w:rsid w:val="00973B88"/>
    <w:rsid w:val="00973C58"/>
    <w:rsid w:val="009740EC"/>
    <w:rsid w:val="009741FC"/>
    <w:rsid w:val="00975704"/>
    <w:rsid w:val="00975935"/>
    <w:rsid w:val="009759D2"/>
    <w:rsid w:val="0097677E"/>
    <w:rsid w:val="00976DA9"/>
    <w:rsid w:val="00976FEB"/>
    <w:rsid w:val="00977009"/>
    <w:rsid w:val="009775EA"/>
    <w:rsid w:val="0097777F"/>
    <w:rsid w:val="00977A55"/>
    <w:rsid w:val="00980FE9"/>
    <w:rsid w:val="009811C9"/>
    <w:rsid w:val="00981254"/>
    <w:rsid w:val="009814C4"/>
    <w:rsid w:val="00981561"/>
    <w:rsid w:val="009815DC"/>
    <w:rsid w:val="009822BB"/>
    <w:rsid w:val="00982972"/>
    <w:rsid w:val="00983163"/>
    <w:rsid w:val="00983D71"/>
    <w:rsid w:val="00983E5E"/>
    <w:rsid w:val="0098476D"/>
    <w:rsid w:val="00984EAB"/>
    <w:rsid w:val="00985249"/>
    <w:rsid w:val="0098649C"/>
    <w:rsid w:val="00986B01"/>
    <w:rsid w:val="00986FDA"/>
    <w:rsid w:val="00987C2D"/>
    <w:rsid w:val="00987EFB"/>
    <w:rsid w:val="009902FE"/>
    <w:rsid w:val="009904F7"/>
    <w:rsid w:val="00990622"/>
    <w:rsid w:val="00990676"/>
    <w:rsid w:val="00990DA6"/>
    <w:rsid w:val="009922FE"/>
    <w:rsid w:val="009928EB"/>
    <w:rsid w:val="00992C41"/>
    <w:rsid w:val="0099342A"/>
    <w:rsid w:val="00993848"/>
    <w:rsid w:val="00993C9A"/>
    <w:rsid w:val="00993CFE"/>
    <w:rsid w:val="0099422E"/>
    <w:rsid w:val="00994270"/>
    <w:rsid w:val="0099433A"/>
    <w:rsid w:val="00994521"/>
    <w:rsid w:val="00994A09"/>
    <w:rsid w:val="00994F02"/>
    <w:rsid w:val="0099506D"/>
    <w:rsid w:val="00996775"/>
    <w:rsid w:val="00996814"/>
    <w:rsid w:val="00996C70"/>
    <w:rsid w:val="00997280"/>
    <w:rsid w:val="00997294"/>
    <w:rsid w:val="009972DC"/>
    <w:rsid w:val="0099767F"/>
    <w:rsid w:val="0099768B"/>
    <w:rsid w:val="00997FC6"/>
    <w:rsid w:val="009A0B72"/>
    <w:rsid w:val="009A0C7A"/>
    <w:rsid w:val="009A1270"/>
    <w:rsid w:val="009A16B5"/>
    <w:rsid w:val="009A1A9F"/>
    <w:rsid w:val="009A203C"/>
    <w:rsid w:val="009A239B"/>
    <w:rsid w:val="009A2852"/>
    <w:rsid w:val="009A28B8"/>
    <w:rsid w:val="009A2DB1"/>
    <w:rsid w:val="009A2EA3"/>
    <w:rsid w:val="009A2F4C"/>
    <w:rsid w:val="009A322D"/>
    <w:rsid w:val="009A3554"/>
    <w:rsid w:val="009A363F"/>
    <w:rsid w:val="009A36FF"/>
    <w:rsid w:val="009A3752"/>
    <w:rsid w:val="009A3E44"/>
    <w:rsid w:val="009A4D57"/>
    <w:rsid w:val="009A4D93"/>
    <w:rsid w:val="009A5BF7"/>
    <w:rsid w:val="009A6305"/>
    <w:rsid w:val="009A64C0"/>
    <w:rsid w:val="009A6762"/>
    <w:rsid w:val="009A74F0"/>
    <w:rsid w:val="009A750C"/>
    <w:rsid w:val="009A77C4"/>
    <w:rsid w:val="009A7A95"/>
    <w:rsid w:val="009B01DA"/>
    <w:rsid w:val="009B02E5"/>
    <w:rsid w:val="009B05CF"/>
    <w:rsid w:val="009B08A2"/>
    <w:rsid w:val="009B1545"/>
    <w:rsid w:val="009B1783"/>
    <w:rsid w:val="009B1EC7"/>
    <w:rsid w:val="009B2357"/>
    <w:rsid w:val="009B2734"/>
    <w:rsid w:val="009B28C6"/>
    <w:rsid w:val="009B290D"/>
    <w:rsid w:val="009B2FB2"/>
    <w:rsid w:val="009B300C"/>
    <w:rsid w:val="009B30BA"/>
    <w:rsid w:val="009B34DF"/>
    <w:rsid w:val="009B42AB"/>
    <w:rsid w:val="009B42D0"/>
    <w:rsid w:val="009B440B"/>
    <w:rsid w:val="009B4A42"/>
    <w:rsid w:val="009B4B47"/>
    <w:rsid w:val="009B510F"/>
    <w:rsid w:val="009B5236"/>
    <w:rsid w:val="009B629F"/>
    <w:rsid w:val="009B6962"/>
    <w:rsid w:val="009B6C85"/>
    <w:rsid w:val="009B6FA9"/>
    <w:rsid w:val="009C0969"/>
    <w:rsid w:val="009C0B2B"/>
    <w:rsid w:val="009C15AC"/>
    <w:rsid w:val="009C1F1F"/>
    <w:rsid w:val="009C34DA"/>
    <w:rsid w:val="009C3B95"/>
    <w:rsid w:val="009C44B8"/>
    <w:rsid w:val="009C507A"/>
    <w:rsid w:val="009C53E0"/>
    <w:rsid w:val="009C60B9"/>
    <w:rsid w:val="009C6E33"/>
    <w:rsid w:val="009C7924"/>
    <w:rsid w:val="009C7C33"/>
    <w:rsid w:val="009C7C7F"/>
    <w:rsid w:val="009D0585"/>
    <w:rsid w:val="009D0636"/>
    <w:rsid w:val="009D065E"/>
    <w:rsid w:val="009D09ED"/>
    <w:rsid w:val="009D0EDB"/>
    <w:rsid w:val="009D1838"/>
    <w:rsid w:val="009D1B5C"/>
    <w:rsid w:val="009D21BB"/>
    <w:rsid w:val="009D2360"/>
    <w:rsid w:val="009D2871"/>
    <w:rsid w:val="009D29CB"/>
    <w:rsid w:val="009D2A7A"/>
    <w:rsid w:val="009D37BE"/>
    <w:rsid w:val="009D37C6"/>
    <w:rsid w:val="009D4EF2"/>
    <w:rsid w:val="009D5335"/>
    <w:rsid w:val="009D5E31"/>
    <w:rsid w:val="009D6630"/>
    <w:rsid w:val="009D6C6A"/>
    <w:rsid w:val="009D74C7"/>
    <w:rsid w:val="009E018C"/>
    <w:rsid w:val="009E0710"/>
    <w:rsid w:val="009E0B2F"/>
    <w:rsid w:val="009E0EC4"/>
    <w:rsid w:val="009E12BF"/>
    <w:rsid w:val="009E1F7C"/>
    <w:rsid w:val="009E2600"/>
    <w:rsid w:val="009E2DCC"/>
    <w:rsid w:val="009E3554"/>
    <w:rsid w:val="009E3D3C"/>
    <w:rsid w:val="009E3EDF"/>
    <w:rsid w:val="009E426C"/>
    <w:rsid w:val="009E429E"/>
    <w:rsid w:val="009E4DBE"/>
    <w:rsid w:val="009E4EF9"/>
    <w:rsid w:val="009E5103"/>
    <w:rsid w:val="009E5377"/>
    <w:rsid w:val="009E5539"/>
    <w:rsid w:val="009E5A46"/>
    <w:rsid w:val="009E6236"/>
    <w:rsid w:val="009E66C2"/>
    <w:rsid w:val="009E6BFB"/>
    <w:rsid w:val="009E7197"/>
    <w:rsid w:val="009E724E"/>
    <w:rsid w:val="009E7765"/>
    <w:rsid w:val="009E77E8"/>
    <w:rsid w:val="009F0318"/>
    <w:rsid w:val="009F05B7"/>
    <w:rsid w:val="009F0A2F"/>
    <w:rsid w:val="009F0E06"/>
    <w:rsid w:val="009F1459"/>
    <w:rsid w:val="009F15BB"/>
    <w:rsid w:val="009F2884"/>
    <w:rsid w:val="009F28B2"/>
    <w:rsid w:val="009F2B09"/>
    <w:rsid w:val="009F2BAB"/>
    <w:rsid w:val="009F3620"/>
    <w:rsid w:val="009F3811"/>
    <w:rsid w:val="009F3F57"/>
    <w:rsid w:val="009F419E"/>
    <w:rsid w:val="009F42BD"/>
    <w:rsid w:val="009F4A65"/>
    <w:rsid w:val="009F4CC9"/>
    <w:rsid w:val="009F6079"/>
    <w:rsid w:val="009F666F"/>
    <w:rsid w:val="009F694E"/>
    <w:rsid w:val="009F6B7B"/>
    <w:rsid w:val="009F6E18"/>
    <w:rsid w:val="009F707B"/>
    <w:rsid w:val="009F7B95"/>
    <w:rsid w:val="009FA77F"/>
    <w:rsid w:val="00A007F3"/>
    <w:rsid w:val="00A0095A"/>
    <w:rsid w:val="00A0156C"/>
    <w:rsid w:val="00A02149"/>
    <w:rsid w:val="00A02EFB"/>
    <w:rsid w:val="00A0437C"/>
    <w:rsid w:val="00A043D8"/>
    <w:rsid w:val="00A045A7"/>
    <w:rsid w:val="00A046E0"/>
    <w:rsid w:val="00A050F6"/>
    <w:rsid w:val="00A05205"/>
    <w:rsid w:val="00A052A8"/>
    <w:rsid w:val="00A06132"/>
    <w:rsid w:val="00A061B9"/>
    <w:rsid w:val="00A06324"/>
    <w:rsid w:val="00A0638F"/>
    <w:rsid w:val="00A06436"/>
    <w:rsid w:val="00A07528"/>
    <w:rsid w:val="00A07647"/>
    <w:rsid w:val="00A07708"/>
    <w:rsid w:val="00A07DF7"/>
    <w:rsid w:val="00A07E59"/>
    <w:rsid w:val="00A10074"/>
    <w:rsid w:val="00A1054E"/>
    <w:rsid w:val="00A10C60"/>
    <w:rsid w:val="00A10FBD"/>
    <w:rsid w:val="00A113C5"/>
    <w:rsid w:val="00A1203A"/>
    <w:rsid w:val="00A1227E"/>
    <w:rsid w:val="00A13164"/>
    <w:rsid w:val="00A1358B"/>
    <w:rsid w:val="00A1487D"/>
    <w:rsid w:val="00A14E00"/>
    <w:rsid w:val="00A158DC"/>
    <w:rsid w:val="00A15A4A"/>
    <w:rsid w:val="00A15BD3"/>
    <w:rsid w:val="00A16333"/>
    <w:rsid w:val="00A16526"/>
    <w:rsid w:val="00A167BC"/>
    <w:rsid w:val="00A175BB"/>
    <w:rsid w:val="00A17BC1"/>
    <w:rsid w:val="00A17D98"/>
    <w:rsid w:val="00A17DE9"/>
    <w:rsid w:val="00A202C9"/>
    <w:rsid w:val="00A20708"/>
    <w:rsid w:val="00A20D91"/>
    <w:rsid w:val="00A210FE"/>
    <w:rsid w:val="00A2164C"/>
    <w:rsid w:val="00A220AB"/>
    <w:rsid w:val="00A2284F"/>
    <w:rsid w:val="00A22A9F"/>
    <w:rsid w:val="00A22F89"/>
    <w:rsid w:val="00A22FBE"/>
    <w:rsid w:val="00A231CE"/>
    <w:rsid w:val="00A2357C"/>
    <w:rsid w:val="00A23D49"/>
    <w:rsid w:val="00A23D5C"/>
    <w:rsid w:val="00A251AA"/>
    <w:rsid w:val="00A252FB"/>
    <w:rsid w:val="00A25863"/>
    <w:rsid w:val="00A258A0"/>
    <w:rsid w:val="00A261E2"/>
    <w:rsid w:val="00A265AD"/>
    <w:rsid w:val="00A26F49"/>
    <w:rsid w:val="00A275B0"/>
    <w:rsid w:val="00A27A41"/>
    <w:rsid w:val="00A30203"/>
    <w:rsid w:val="00A30368"/>
    <w:rsid w:val="00A30C3E"/>
    <w:rsid w:val="00A30CF0"/>
    <w:rsid w:val="00A30DAE"/>
    <w:rsid w:val="00A310F3"/>
    <w:rsid w:val="00A31C08"/>
    <w:rsid w:val="00A31C7C"/>
    <w:rsid w:val="00A31FAE"/>
    <w:rsid w:val="00A3216C"/>
    <w:rsid w:val="00A32223"/>
    <w:rsid w:val="00A3285F"/>
    <w:rsid w:val="00A33092"/>
    <w:rsid w:val="00A34238"/>
    <w:rsid w:val="00A34487"/>
    <w:rsid w:val="00A345F3"/>
    <w:rsid w:val="00A34622"/>
    <w:rsid w:val="00A346F9"/>
    <w:rsid w:val="00A34C8B"/>
    <w:rsid w:val="00A34EDF"/>
    <w:rsid w:val="00A355E5"/>
    <w:rsid w:val="00A359EB"/>
    <w:rsid w:val="00A36571"/>
    <w:rsid w:val="00A36856"/>
    <w:rsid w:val="00A3798B"/>
    <w:rsid w:val="00A37D12"/>
    <w:rsid w:val="00A40243"/>
    <w:rsid w:val="00A404E0"/>
    <w:rsid w:val="00A40B84"/>
    <w:rsid w:val="00A40E5A"/>
    <w:rsid w:val="00A41392"/>
    <w:rsid w:val="00A41F5F"/>
    <w:rsid w:val="00A42B15"/>
    <w:rsid w:val="00A42DAE"/>
    <w:rsid w:val="00A42DC0"/>
    <w:rsid w:val="00A430B2"/>
    <w:rsid w:val="00A43358"/>
    <w:rsid w:val="00A439C7"/>
    <w:rsid w:val="00A43EE8"/>
    <w:rsid w:val="00A442E6"/>
    <w:rsid w:val="00A44367"/>
    <w:rsid w:val="00A4453C"/>
    <w:rsid w:val="00A44587"/>
    <w:rsid w:val="00A446F6"/>
    <w:rsid w:val="00A449CD"/>
    <w:rsid w:val="00A44C66"/>
    <w:rsid w:val="00A45117"/>
    <w:rsid w:val="00A45639"/>
    <w:rsid w:val="00A45FD0"/>
    <w:rsid w:val="00A46417"/>
    <w:rsid w:val="00A46BB3"/>
    <w:rsid w:val="00A46D62"/>
    <w:rsid w:val="00A4707B"/>
    <w:rsid w:val="00A47302"/>
    <w:rsid w:val="00A50969"/>
    <w:rsid w:val="00A51351"/>
    <w:rsid w:val="00A51C98"/>
    <w:rsid w:val="00A52320"/>
    <w:rsid w:val="00A5248E"/>
    <w:rsid w:val="00A52565"/>
    <w:rsid w:val="00A5256E"/>
    <w:rsid w:val="00A52781"/>
    <w:rsid w:val="00A5405B"/>
    <w:rsid w:val="00A541A9"/>
    <w:rsid w:val="00A543EF"/>
    <w:rsid w:val="00A54BF2"/>
    <w:rsid w:val="00A54C11"/>
    <w:rsid w:val="00A54C24"/>
    <w:rsid w:val="00A552D2"/>
    <w:rsid w:val="00A553AD"/>
    <w:rsid w:val="00A556C6"/>
    <w:rsid w:val="00A5792E"/>
    <w:rsid w:val="00A60107"/>
    <w:rsid w:val="00A602CC"/>
    <w:rsid w:val="00A604C0"/>
    <w:rsid w:val="00A60E4D"/>
    <w:rsid w:val="00A60F0C"/>
    <w:rsid w:val="00A616D5"/>
    <w:rsid w:val="00A61B15"/>
    <w:rsid w:val="00A623CF"/>
    <w:rsid w:val="00A62AFD"/>
    <w:rsid w:val="00A631A6"/>
    <w:rsid w:val="00A64AC5"/>
    <w:rsid w:val="00A650EB"/>
    <w:rsid w:val="00A659AF"/>
    <w:rsid w:val="00A65B6F"/>
    <w:rsid w:val="00A660A5"/>
    <w:rsid w:val="00A666DA"/>
    <w:rsid w:val="00A66C9A"/>
    <w:rsid w:val="00A671B9"/>
    <w:rsid w:val="00A677A6"/>
    <w:rsid w:val="00A70296"/>
    <w:rsid w:val="00A70373"/>
    <w:rsid w:val="00A724DD"/>
    <w:rsid w:val="00A73239"/>
    <w:rsid w:val="00A73296"/>
    <w:rsid w:val="00A73557"/>
    <w:rsid w:val="00A736BC"/>
    <w:rsid w:val="00A74023"/>
    <w:rsid w:val="00A74087"/>
    <w:rsid w:val="00A7455F"/>
    <w:rsid w:val="00A75E5C"/>
    <w:rsid w:val="00A76A49"/>
    <w:rsid w:val="00A76CD4"/>
    <w:rsid w:val="00A76E6D"/>
    <w:rsid w:val="00A76F86"/>
    <w:rsid w:val="00A771C4"/>
    <w:rsid w:val="00A776F8"/>
    <w:rsid w:val="00A776FB"/>
    <w:rsid w:val="00A77B76"/>
    <w:rsid w:val="00A77FA6"/>
    <w:rsid w:val="00A80069"/>
    <w:rsid w:val="00A8041B"/>
    <w:rsid w:val="00A80C2A"/>
    <w:rsid w:val="00A8149D"/>
    <w:rsid w:val="00A81853"/>
    <w:rsid w:val="00A81E3B"/>
    <w:rsid w:val="00A81EF0"/>
    <w:rsid w:val="00A821E6"/>
    <w:rsid w:val="00A82B7E"/>
    <w:rsid w:val="00A82D5A"/>
    <w:rsid w:val="00A82E3E"/>
    <w:rsid w:val="00A82E8C"/>
    <w:rsid w:val="00A82EEA"/>
    <w:rsid w:val="00A83B90"/>
    <w:rsid w:val="00A84811"/>
    <w:rsid w:val="00A84AAE"/>
    <w:rsid w:val="00A853FE"/>
    <w:rsid w:val="00A858AE"/>
    <w:rsid w:val="00A85BA2"/>
    <w:rsid w:val="00A85E99"/>
    <w:rsid w:val="00A85F76"/>
    <w:rsid w:val="00A86198"/>
    <w:rsid w:val="00A8634F"/>
    <w:rsid w:val="00A86A0E"/>
    <w:rsid w:val="00A86DA0"/>
    <w:rsid w:val="00A87140"/>
    <w:rsid w:val="00A87462"/>
    <w:rsid w:val="00A87BB5"/>
    <w:rsid w:val="00A87E62"/>
    <w:rsid w:val="00A90CB2"/>
    <w:rsid w:val="00A90D43"/>
    <w:rsid w:val="00A90DCC"/>
    <w:rsid w:val="00A9136E"/>
    <w:rsid w:val="00A916FE"/>
    <w:rsid w:val="00A92600"/>
    <w:rsid w:val="00A92648"/>
    <w:rsid w:val="00A92C92"/>
    <w:rsid w:val="00A937E3"/>
    <w:rsid w:val="00A93A0B"/>
    <w:rsid w:val="00A940FB"/>
    <w:rsid w:val="00A9410C"/>
    <w:rsid w:val="00A949E1"/>
    <w:rsid w:val="00A94CBF"/>
    <w:rsid w:val="00A94CF9"/>
    <w:rsid w:val="00A94DB1"/>
    <w:rsid w:val="00A95ABE"/>
    <w:rsid w:val="00A960E9"/>
    <w:rsid w:val="00A961B3"/>
    <w:rsid w:val="00A9648A"/>
    <w:rsid w:val="00A96ADB"/>
    <w:rsid w:val="00A96C9B"/>
    <w:rsid w:val="00A96EAE"/>
    <w:rsid w:val="00A972F2"/>
    <w:rsid w:val="00A977EE"/>
    <w:rsid w:val="00A978DC"/>
    <w:rsid w:val="00A97DA8"/>
    <w:rsid w:val="00AA004B"/>
    <w:rsid w:val="00AA0E55"/>
    <w:rsid w:val="00AA0ECD"/>
    <w:rsid w:val="00AA1B47"/>
    <w:rsid w:val="00AA230E"/>
    <w:rsid w:val="00AA2480"/>
    <w:rsid w:val="00AA2BF4"/>
    <w:rsid w:val="00AA341B"/>
    <w:rsid w:val="00AA3465"/>
    <w:rsid w:val="00AA3913"/>
    <w:rsid w:val="00AA3D95"/>
    <w:rsid w:val="00AA41F0"/>
    <w:rsid w:val="00AA45B8"/>
    <w:rsid w:val="00AA4E95"/>
    <w:rsid w:val="00AA4EB2"/>
    <w:rsid w:val="00AA58DD"/>
    <w:rsid w:val="00AA5D91"/>
    <w:rsid w:val="00AA640B"/>
    <w:rsid w:val="00AA64EA"/>
    <w:rsid w:val="00AA6F01"/>
    <w:rsid w:val="00AA6F07"/>
    <w:rsid w:val="00AA7260"/>
    <w:rsid w:val="00AA7706"/>
    <w:rsid w:val="00AB0900"/>
    <w:rsid w:val="00AB0EB8"/>
    <w:rsid w:val="00AB150B"/>
    <w:rsid w:val="00AB1986"/>
    <w:rsid w:val="00AB1A9A"/>
    <w:rsid w:val="00AB247A"/>
    <w:rsid w:val="00AB304E"/>
    <w:rsid w:val="00AB36CA"/>
    <w:rsid w:val="00AB37D9"/>
    <w:rsid w:val="00AB3B0D"/>
    <w:rsid w:val="00AB3CF2"/>
    <w:rsid w:val="00AB4632"/>
    <w:rsid w:val="00AB50D4"/>
    <w:rsid w:val="00AB5336"/>
    <w:rsid w:val="00AB55E5"/>
    <w:rsid w:val="00AB6271"/>
    <w:rsid w:val="00AB65F2"/>
    <w:rsid w:val="00AB7D54"/>
    <w:rsid w:val="00AC0413"/>
    <w:rsid w:val="00AC0650"/>
    <w:rsid w:val="00AC0670"/>
    <w:rsid w:val="00AC13DB"/>
    <w:rsid w:val="00AC242F"/>
    <w:rsid w:val="00AC3339"/>
    <w:rsid w:val="00AC34C8"/>
    <w:rsid w:val="00AC3CD0"/>
    <w:rsid w:val="00AC3F23"/>
    <w:rsid w:val="00AC40ED"/>
    <w:rsid w:val="00AC4EFF"/>
    <w:rsid w:val="00AC4F08"/>
    <w:rsid w:val="00AC517F"/>
    <w:rsid w:val="00AC5386"/>
    <w:rsid w:val="00AC5894"/>
    <w:rsid w:val="00AC5A3A"/>
    <w:rsid w:val="00AC5E86"/>
    <w:rsid w:val="00AC6B81"/>
    <w:rsid w:val="00AC71CA"/>
    <w:rsid w:val="00AC78F9"/>
    <w:rsid w:val="00AC7DDA"/>
    <w:rsid w:val="00AD158E"/>
    <w:rsid w:val="00AD1D30"/>
    <w:rsid w:val="00AD24DD"/>
    <w:rsid w:val="00AD2C66"/>
    <w:rsid w:val="00AD3453"/>
    <w:rsid w:val="00AD396F"/>
    <w:rsid w:val="00AD3D83"/>
    <w:rsid w:val="00AD4129"/>
    <w:rsid w:val="00AD5584"/>
    <w:rsid w:val="00AD5CB3"/>
    <w:rsid w:val="00AD6DE5"/>
    <w:rsid w:val="00AD77D7"/>
    <w:rsid w:val="00AD780E"/>
    <w:rsid w:val="00AD7DA1"/>
    <w:rsid w:val="00AE00A1"/>
    <w:rsid w:val="00AE041A"/>
    <w:rsid w:val="00AE0486"/>
    <w:rsid w:val="00AE04E7"/>
    <w:rsid w:val="00AE0A4D"/>
    <w:rsid w:val="00AE0ADA"/>
    <w:rsid w:val="00AE0D54"/>
    <w:rsid w:val="00AE1B42"/>
    <w:rsid w:val="00AE1CC9"/>
    <w:rsid w:val="00AE1E93"/>
    <w:rsid w:val="00AE25B8"/>
    <w:rsid w:val="00AE26C7"/>
    <w:rsid w:val="00AE2C49"/>
    <w:rsid w:val="00AE2DCB"/>
    <w:rsid w:val="00AE2EE1"/>
    <w:rsid w:val="00AE312F"/>
    <w:rsid w:val="00AE3A26"/>
    <w:rsid w:val="00AE3F8C"/>
    <w:rsid w:val="00AE527C"/>
    <w:rsid w:val="00AE5E98"/>
    <w:rsid w:val="00AE6515"/>
    <w:rsid w:val="00AE6932"/>
    <w:rsid w:val="00AE6A07"/>
    <w:rsid w:val="00AE6E5E"/>
    <w:rsid w:val="00AE7EE9"/>
    <w:rsid w:val="00AF0018"/>
    <w:rsid w:val="00AF0176"/>
    <w:rsid w:val="00AF03A6"/>
    <w:rsid w:val="00AF0673"/>
    <w:rsid w:val="00AF097C"/>
    <w:rsid w:val="00AF0B4B"/>
    <w:rsid w:val="00AF0DC1"/>
    <w:rsid w:val="00AF1A05"/>
    <w:rsid w:val="00AF2255"/>
    <w:rsid w:val="00AF26F8"/>
    <w:rsid w:val="00AF2970"/>
    <w:rsid w:val="00AF2AE4"/>
    <w:rsid w:val="00AF2DB6"/>
    <w:rsid w:val="00AF3137"/>
    <w:rsid w:val="00AF31C8"/>
    <w:rsid w:val="00AF345C"/>
    <w:rsid w:val="00AF3A42"/>
    <w:rsid w:val="00AF3BF7"/>
    <w:rsid w:val="00AF5EF1"/>
    <w:rsid w:val="00AF6523"/>
    <w:rsid w:val="00AF657D"/>
    <w:rsid w:val="00AF688D"/>
    <w:rsid w:val="00AF6B5E"/>
    <w:rsid w:val="00AF71DC"/>
    <w:rsid w:val="00AF7346"/>
    <w:rsid w:val="00AF747C"/>
    <w:rsid w:val="00B00AD4"/>
    <w:rsid w:val="00B00C48"/>
    <w:rsid w:val="00B00C93"/>
    <w:rsid w:val="00B00FF5"/>
    <w:rsid w:val="00B010D0"/>
    <w:rsid w:val="00B017C6"/>
    <w:rsid w:val="00B01E45"/>
    <w:rsid w:val="00B025B2"/>
    <w:rsid w:val="00B02BF8"/>
    <w:rsid w:val="00B03B67"/>
    <w:rsid w:val="00B03FFC"/>
    <w:rsid w:val="00B04383"/>
    <w:rsid w:val="00B04886"/>
    <w:rsid w:val="00B0529E"/>
    <w:rsid w:val="00B055B0"/>
    <w:rsid w:val="00B05DE2"/>
    <w:rsid w:val="00B05E59"/>
    <w:rsid w:val="00B063F9"/>
    <w:rsid w:val="00B06C05"/>
    <w:rsid w:val="00B06F59"/>
    <w:rsid w:val="00B07B14"/>
    <w:rsid w:val="00B10114"/>
    <w:rsid w:val="00B10373"/>
    <w:rsid w:val="00B1098E"/>
    <w:rsid w:val="00B10D57"/>
    <w:rsid w:val="00B10FFB"/>
    <w:rsid w:val="00B110F0"/>
    <w:rsid w:val="00B11174"/>
    <w:rsid w:val="00B11216"/>
    <w:rsid w:val="00B11603"/>
    <w:rsid w:val="00B11619"/>
    <w:rsid w:val="00B116C5"/>
    <w:rsid w:val="00B12376"/>
    <w:rsid w:val="00B126A4"/>
    <w:rsid w:val="00B126DC"/>
    <w:rsid w:val="00B132BC"/>
    <w:rsid w:val="00B13501"/>
    <w:rsid w:val="00B13745"/>
    <w:rsid w:val="00B1574C"/>
    <w:rsid w:val="00B1583B"/>
    <w:rsid w:val="00B15984"/>
    <w:rsid w:val="00B1648D"/>
    <w:rsid w:val="00B16783"/>
    <w:rsid w:val="00B168C9"/>
    <w:rsid w:val="00B17278"/>
    <w:rsid w:val="00B178AB"/>
    <w:rsid w:val="00B17944"/>
    <w:rsid w:val="00B203D6"/>
    <w:rsid w:val="00B21110"/>
    <w:rsid w:val="00B21567"/>
    <w:rsid w:val="00B21825"/>
    <w:rsid w:val="00B219B3"/>
    <w:rsid w:val="00B21B86"/>
    <w:rsid w:val="00B225D0"/>
    <w:rsid w:val="00B22E1F"/>
    <w:rsid w:val="00B22F7E"/>
    <w:rsid w:val="00B2401A"/>
    <w:rsid w:val="00B24334"/>
    <w:rsid w:val="00B24353"/>
    <w:rsid w:val="00B24549"/>
    <w:rsid w:val="00B24C76"/>
    <w:rsid w:val="00B24E49"/>
    <w:rsid w:val="00B24ED2"/>
    <w:rsid w:val="00B251D6"/>
    <w:rsid w:val="00B25B2A"/>
    <w:rsid w:val="00B26B38"/>
    <w:rsid w:val="00B26EAD"/>
    <w:rsid w:val="00B271F0"/>
    <w:rsid w:val="00B2734F"/>
    <w:rsid w:val="00B273A7"/>
    <w:rsid w:val="00B2793F"/>
    <w:rsid w:val="00B27AE5"/>
    <w:rsid w:val="00B27B1C"/>
    <w:rsid w:val="00B3087A"/>
    <w:rsid w:val="00B311B7"/>
    <w:rsid w:val="00B312E0"/>
    <w:rsid w:val="00B3179C"/>
    <w:rsid w:val="00B317C9"/>
    <w:rsid w:val="00B328A4"/>
    <w:rsid w:val="00B3325F"/>
    <w:rsid w:val="00B33D5D"/>
    <w:rsid w:val="00B33E83"/>
    <w:rsid w:val="00B33F54"/>
    <w:rsid w:val="00B340E4"/>
    <w:rsid w:val="00B34296"/>
    <w:rsid w:val="00B3495F"/>
    <w:rsid w:val="00B34C46"/>
    <w:rsid w:val="00B36024"/>
    <w:rsid w:val="00B36430"/>
    <w:rsid w:val="00B36482"/>
    <w:rsid w:val="00B364A0"/>
    <w:rsid w:val="00B366B0"/>
    <w:rsid w:val="00B36CDF"/>
    <w:rsid w:val="00B36D6E"/>
    <w:rsid w:val="00B400BE"/>
    <w:rsid w:val="00B4020F"/>
    <w:rsid w:val="00B40414"/>
    <w:rsid w:val="00B405A7"/>
    <w:rsid w:val="00B40CB0"/>
    <w:rsid w:val="00B41199"/>
    <w:rsid w:val="00B413A3"/>
    <w:rsid w:val="00B4180F"/>
    <w:rsid w:val="00B41C58"/>
    <w:rsid w:val="00B41D75"/>
    <w:rsid w:val="00B4220E"/>
    <w:rsid w:val="00B42761"/>
    <w:rsid w:val="00B42939"/>
    <w:rsid w:val="00B432C1"/>
    <w:rsid w:val="00B436AF"/>
    <w:rsid w:val="00B43F19"/>
    <w:rsid w:val="00B44977"/>
    <w:rsid w:val="00B44A86"/>
    <w:rsid w:val="00B44F0F"/>
    <w:rsid w:val="00B454F0"/>
    <w:rsid w:val="00B45ABC"/>
    <w:rsid w:val="00B46B89"/>
    <w:rsid w:val="00B46E53"/>
    <w:rsid w:val="00B46F3E"/>
    <w:rsid w:val="00B4715C"/>
    <w:rsid w:val="00B47EF9"/>
    <w:rsid w:val="00B5096F"/>
    <w:rsid w:val="00B50C82"/>
    <w:rsid w:val="00B50D79"/>
    <w:rsid w:val="00B51943"/>
    <w:rsid w:val="00B51E11"/>
    <w:rsid w:val="00B5216C"/>
    <w:rsid w:val="00B52C12"/>
    <w:rsid w:val="00B53857"/>
    <w:rsid w:val="00B53F09"/>
    <w:rsid w:val="00B55B96"/>
    <w:rsid w:val="00B561D0"/>
    <w:rsid w:val="00B56203"/>
    <w:rsid w:val="00B56367"/>
    <w:rsid w:val="00B56F67"/>
    <w:rsid w:val="00B5724C"/>
    <w:rsid w:val="00B57F1A"/>
    <w:rsid w:val="00B6008D"/>
    <w:rsid w:val="00B6015A"/>
    <w:rsid w:val="00B60863"/>
    <w:rsid w:val="00B61788"/>
    <w:rsid w:val="00B61D1E"/>
    <w:rsid w:val="00B61D9D"/>
    <w:rsid w:val="00B62129"/>
    <w:rsid w:val="00B62A7C"/>
    <w:rsid w:val="00B62F20"/>
    <w:rsid w:val="00B633D2"/>
    <w:rsid w:val="00B63551"/>
    <w:rsid w:val="00B636F7"/>
    <w:rsid w:val="00B637A8"/>
    <w:rsid w:val="00B63A76"/>
    <w:rsid w:val="00B63FAA"/>
    <w:rsid w:val="00B64044"/>
    <w:rsid w:val="00B644B5"/>
    <w:rsid w:val="00B6492E"/>
    <w:rsid w:val="00B64BD7"/>
    <w:rsid w:val="00B65202"/>
    <w:rsid w:val="00B65CCC"/>
    <w:rsid w:val="00B667F8"/>
    <w:rsid w:val="00B66F4F"/>
    <w:rsid w:val="00B670C3"/>
    <w:rsid w:val="00B67E0B"/>
    <w:rsid w:val="00B700B6"/>
    <w:rsid w:val="00B710E4"/>
    <w:rsid w:val="00B713FA"/>
    <w:rsid w:val="00B71BA7"/>
    <w:rsid w:val="00B71CF1"/>
    <w:rsid w:val="00B72702"/>
    <w:rsid w:val="00B72BC9"/>
    <w:rsid w:val="00B72C56"/>
    <w:rsid w:val="00B7353B"/>
    <w:rsid w:val="00B73594"/>
    <w:rsid w:val="00B73DDF"/>
    <w:rsid w:val="00B742A5"/>
    <w:rsid w:val="00B74CCC"/>
    <w:rsid w:val="00B74FAF"/>
    <w:rsid w:val="00B750AE"/>
    <w:rsid w:val="00B752C1"/>
    <w:rsid w:val="00B753CE"/>
    <w:rsid w:val="00B75994"/>
    <w:rsid w:val="00B75B3A"/>
    <w:rsid w:val="00B75BDD"/>
    <w:rsid w:val="00B76385"/>
    <w:rsid w:val="00B7652F"/>
    <w:rsid w:val="00B76D43"/>
    <w:rsid w:val="00B77EC2"/>
    <w:rsid w:val="00B80219"/>
    <w:rsid w:val="00B80770"/>
    <w:rsid w:val="00B81936"/>
    <w:rsid w:val="00B81D01"/>
    <w:rsid w:val="00B82430"/>
    <w:rsid w:val="00B82A57"/>
    <w:rsid w:val="00B82DCA"/>
    <w:rsid w:val="00B82F83"/>
    <w:rsid w:val="00B83566"/>
    <w:rsid w:val="00B83917"/>
    <w:rsid w:val="00B83FDE"/>
    <w:rsid w:val="00B843E4"/>
    <w:rsid w:val="00B846A4"/>
    <w:rsid w:val="00B849F6"/>
    <w:rsid w:val="00B85589"/>
    <w:rsid w:val="00B85B29"/>
    <w:rsid w:val="00B85B2B"/>
    <w:rsid w:val="00B85EBE"/>
    <w:rsid w:val="00B8669B"/>
    <w:rsid w:val="00B86C48"/>
    <w:rsid w:val="00B86F4A"/>
    <w:rsid w:val="00B87489"/>
    <w:rsid w:val="00B87523"/>
    <w:rsid w:val="00B87914"/>
    <w:rsid w:val="00B87A93"/>
    <w:rsid w:val="00B90490"/>
    <w:rsid w:val="00B9058E"/>
    <w:rsid w:val="00B90631"/>
    <w:rsid w:val="00B91602"/>
    <w:rsid w:val="00B91908"/>
    <w:rsid w:val="00B91981"/>
    <w:rsid w:val="00B91EA6"/>
    <w:rsid w:val="00B92357"/>
    <w:rsid w:val="00B930DF"/>
    <w:rsid w:val="00B93A34"/>
    <w:rsid w:val="00B93E40"/>
    <w:rsid w:val="00B93E53"/>
    <w:rsid w:val="00B941A0"/>
    <w:rsid w:val="00B94221"/>
    <w:rsid w:val="00B942A8"/>
    <w:rsid w:val="00B94CCB"/>
    <w:rsid w:val="00B954C7"/>
    <w:rsid w:val="00B954DC"/>
    <w:rsid w:val="00B9550D"/>
    <w:rsid w:val="00B96D30"/>
    <w:rsid w:val="00B977C6"/>
    <w:rsid w:val="00B9794B"/>
    <w:rsid w:val="00B97CE5"/>
    <w:rsid w:val="00B97E00"/>
    <w:rsid w:val="00B97FCE"/>
    <w:rsid w:val="00BA00BF"/>
    <w:rsid w:val="00BA0BD5"/>
    <w:rsid w:val="00BA185E"/>
    <w:rsid w:val="00BA1F6C"/>
    <w:rsid w:val="00BA1FFD"/>
    <w:rsid w:val="00BA2045"/>
    <w:rsid w:val="00BA218C"/>
    <w:rsid w:val="00BA27E9"/>
    <w:rsid w:val="00BA2BD9"/>
    <w:rsid w:val="00BA3451"/>
    <w:rsid w:val="00BA4B12"/>
    <w:rsid w:val="00BA4B25"/>
    <w:rsid w:val="00BA4CF5"/>
    <w:rsid w:val="00BA4E3D"/>
    <w:rsid w:val="00BA52FD"/>
    <w:rsid w:val="00BA5E2C"/>
    <w:rsid w:val="00BA60CB"/>
    <w:rsid w:val="00BA655D"/>
    <w:rsid w:val="00BA7537"/>
    <w:rsid w:val="00BA7B2C"/>
    <w:rsid w:val="00BA7CB3"/>
    <w:rsid w:val="00BA7D0C"/>
    <w:rsid w:val="00BB0607"/>
    <w:rsid w:val="00BB0979"/>
    <w:rsid w:val="00BB12ED"/>
    <w:rsid w:val="00BB1353"/>
    <w:rsid w:val="00BB1761"/>
    <w:rsid w:val="00BB1CE1"/>
    <w:rsid w:val="00BB2069"/>
    <w:rsid w:val="00BB2C6F"/>
    <w:rsid w:val="00BB2D7C"/>
    <w:rsid w:val="00BB4027"/>
    <w:rsid w:val="00BB4129"/>
    <w:rsid w:val="00BB41C9"/>
    <w:rsid w:val="00BB4492"/>
    <w:rsid w:val="00BB4577"/>
    <w:rsid w:val="00BB4749"/>
    <w:rsid w:val="00BB506F"/>
    <w:rsid w:val="00BB55F7"/>
    <w:rsid w:val="00BB5668"/>
    <w:rsid w:val="00BB6241"/>
    <w:rsid w:val="00BB6364"/>
    <w:rsid w:val="00BB6B8A"/>
    <w:rsid w:val="00BB6C12"/>
    <w:rsid w:val="00BB73D7"/>
    <w:rsid w:val="00BC0C25"/>
    <w:rsid w:val="00BC0D85"/>
    <w:rsid w:val="00BC0FD3"/>
    <w:rsid w:val="00BC18AF"/>
    <w:rsid w:val="00BC26B6"/>
    <w:rsid w:val="00BC2CB4"/>
    <w:rsid w:val="00BC2E67"/>
    <w:rsid w:val="00BC2FD7"/>
    <w:rsid w:val="00BC33F4"/>
    <w:rsid w:val="00BC3769"/>
    <w:rsid w:val="00BC3890"/>
    <w:rsid w:val="00BC422F"/>
    <w:rsid w:val="00BC7BD9"/>
    <w:rsid w:val="00BC7C5A"/>
    <w:rsid w:val="00BC7EC8"/>
    <w:rsid w:val="00BD05CC"/>
    <w:rsid w:val="00BD08AE"/>
    <w:rsid w:val="00BD0A71"/>
    <w:rsid w:val="00BD0B20"/>
    <w:rsid w:val="00BD19A2"/>
    <w:rsid w:val="00BD19C7"/>
    <w:rsid w:val="00BD1E56"/>
    <w:rsid w:val="00BD2801"/>
    <w:rsid w:val="00BD28AA"/>
    <w:rsid w:val="00BD2AE9"/>
    <w:rsid w:val="00BD323A"/>
    <w:rsid w:val="00BD393D"/>
    <w:rsid w:val="00BD4138"/>
    <w:rsid w:val="00BD4193"/>
    <w:rsid w:val="00BD43D2"/>
    <w:rsid w:val="00BD44A2"/>
    <w:rsid w:val="00BD44B0"/>
    <w:rsid w:val="00BD51F4"/>
    <w:rsid w:val="00BD5223"/>
    <w:rsid w:val="00BD5449"/>
    <w:rsid w:val="00BD58F1"/>
    <w:rsid w:val="00BD5A2C"/>
    <w:rsid w:val="00BD5A79"/>
    <w:rsid w:val="00BD650A"/>
    <w:rsid w:val="00BD718E"/>
    <w:rsid w:val="00BD7C0C"/>
    <w:rsid w:val="00BE0CD7"/>
    <w:rsid w:val="00BE0EA5"/>
    <w:rsid w:val="00BE11C1"/>
    <w:rsid w:val="00BE1259"/>
    <w:rsid w:val="00BE12F1"/>
    <w:rsid w:val="00BE14C3"/>
    <w:rsid w:val="00BE266E"/>
    <w:rsid w:val="00BE2AAB"/>
    <w:rsid w:val="00BE2D84"/>
    <w:rsid w:val="00BE3A88"/>
    <w:rsid w:val="00BE3E4A"/>
    <w:rsid w:val="00BE3FCF"/>
    <w:rsid w:val="00BE4589"/>
    <w:rsid w:val="00BE4901"/>
    <w:rsid w:val="00BE4A21"/>
    <w:rsid w:val="00BE4BC4"/>
    <w:rsid w:val="00BE502C"/>
    <w:rsid w:val="00BE53EE"/>
    <w:rsid w:val="00BE54A2"/>
    <w:rsid w:val="00BE57CF"/>
    <w:rsid w:val="00BE6138"/>
    <w:rsid w:val="00BE73F1"/>
    <w:rsid w:val="00BE753D"/>
    <w:rsid w:val="00BE7741"/>
    <w:rsid w:val="00BE7915"/>
    <w:rsid w:val="00BF0467"/>
    <w:rsid w:val="00BF0E9D"/>
    <w:rsid w:val="00BF2FA3"/>
    <w:rsid w:val="00BF327A"/>
    <w:rsid w:val="00BF36E1"/>
    <w:rsid w:val="00BF430F"/>
    <w:rsid w:val="00BF48FC"/>
    <w:rsid w:val="00BF4C41"/>
    <w:rsid w:val="00BF611F"/>
    <w:rsid w:val="00BF62F3"/>
    <w:rsid w:val="00BF662E"/>
    <w:rsid w:val="00BF682D"/>
    <w:rsid w:val="00BF6B97"/>
    <w:rsid w:val="00BF6D0F"/>
    <w:rsid w:val="00BF7370"/>
    <w:rsid w:val="00BF771E"/>
    <w:rsid w:val="00BF77F2"/>
    <w:rsid w:val="00BF7B53"/>
    <w:rsid w:val="00BF7CF0"/>
    <w:rsid w:val="00C002A1"/>
    <w:rsid w:val="00C00B61"/>
    <w:rsid w:val="00C0187E"/>
    <w:rsid w:val="00C01E83"/>
    <w:rsid w:val="00C02934"/>
    <w:rsid w:val="00C02F14"/>
    <w:rsid w:val="00C0357A"/>
    <w:rsid w:val="00C03A90"/>
    <w:rsid w:val="00C03D90"/>
    <w:rsid w:val="00C0405A"/>
    <w:rsid w:val="00C04549"/>
    <w:rsid w:val="00C047F5"/>
    <w:rsid w:val="00C04A7F"/>
    <w:rsid w:val="00C057F2"/>
    <w:rsid w:val="00C0604C"/>
    <w:rsid w:val="00C06823"/>
    <w:rsid w:val="00C06BC9"/>
    <w:rsid w:val="00C06E36"/>
    <w:rsid w:val="00C07C1B"/>
    <w:rsid w:val="00C07DB7"/>
    <w:rsid w:val="00C10DC1"/>
    <w:rsid w:val="00C111E9"/>
    <w:rsid w:val="00C116FB"/>
    <w:rsid w:val="00C11F70"/>
    <w:rsid w:val="00C1207C"/>
    <w:rsid w:val="00C1271A"/>
    <w:rsid w:val="00C12B7A"/>
    <w:rsid w:val="00C12D54"/>
    <w:rsid w:val="00C130F0"/>
    <w:rsid w:val="00C13331"/>
    <w:rsid w:val="00C13520"/>
    <w:rsid w:val="00C13C67"/>
    <w:rsid w:val="00C13C68"/>
    <w:rsid w:val="00C1469A"/>
    <w:rsid w:val="00C147BD"/>
    <w:rsid w:val="00C14A00"/>
    <w:rsid w:val="00C15167"/>
    <w:rsid w:val="00C15275"/>
    <w:rsid w:val="00C15429"/>
    <w:rsid w:val="00C156FA"/>
    <w:rsid w:val="00C1585F"/>
    <w:rsid w:val="00C15C0D"/>
    <w:rsid w:val="00C16135"/>
    <w:rsid w:val="00C16561"/>
    <w:rsid w:val="00C16F21"/>
    <w:rsid w:val="00C175B9"/>
    <w:rsid w:val="00C17940"/>
    <w:rsid w:val="00C206AE"/>
    <w:rsid w:val="00C206FB"/>
    <w:rsid w:val="00C208C1"/>
    <w:rsid w:val="00C21B97"/>
    <w:rsid w:val="00C21D9B"/>
    <w:rsid w:val="00C22028"/>
    <w:rsid w:val="00C22060"/>
    <w:rsid w:val="00C22796"/>
    <w:rsid w:val="00C22992"/>
    <w:rsid w:val="00C22B8A"/>
    <w:rsid w:val="00C238A6"/>
    <w:rsid w:val="00C23D35"/>
    <w:rsid w:val="00C23DD8"/>
    <w:rsid w:val="00C24054"/>
    <w:rsid w:val="00C24063"/>
    <w:rsid w:val="00C2461F"/>
    <w:rsid w:val="00C248FC"/>
    <w:rsid w:val="00C24ACC"/>
    <w:rsid w:val="00C25096"/>
    <w:rsid w:val="00C254CE"/>
    <w:rsid w:val="00C25803"/>
    <w:rsid w:val="00C2594E"/>
    <w:rsid w:val="00C25C60"/>
    <w:rsid w:val="00C25EEA"/>
    <w:rsid w:val="00C260A6"/>
    <w:rsid w:val="00C26E0C"/>
    <w:rsid w:val="00C2770D"/>
    <w:rsid w:val="00C3011B"/>
    <w:rsid w:val="00C30240"/>
    <w:rsid w:val="00C303A6"/>
    <w:rsid w:val="00C30474"/>
    <w:rsid w:val="00C30690"/>
    <w:rsid w:val="00C30BAF"/>
    <w:rsid w:val="00C31126"/>
    <w:rsid w:val="00C3215A"/>
    <w:rsid w:val="00C32E0E"/>
    <w:rsid w:val="00C3308E"/>
    <w:rsid w:val="00C333AD"/>
    <w:rsid w:val="00C333BD"/>
    <w:rsid w:val="00C33585"/>
    <w:rsid w:val="00C3371B"/>
    <w:rsid w:val="00C33A23"/>
    <w:rsid w:val="00C33B70"/>
    <w:rsid w:val="00C33F55"/>
    <w:rsid w:val="00C345B9"/>
    <w:rsid w:val="00C34721"/>
    <w:rsid w:val="00C34B20"/>
    <w:rsid w:val="00C34F77"/>
    <w:rsid w:val="00C350D7"/>
    <w:rsid w:val="00C35606"/>
    <w:rsid w:val="00C35B08"/>
    <w:rsid w:val="00C37D53"/>
    <w:rsid w:val="00C40DA3"/>
    <w:rsid w:val="00C41521"/>
    <w:rsid w:val="00C42A1A"/>
    <w:rsid w:val="00C42C19"/>
    <w:rsid w:val="00C42EDD"/>
    <w:rsid w:val="00C42F92"/>
    <w:rsid w:val="00C43759"/>
    <w:rsid w:val="00C442E3"/>
    <w:rsid w:val="00C449CE"/>
    <w:rsid w:val="00C44A28"/>
    <w:rsid w:val="00C44CCF"/>
    <w:rsid w:val="00C44F02"/>
    <w:rsid w:val="00C4542D"/>
    <w:rsid w:val="00C45DAA"/>
    <w:rsid w:val="00C46BE9"/>
    <w:rsid w:val="00C472EB"/>
    <w:rsid w:val="00C47797"/>
    <w:rsid w:val="00C47B47"/>
    <w:rsid w:val="00C47FEF"/>
    <w:rsid w:val="00C5024D"/>
    <w:rsid w:val="00C50BE9"/>
    <w:rsid w:val="00C50E42"/>
    <w:rsid w:val="00C51751"/>
    <w:rsid w:val="00C51D4E"/>
    <w:rsid w:val="00C51D64"/>
    <w:rsid w:val="00C5281A"/>
    <w:rsid w:val="00C528B4"/>
    <w:rsid w:val="00C52E83"/>
    <w:rsid w:val="00C52EB2"/>
    <w:rsid w:val="00C530CA"/>
    <w:rsid w:val="00C532D8"/>
    <w:rsid w:val="00C533D5"/>
    <w:rsid w:val="00C53864"/>
    <w:rsid w:val="00C53945"/>
    <w:rsid w:val="00C53C5F"/>
    <w:rsid w:val="00C547A8"/>
    <w:rsid w:val="00C54D04"/>
    <w:rsid w:val="00C5506D"/>
    <w:rsid w:val="00C55A74"/>
    <w:rsid w:val="00C56156"/>
    <w:rsid w:val="00C562C6"/>
    <w:rsid w:val="00C56925"/>
    <w:rsid w:val="00C56A40"/>
    <w:rsid w:val="00C56FE1"/>
    <w:rsid w:val="00C5703E"/>
    <w:rsid w:val="00C5788B"/>
    <w:rsid w:val="00C6070B"/>
    <w:rsid w:val="00C60E2B"/>
    <w:rsid w:val="00C61468"/>
    <w:rsid w:val="00C614FD"/>
    <w:rsid w:val="00C6158A"/>
    <w:rsid w:val="00C62535"/>
    <w:rsid w:val="00C62976"/>
    <w:rsid w:val="00C62E90"/>
    <w:rsid w:val="00C639C8"/>
    <w:rsid w:val="00C6401D"/>
    <w:rsid w:val="00C6427A"/>
    <w:rsid w:val="00C64406"/>
    <w:rsid w:val="00C64942"/>
    <w:rsid w:val="00C64C02"/>
    <w:rsid w:val="00C656F6"/>
    <w:rsid w:val="00C659F5"/>
    <w:rsid w:val="00C66D89"/>
    <w:rsid w:val="00C6722C"/>
    <w:rsid w:val="00C675C0"/>
    <w:rsid w:val="00C67820"/>
    <w:rsid w:val="00C67EC1"/>
    <w:rsid w:val="00C70212"/>
    <w:rsid w:val="00C70442"/>
    <w:rsid w:val="00C71615"/>
    <w:rsid w:val="00C7164C"/>
    <w:rsid w:val="00C71C6A"/>
    <w:rsid w:val="00C71F7C"/>
    <w:rsid w:val="00C721ED"/>
    <w:rsid w:val="00C72396"/>
    <w:rsid w:val="00C727F6"/>
    <w:rsid w:val="00C72E31"/>
    <w:rsid w:val="00C731EA"/>
    <w:rsid w:val="00C73628"/>
    <w:rsid w:val="00C736CB"/>
    <w:rsid w:val="00C73A0E"/>
    <w:rsid w:val="00C74115"/>
    <w:rsid w:val="00C7563D"/>
    <w:rsid w:val="00C7570E"/>
    <w:rsid w:val="00C75F30"/>
    <w:rsid w:val="00C7631A"/>
    <w:rsid w:val="00C76A91"/>
    <w:rsid w:val="00C77102"/>
    <w:rsid w:val="00C779F2"/>
    <w:rsid w:val="00C77A16"/>
    <w:rsid w:val="00C77A44"/>
    <w:rsid w:val="00C77E14"/>
    <w:rsid w:val="00C77E48"/>
    <w:rsid w:val="00C8076B"/>
    <w:rsid w:val="00C81625"/>
    <w:rsid w:val="00C81764"/>
    <w:rsid w:val="00C81786"/>
    <w:rsid w:val="00C817EA"/>
    <w:rsid w:val="00C819D2"/>
    <w:rsid w:val="00C82682"/>
    <w:rsid w:val="00C826DA"/>
    <w:rsid w:val="00C826E8"/>
    <w:rsid w:val="00C82897"/>
    <w:rsid w:val="00C82B2E"/>
    <w:rsid w:val="00C83029"/>
    <w:rsid w:val="00C84345"/>
    <w:rsid w:val="00C84DF2"/>
    <w:rsid w:val="00C85091"/>
    <w:rsid w:val="00C85AF7"/>
    <w:rsid w:val="00C863C1"/>
    <w:rsid w:val="00C863E4"/>
    <w:rsid w:val="00C864DA"/>
    <w:rsid w:val="00C869A2"/>
    <w:rsid w:val="00C86C65"/>
    <w:rsid w:val="00C87040"/>
    <w:rsid w:val="00C87FD9"/>
    <w:rsid w:val="00C87FDB"/>
    <w:rsid w:val="00C9003B"/>
    <w:rsid w:val="00C90A0A"/>
    <w:rsid w:val="00C90A1B"/>
    <w:rsid w:val="00C91C43"/>
    <w:rsid w:val="00C91DFA"/>
    <w:rsid w:val="00C92EAC"/>
    <w:rsid w:val="00C92EC0"/>
    <w:rsid w:val="00C93504"/>
    <w:rsid w:val="00C9376B"/>
    <w:rsid w:val="00C943B0"/>
    <w:rsid w:val="00C9463E"/>
    <w:rsid w:val="00C957D3"/>
    <w:rsid w:val="00C9638B"/>
    <w:rsid w:val="00C9641A"/>
    <w:rsid w:val="00C96B05"/>
    <w:rsid w:val="00C96D36"/>
    <w:rsid w:val="00C96F2C"/>
    <w:rsid w:val="00C97180"/>
    <w:rsid w:val="00C97389"/>
    <w:rsid w:val="00C97E09"/>
    <w:rsid w:val="00CA0728"/>
    <w:rsid w:val="00CA0A90"/>
    <w:rsid w:val="00CA0F99"/>
    <w:rsid w:val="00CA2767"/>
    <w:rsid w:val="00CA304A"/>
    <w:rsid w:val="00CA31C1"/>
    <w:rsid w:val="00CA3344"/>
    <w:rsid w:val="00CA3448"/>
    <w:rsid w:val="00CA344D"/>
    <w:rsid w:val="00CA38E4"/>
    <w:rsid w:val="00CA46DF"/>
    <w:rsid w:val="00CA4AF2"/>
    <w:rsid w:val="00CA4D9D"/>
    <w:rsid w:val="00CA50DA"/>
    <w:rsid w:val="00CA553C"/>
    <w:rsid w:val="00CA5690"/>
    <w:rsid w:val="00CA617A"/>
    <w:rsid w:val="00CA677D"/>
    <w:rsid w:val="00CA6990"/>
    <w:rsid w:val="00CA703E"/>
    <w:rsid w:val="00CA7211"/>
    <w:rsid w:val="00CA7342"/>
    <w:rsid w:val="00CA7844"/>
    <w:rsid w:val="00CA7B8B"/>
    <w:rsid w:val="00CB09EF"/>
    <w:rsid w:val="00CB0A3C"/>
    <w:rsid w:val="00CB0B45"/>
    <w:rsid w:val="00CB1A2C"/>
    <w:rsid w:val="00CB1B18"/>
    <w:rsid w:val="00CB1D50"/>
    <w:rsid w:val="00CB1EFA"/>
    <w:rsid w:val="00CB20B3"/>
    <w:rsid w:val="00CB21A2"/>
    <w:rsid w:val="00CB2494"/>
    <w:rsid w:val="00CB29F4"/>
    <w:rsid w:val="00CB30C6"/>
    <w:rsid w:val="00CB3478"/>
    <w:rsid w:val="00CB3607"/>
    <w:rsid w:val="00CB3AB7"/>
    <w:rsid w:val="00CB417C"/>
    <w:rsid w:val="00CB4706"/>
    <w:rsid w:val="00CB485B"/>
    <w:rsid w:val="00CB4E90"/>
    <w:rsid w:val="00CB6745"/>
    <w:rsid w:val="00CB75F9"/>
    <w:rsid w:val="00CB771F"/>
    <w:rsid w:val="00CC0635"/>
    <w:rsid w:val="00CC0C26"/>
    <w:rsid w:val="00CC1733"/>
    <w:rsid w:val="00CC1A60"/>
    <w:rsid w:val="00CC32FE"/>
    <w:rsid w:val="00CC3562"/>
    <w:rsid w:val="00CC37AB"/>
    <w:rsid w:val="00CC3978"/>
    <w:rsid w:val="00CC3C0E"/>
    <w:rsid w:val="00CC3F3C"/>
    <w:rsid w:val="00CC54BB"/>
    <w:rsid w:val="00CC667C"/>
    <w:rsid w:val="00CC6E1C"/>
    <w:rsid w:val="00CC7CAD"/>
    <w:rsid w:val="00CC7E96"/>
    <w:rsid w:val="00CD0539"/>
    <w:rsid w:val="00CD0D8A"/>
    <w:rsid w:val="00CD0E06"/>
    <w:rsid w:val="00CD1240"/>
    <w:rsid w:val="00CD12CA"/>
    <w:rsid w:val="00CD18C2"/>
    <w:rsid w:val="00CD242B"/>
    <w:rsid w:val="00CD2850"/>
    <w:rsid w:val="00CD2B94"/>
    <w:rsid w:val="00CD2EC6"/>
    <w:rsid w:val="00CD34CE"/>
    <w:rsid w:val="00CD3BFB"/>
    <w:rsid w:val="00CD3CB8"/>
    <w:rsid w:val="00CD3DCB"/>
    <w:rsid w:val="00CD40A2"/>
    <w:rsid w:val="00CD5073"/>
    <w:rsid w:val="00CD50F2"/>
    <w:rsid w:val="00CD570C"/>
    <w:rsid w:val="00CD6596"/>
    <w:rsid w:val="00CD67D3"/>
    <w:rsid w:val="00CD6C28"/>
    <w:rsid w:val="00CD7007"/>
    <w:rsid w:val="00CD7593"/>
    <w:rsid w:val="00CD7C48"/>
    <w:rsid w:val="00CE0BF1"/>
    <w:rsid w:val="00CE0E02"/>
    <w:rsid w:val="00CE0FD0"/>
    <w:rsid w:val="00CE15E8"/>
    <w:rsid w:val="00CE2243"/>
    <w:rsid w:val="00CE2338"/>
    <w:rsid w:val="00CE25B9"/>
    <w:rsid w:val="00CE2CA4"/>
    <w:rsid w:val="00CE3053"/>
    <w:rsid w:val="00CE46B7"/>
    <w:rsid w:val="00CE5023"/>
    <w:rsid w:val="00CE51D3"/>
    <w:rsid w:val="00CE52BA"/>
    <w:rsid w:val="00CE5A91"/>
    <w:rsid w:val="00CE5AFF"/>
    <w:rsid w:val="00CE5C81"/>
    <w:rsid w:val="00CE6260"/>
    <w:rsid w:val="00CE6BE7"/>
    <w:rsid w:val="00CE740B"/>
    <w:rsid w:val="00CF0DCF"/>
    <w:rsid w:val="00CF19C4"/>
    <w:rsid w:val="00CF1BD1"/>
    <w:rsid w:val="00CF1C39"/>
    <w:rsid w:val="00CF2A29"/>
    <w:rsid w:val="00CF2C55"/>
    <w:rsid w:val="00CF31FF"/>
    <w:rsid w:val="00CF3945"/>
    <w:rsid w:val="00CF39A0"/>
    <w:rsid w:val="00CF3B24"/>
    <w:rsid w:val="00CF452B"/>
    <w:rsid w:val="00CF47AD"/>
    <w:rsid w:val="00CF4D90"/>
    <w:rsid w:val="00CF50E8"/>
    <w:rsid w:val="00CF5247"/>
    <w:rsid w:val="00CF56A9"/>
    <w:rsid w:val="00CF58DE"/>
    <w:rsid w:val="00CF5BBE"/>
    <w:rsid w:val="00CF60C4"/>
    <w:rsid w:val="00CF6317"/>
    <w:rsid w:val="00CF6320"/>
    <w:rsid w:val="00CF6696"/>
    <w:rsid w:val="00CF6CAE"/>
    <w:rsid w:val="00CF6EF3"/>
    <w:rsid w:val="00D008BF"/>
    <w:rsid w:val="00D00A7C"/>
    <w:rsid w:val="00D00BE8"/>
    <w:rsid w:val="00D02159"/>
    <w:rsid w:val="00D02D90"/>
    <w:rsid w:val="00D02F05"/>
    <w:rsid w:val="00D02F72"/>
    <w:rsid w:val="00D03113"/>
    <w:rsid w:val="00D03EE4"/>
    <w:rsid w:val="00D03F80"/>
    <w:rsid w:val="00D044C6"/>
    <w:rsid w:val="00D04635"/>
    <w:rsid w:val="00D061E8"/>
    <w:rsid w:val="00D063EB"/>
    <w:rsid w:val="00D068E8"/>
    <w:rsid w:val="00D06957"/>
    <w:rsid w:val="00D06F0D"/>
    <w:rsid w:val="00D07385"/>
    <w:rsid w:val="00D07ADF"/>
    <w:rsid w:val="00D1071A"/>
    <w:rsid w:val="00D10AD1"/>
    <w:rsid w:val="00D10F5D"/>
    <w:rsid w:val="00D11A00"/>
    <w:rsid w:val="00D11D37"/>
    <w:rsid w:val="00D11E20"/>
    <w:rsid w:val="00D125E2"/>
    <w:rsid w:val="00D126CB"/>
    <w:rsid w:val="00D131BC"/>
    <w:rsid w:val="00D13420"/>
    <w:rsid w:val="00D14001"/>
    <w:rsid w:val="00D140B5"/>
    <w:rsid w:val="00D14382"/>
    <w:rsid w:val="00D147A0"/>
    <w:rsid w:val="00D1490A"/>
    <w:rsid w:val="00D14A1C"/>
    <w:rsid w:val="00D14A84"/>
    <w:rsid w:val="00D15057"/>
    <w:rsid w:val="00D16D12"/>
    <w:rsid w:val="00D1751D"/>
    <w:rsid w:val="00D178B1"/>
    <w:rsid w:val="00D1793A"/>
    <w:rsid w:val="00D20B16"/>
    <w:rsid w:val="00D20BDE"/>
    <w:rsid w:val="00D21913"/>
    <w:rsid w:val="00D2196F"/>
    <w:rsid w:val="00D21983"/>
    <w:rsid w:val="00D21D3A"/>
    <w:rsid w:val="00D23A87"/>
    <w:rsid w:val="00D23BB3"/>
    <w:rsid w:val="00D23C29"/>
    <w:rsid w:val="00D24142"/>
    <w:rsid w:val="00D24A01"/>
    <w:rsid w:val="00D25361"/>
    <w:rsid w:val="00D26ABE"/>
    <w:rsid w:val="00D277AF"/>
    <w:rsid w:val="00D3035A"/>
    <w:rsid w:val="00D30AE6"/>
    <w:rsid w:val="00D310F3"/>
    <w:rsid w:val="00D3167B"/>
    <w:rsid w:val="00D31764"/>
    <w:rsid w:val="00D32A78"/>
    <w:rsid w:val="00D33664"/>
    <w:rsid w:val="00D33C27"/>
    <w:rsid w:val="00D3450E"/>
    <w:rsid w:val="00D34550"/>
    <w:rsid w:val="00D346A6"/>
    <w:rsid w:val="00D346FE"/>
    <w:rsid w:val="00D34707"/>
    <w:rsid w:val="00D347B8"/>
    <w:rsid w:val="00D349F9"/>
    <w:rsid w:val="00D34AF3"/>
    <w:rsid w:val="00D34E0B"/>
    <w:rsid w:val="00D34EA4"/>
    <w:rsid w:val="00D3501E"/>
    <w:rsid w:val="00D35103"/>
    <w:rsid w:val="00D35175"/>
    <w:rsid w:val="00D35968"/>
    <w:rsid w:val="00D35A98"/>
    <w:rsid w:val="00D35B5E"/>
    <w:rsid w:val="00D35F7C"/>
    <w:rsid w:val="00D3666D"/>
    <w:rsid w:val="00D3721E"/>
    <w:rsid w:val="00D37F37"/>
    <w:rsid w:val="00D40738"/>
    <w:rsid w:val="00D40B15"/>
    <w:rsid w:val="00D417FD"/>
    <w:rsid w:val="00D41E8C"/>
    <w:rsid w:val="00D428FF"/>
    <w:rsid w:val="00D43260"/>
    <w:rsid w:val="00D43312"/>
    <w:rsid w:val="00D4384B"/>
    <w:rsid w:val="00D44CB1"/>
    <w:rsid w:val="00D44E10"/>
    <w:rsid w:val="00D45A7A"/>
    <w:rsid w:val="00D45A88"/>
    <w:rsid w:val="00D45EFE"/>
    <w:rsid w:val="00D4670A"/>
    <w:rsid w:val="00D46DDB"/>
    <w:rsid w:val="00D471FE"/>
    <w:rsid w:val="00D47D9F"/>
    <w:rsid w:val="00D47EC4"/>
    <w:rsid w:val="00D50CB5"/>
    <w:rsid w:val="00D5164C"/>
    <w:rsid w:val="00D51864"/>
    <w:rsid w:val="00D51897"/>
    <w:rsid w:val="00D53B32"/>
    <w:rsid w:val="00D54400"/>
    <w:rsid w:val="00D54921"/>
    <w:rsid w:val="00D549A8"/>
    <w:rsid w:val="00D5514B"/>
    <w:rsid w:val="00D55183"/>
    <w:rsid w:val="00D56B2F"/>
    <w:rsid w:val="00D56FDF"/>
    <w:rsid w:val="00D570C2"/>
    <w:rsid w:val="00D57974"/>
    <w:rsid w:val="00D60D25"/>
    <w:rsid w:val="00D616DA"/>
    <w:rsid w:val="00D6220D"/>
    <w:rsid w:val="00D62450"/>
    <w:rsid w:val="00D624A5"/>
    <w:rsid w:val="00D62581"/>
    <w:rsid w:val="00D62648"/>
    <w:rsid w:val="00D62A86"/>
    <w:rsid w:val="00D63221"/>
    <w:rsid w:val="00D643DE"/>
    <w:rsid w:val="00D647AB"/>
    <w:rsid w:val="00D64878"/>
    <w:rsid w:val="00D649D4"/>
    <w:rsid w:val="00D65027"/>
    <w:rsid w:val="00D65E38"/>
    <w:rsid w:val="00D669D0"/>
    <w:rsid w:val="00D66A25"/>
    <w:rsid w:val="00D66B4E"/>
    <w:rsid w:val="00D66C9C"/>
    <w:rsid w:val="00D66CDA"/>
    <w:rsid w:val="00D66DF1"/>
    <w:rsid w:val="00D66E50"/>
    <w:rsid w:val="00D675C3"/>
    <w:rsid w:val="00D678EB"/>
    <w:rsid w:val="00D700AD"/>
    <w:rsid w:val="00D70702"/>
    <w:rsid w:val="00D70899"/>
    <w:rsid w:val="00D70C69"/>
    <w:rsid w:val="00D70D1A"/>
    <w:rsid w:val="00D7139A"/>
    <w:rsid w:val="00D713F8"/>
    <w:rsid w:val="00D71895"/>
    <w:rsid w:val="00D71AF7"/>
    <w:rsid w:val="00D7226A"/>
    <w:rsid w:val="00D72403"/>
    <w:rsid w:val="00D72E8A"/>
    <w:rsid w:val="00D73831"/>
    <w:rsid w:val="00D73975"/>
    <w:rsid w:val="00D73FAA"/>
    <w:rsid w:val="00D7444E"/>
    <w:rsid w:val="00D74A70"/>
    <w:rsid w:val="00D74A9B"/>
    <w:rsid w:val="00D750B6"/>
    <w:rsid w:val="00D75538"/>
    <w:rsid w:val="00D762DA"/>
    <w:rsid w:val="00D763C4"/>
    <w:rsid w:val="00D769DC"/>
    <w:rsid w:val="00D76B9E"/>
    <w:rsid w:val="00D775F3"/>
    <w:rsid w:val="00D77643"/>
    <w:rsid w:val="00D80492"/>
    <w:rsid w:val="00D81190"/>
    <w:rsid w:val="00D81249"/>
    <w:rsid w:val="00D813E9"/>
    <w:rsid w:val="00D81912"/>
    <w:rsid w:val="00D81D2F"/>
    <w:rsid w:val="00D820E5"/>
    <w:rsid w:val="00D821EC"/>
    <w:rsid w:val="00D8226C"/>
    <w:rsid w:val="00D82705"/>
    <w:rsid w:val="00D82C50"/>
    <w:rsid w:val="00D83622"/>
    <w:rsid w:val="00D836F4"/>
    <w:rsid w:val="00D837FE"/>
    <w:rsid w:val="00D83978"/>
    <w:rsid w:val="00D83B51"/>
    <w:rsid w:val="00D84300"/>
    <w:rsid w:val="00D844CA"/>
    <w:rsid w:val="00D84506"/>
    <w:rsid w:val="00D8451F"/>
    <w:rsid w:val="00D84525"/>
    <w:rsid w:val="00D84F0B"/>
    <w:rsid w:val="00D8518C"/>
    <w:rsid w:val="00D854A5"/>
    <w:rsid w:val="00D8567D"/>
    <w:rsid w:val="00D858CE"/>
    <w:rsid w:val="00D86C2B"/>
    <w:rsid w:val="00D86CDE"/>
    <w:rsid w:val="00D8706E"/>
    <w:rsid w:val="00D87A13"/>
    <w:rsid w:val="00D87A74"/>
    <w:rsid w:val="00D87B7B"/>
    <w:rsid w:val="00D90395"/>
    <w:rsid w:val="00D908AC"/>
    <w:rsid w:val="00D91054"/>
    <w:rsid w:val="00D91201"/>
    <w:rsid w:val="00D9141E"/>
    <w:rsid w:val="00D915A9"/>
    <w:rsid w:val="00D91ED8"/>
    <w:rsid w:val="00D92053"/>
    <w:rsid w:val="00D924CD"/>
    <w:rsid w:val="00D93345"/>
    <w:rsid w:val="00D9380E"/>
    <w:rsid w:val="00D94031"/>
    <w:rsid w:val="00D94066"/>
    <w:rsid w:val="00D941FB"/>
    <w:rsid w:val="00D959AC"/>
    <w:rsid w:val="00D95BD2"/>
    <w:rsid w:val="00D95C25"/>
    <w:rsid w:val="00D9671C"/>
    <w:rsid w:val="00D96C4D"/>
    <w:rsid w:val="00D9705A"/>
    <w:rsid w:val="00D97DFF"/>
    <w:rsid w:val="00D97E88"/>
    <w:rsid w:val="00DA03AC"/>
    <w:rsid w:val="00DA03CD"/>
    <w:rsid w:val="00DA045E"/>
    <w:rsid w:val="00DA0734"/>
    <w:rsid w:val="00DA0B22"/>
    <w:rsid w:val="00DA1DD8"/>
    <w:rsid w:val="00DA1EDD"/>
    <w:rsid w:val="00DA253E"/>
    <w:rsid w:val="00DA352E"/>
    <w:rsid w:val="00DA4ED2"/>
    <w:rsid w:val="00DA5008"/>
    <w:rsid w:val="00DA52D1"/>
    <w:rsid w:val="00DA5659"/>
    <w:rsid w:val="00DA5BD7"/>
    <w:rsid w:val="00DA6207"/>
    <w:rsid w:val="00DA66DF"/>
    <w:rsid w:val="00DA6B77"/>
    <w:rsid w:val="00DA73AC"/>
    <w:rsid w:val="00DA757F"/>
    <w:rsid w:val="00DA75CA"/>
    <w:rsid w:val="00DA77C9"/>
    <w:rsid w:val="00DB016A"/>
    <w:rsid w:val="00DB03E4"/>
    <w:rsid w:val="00DB0D23"/>
    <w:rsid w:val="00DB0E68"/>
    <w:rsid w:val="00DB10AA"/>
    <w:rsid w:val="00DB120D"/>
    <w:rsid w:val="00DB19E5"/>
    <w:rsid w:val="00DB1B6D"/>
    <w:rsid w:val="00DB2381"/>
    <w:rsid w:val="00DB3F4E"/>
    <w:rsid w:val="00DB4070"/>
    <w:rsid w:val="00DB487F"/>
    <w:rsid w:val="00DB4F1E"/>
    <w:rsid w:val="00DB5110"/>
    <w:rsid w:val="00DB51FB"/>
    <w:rsid w:val="00DB556A"/>
    <w:rsid w:val="00DB6298"/>
    <w:rsid w:val="00DB6B9D"/>
    <w:rsid w:val="00DB6E72"/>
    <w:rsid w:val="00DB75A8"/>
    <w:rsid w:val="00DB7C60"/>
    <w:rsid w:val="00DC04F9"/>
    <w:rsid w:val="00DC0A3A"/>
    <w:rsid w:val="00DC0A42"/>
    <w:rsid w:val="00DC0C65"/>
    <w:rsid w:val="00DC0D35"/>
    <w:rsid w:val="00DC16E0"/>
    <w:rsid w:val="00DC173C"/>
    <w:rsid w:val="00DC1A45"/>
    <w:rsid w:val="00DC2B64"/>
    <w:rsid w:val="00DC2BEA"/>
    <w:rsid w:val="00DC2E5E"/>
    <w:rsid w:val="00DC4F9E"/>
    <w:rsid w:val="00DC5449"/>
    <w:rsid w:val="00DC5BD2"/>
    <w:rsid w:val="00DC5F66"/>
    <w:rsid w:val="00DC6716"/>
    <w:rsid w:val="00DC6A33"/>
    <w:rsid w:val="00DC6CF0"/>
    <w:rsid w:val="00DC7C2E"/>
    <w:rsid w:val="00DD056A"/>
    <w:rsid w:val="00DD0C8D"/>
    <w:rsid w:val="00DD1294"/>
    <w:rsid w:val="00DD1620"/>
    <w:rsid w:val="00DD167A"/>
    <w:rsid w:val="00DD3048"/>
    <w:rsid w:val="00DD30A1"/>
    <w:rsid w:val="00DD3663"/>
    <w:rsid w:val="00DD37E6"/>
    <w:rsid w:val="00DD3A0E"/>
    <w:rsid w:val="00DD3D41"/>
    <w:rsid w:val="00DD40B0"/>
    <w:rsid w:val="00DD429C"/>
    <w:rsid w:val="00DD48D4"/>
    <w:rsid w:val="00DD502B"/>
    <w:rsid w:val="00DD55BE"/>
    <w:rsid w:val="00DD583B"/>
    <w:rsid w:val="00DD5A78"/>
    <w:rsid w:val="00DD5DD6"/>
    <w:rsid w:val="00DD692E"/>
    <w:rsid w:val="00DD6974"/>
    <w:rsid w:val="00DD6BEB"/>
    <w:rsid w:val="00DD6D1C"/>
    <w:rsid w:val="00DD7644"/>
    <w:rsid w:val="00DD77D5"/>
    <w:rsid w:val="00DD7834"/>
    <w:rsid w:val="00DE0195"/>
    <w:rsid w:val="00DE0590"/>
    <w:rsid w:val="00DE062E"/>
    <w:rsid w:val="00DE13F1"/>
    <w:rsid w:val="00DE1516"/>
    <w:rsid w:val="00DE1661"/>
    <w:rsid w:val="00DE166F"/>
    <w:rsid w:val="00DE1E54"/>
    <w:rsid w:val="00DE2215"/>
    <w:rsid w:val="00DE25DF"/>
    <w:rsid w:val="00DE2F76"/>
    <w:rsid w:val="00DE307A"/>
    <w:rsid w:val="00DE37B1"/>
    <w:rsid w:val="00DE3A08"/>
    <w:rsid w:val="00DE52ED"/>
    <w:rsid w:val="00DE5403"/>
    <w:rsid w:val="00DE5615"/>
    <w:rsid w:val="00DE5751"/>
    <w:rsid w:val="00DE5F25"/>
    <w:rsid w:val="00DE6090"/>
    <w:rsid w:val="00DE689C"/>
    <w:rsid w:val="00DE6D3B"/>
    <w:rsid w:val="00DE6D95"/>
    <w:rsid w:val="00DE70FA"/>
    <w:rsid w:val="00DE7166"/>
    <w:rsid w:val="00DE7206"/>
    <w:rsid w:val="00DE735A"/>
    <w:rsid w:val="00DE73C9"/>
    <w:rsid w:val="00DE7549"/>
    <w:rsid w:val="00DE76EE"/>
    <w:rsid w:val="00DE7A45"/>
    <w:rsid w:val="00DE7B38"/>
    <w:rsid w:val="00DE7C74"/>
    <w:rsid w:val="00DF0A67"/>
    <w:rsid w:val="00DF0A96"/>
    <w:rsid w:val="00DF1A36"/>
    <w:rsid w:val="00DF3102"/>
    <w:rsid w:val="00DF339E"/>
    <w:rsid w:val="00DF3760"/>
    <w:rsid w:val="00DF3B90"/>
    <w:rsid w:val="00DF4738"/>
    <w:rsid w:val="00DF47A2"/>
    <w:rsid w:val="00DF4EC1"/>
    <w:rsid w:val="00DF5298"/>
    <w:rsid w:val="00DF660D"/>
    <w:rsid w:val="00DF719F"/>
    <w:rsid w:val="00DF73F9"/>
    <w:rsid w:val="00DF7A9B"/>
    <w:rsid w:val="00E00E1A"/>
    <w:rsid w:val="00E0119B"/>
    <w:rsid w:val="00E01621"/>
    <w:rsid w:val="00E0246E"/>
    <w:rsid w:val="00E0290E"/>
    <w:rsid w:val="00E02938"/>
    <w:rsid w:val="00E029CA"/>
    <w:rsid w:val="00E02B39"/>
    <w:rsid w:val="00E02EDE"/>
    <w:rsid w:val="00E034FF"/>
    <w:rsid w:val="00E036DA"/>
    <w:rsid w:val="00E03CBA"/>
    <w:rsid w:val="00E03DCD"/>
    <w:rsid w:val="00E04FCE"/>
    <w:rsid w:val="00E051CE"/>
    <w:rsid w:val="00E052E2"/>
    <w:rsid w:val="00E056A6"/>
    <w:rsid w:val="00E05CBA"/>
    <w:rsid w:val="00E06801"/>
    <w:rsid w:val="00E06B5B"/>
    <w:rsid w:val="00E071C1"/>
    <w:rsid w:val="00E07CD6"/>
    <w:rsid w:val="00E10035"/>
    <w:rsid w:val="00E1078A"/>
    <w:rsid w:val="00E11E44"/>
    <w:rsid w:val="00E12155"/>
    <w:rsid w:val="00E121A2"/>
    <w:rsid w:val="00E12793"/>
    <w:rsid w:val="00E12B1E"/>
    <w:rsid w:val="00E139EE"/>
    <w:rsid w:val="00E13B13"/>
    <w:rsid w:val="00E13BAC"/>
    <w:rsid w:val="00E142D4"/>
    <w:rsid w:val="00E144F9"/>
    <w:rsid w:val="00E14620"/>
    <w:rsid w:val="00E14656"/>
    <w:rsid w:val="00E147CE"/>
    <w:rsid w:val="00E1529A"/>
    <w:rsid w:val="00E15C76"/>
    <w:rsid w:val="00E165C3"/>
    <w:rsid w:val="00E16D0D"/>
    <w:rsid w:val="00E17643"/>
    <w:rsid w:val="00E179C6"/>
    <w:rsid w:val="00E17F75"/>
    <w:rsid w:val="00E17FD3"/>
    <w:rsid w:val="00E20071"/>
    <w:rsid w:val="00E2082F"/>
    <w:rsid w:val="00E210C2"/>
    <w:rsid w:val="00E21905"/>
    <w:rsid w:val="00E21C04"/>
    <w:rsid w:val="00E2211D"/>
    <w:rsid w:val="00E23C7B"/>
    <w:rsid w:val="00E23D5D"/>
    <w:rsid w:val="00E23D60"/>
    <w:rsid w:val="00E242DC"/>
    <w:rsid w:val="00E25986"/>
    <w:rsid w:val="00E25D75"/>
    <w:rsid w:val="00E2686C"/>
    <w:rsid w:val="00E26B58"/>
    <w:rsid w:val="00E26D8C"/>
    <w:rsid w:val="00E27052"/>
    <w:rsid w:val="00E27AB8"/>
    <w:rsid w:val="00E27DE4"/>
    <w:rsid w:val="00E27FF8"/>
    <w:rsid w:val="00E3096C"/>
    <w:rsid w:val="00E3116B"/>
    <w:rsid w:val="00E3158E"/>
    <w:rsid w:val="00E31B74"/>
    <w:rsid w:val="00E31C03"/>
    <w:rsid w:val="00E3266F"/>
    <w:rsid w:val="00E329A8"/>
    <w:rsid w:val="00E32E61"/>
    <w:rsid w:val="00E3300E"/>
    <w:rsid w:val="00E33B51"/>
    <w:rsid w:val="00E340BF"/>
    <w:rsid w:val="00E342CE"/>
    <w:rsid w:val="00E34341"/>
    <w:rsid w:val="00E35BBC"/>
    <w:rsid w:val="00E3605A"/>
    <w:rsid w:val="00E36667"/>
    <w:rsid w:val="00E36912"/>
    <w:rsid w:val="00E36AC6"/>
    <w:rsid w:val="00E371A8"/>
    <w:rsid w:val="00E371BE"/>
    <w:rsid w:val="00E378E4"/>
    <w:rsid w:val="00E40170"/>
    <w:rsid w:val="00E407DD"/>
    <w:rsid w:val="00E41227"/>
    <w:rsid w:val="00E416B1"/>
    <w:rsid w:val="00E41A82"/>
    <w:rsid w:val="00E41C73"/>
    <w:rsid w:val="00E42655"/>
    <w:rsid w:val="00E42804"/>
    <w:rsid w:val="00E42E0B"/>
    <w:rsid w:val="00E4314C"/>
    <w:rsid w:val="00E4321D"/>
    <w:rsid w:val="00E44652"/>
    <w:rsid w:val="00E45B36"/>
    <w:rsid w:val="00E463C3"/>
    <w:rsid w:val="00E46729"/>
    <w:rsid w:val="00E46FAF"/>
    <w:rsid w:val="00E4799F"/>
    <w:rsid w:val="00E500A1"/>
    <w:rsid w:val="00E50350"/>
    <w:rsid w:val="00E50E2A"/>
    <w:rsid w:val="00E516AA"/>
    <w:rsid w:val="00E516E3"/>
    <w:rsid w:val="00E52643"/>
    <w:rsid w:val="00E52ABF"/>
    <w:rsid w:val="00E5371B"/>
    <w:rsid w:val="00E53A03"/>
    <w:rsid w:val="00E53EA6"/>
    <w:rsid w:val="00E54057"/>
    <w:rsid w:val="00E5449B"/>
    <w:rsid w:val="00E544BB"/>
    <w:rsid w:val="00E5450B"/>
    <w:rsid w:val="00E556F1"/>
    <w:rsid w:val="00E5572D"/>
    <w:rsid w:val="00E56FE9"/>
    <w:rsid w:val="00E574C3"/>
    <w:rsid w:val="00E6073C"/>
    <w:rsid w:val="00E60EAE"/>
    <w:rsid w:val="00E60FB4"/>
    <w:rsid w:val="00E60FE8"/>
    <w:rsid w:val="00E6153F"/>
    <w:rsid w:val="00E61697"/>
    <w:rsid w:val="00E61A1A"/>
    <w:rsid w:val="00E63C77"/>
    <w:rsid w:val="00E63CD2"/>
    <w:rsid w:val="00E63E67"/>
    <w:rsid w:val="00E6538E"/>
    <w:rsid w:val="00E655D3"/>
    <w:rsid w:val="00E67923"/>
    <w:rsid w:val="00E67C40"/>
    <w:rsid w:val="00E7038C"/>
    <w:rsid w:val="00E70578"/>
    <w:rsid w:val="00E70918"/>
    <w:rsid w:val="00E70ED3"/>
    <w:rsid w:val="00E7159E"/>
    <w:rsid w:val="00E715F5"/>
    <w:rsid w:val="00E7174A"/>
    <w:rsid w:val="00E717CF"/>
    <w:rsid w:val="00E71B2D"/>
    <w:rsid w:val="00E727CC"/>
    <w:rsid w:val="00E73769"/>
    <w:rsid w:val="00E73786"/>
    <w:rsid w:val="00E73F10"/>
    <w:rsid w:val="00E73F78"/>
    <w:rsid w:val="00E7426D"/>
    <w:rsid w:val="00E74568"/>
    <w:rsid w:val="00E74719"/>
    <w:rsid w:val="00E748E4"/>
    <w:rsid w:val="00E74990"/>
    <w:rsid w:val="00E75321"/>
    <w:rsid w:val="00E75337"/>
    <w:rsid w:val="00E75602"/>
    <w:rsid w:val="00E75CF5"/>
    <w:rsid w:val="00E76245"/>
    <w:rsid w:val="00E76406"/>
    <w:rsid w:val="00E768DF"/>
    <w:rsid w:val="00E769D7"/>
    <w:rsid w:val="00E76ADC"/>
    <w:rsid w:val="00E7709A"/>
    <w:rsid w:val="00E773F1"/>
    <w:rsid w:val="00E77434"/>
    <w:rsid w:val="00E77F65"/>
    <w:rsid w:val="00E80429"/>
    <w:rsid w:val="00E809D8"/>
    <w:rsid w:val="00E80ED9"/>
    <w:rsid w:val="00E828EC"/>
    <w:rsid w:val="00E83549"/>
    <w:rsid w:val="00E83900"/>
    <w:rsid w:val="00E845C3"/>
    <w:rsid w:val="00E84B24"/>
    <w:rsid w:val="00E851D1"/>
    <w:rsid w:val="00E85FEA"/>
    <w:rsid w:val="00E86328"/>
    <w:rsid w:val="00E86371"/>
    <w:rsid w:val="00E86613"/>
    <w:rsid w:val="00E86CB4"/>
    <w:rsid w:val="00E86D8C"/>
    <w:rsid w:val="00E86F27"/>
    <w:rsid w:val="00E86FE9"/>
    <w:rsid w:val="00E87028"/>
    <w:rsid w:val="00E870E3"/>
    <w:rsid w:val="00E87117"/>
    <w:rsid w:val="00E87DAF"/>
    <w:rsid w:val="00E90297"/>
    <w:rsid w:val="00E90A96"/>
    <w:rsid w:val="00E90CAE"/>
    <w:rsid w:val="00E91973"/>
    <w:rsid w:val="00E92C83"/>
    <w:rsid w:val="00E92EAA"/>
    <w:rsid w:val="00E93251"/>
    <w:rsid w:val="00E936E6"/>
    <w:rsid w:val="00E945EC"/>
    <w:rsid w:val="00E950A8"/>
    <w:rsid w:val="00E95BDB"/>
    <w:rsid w:val="00E95CBB"/>
    <w:rsid w:val="00E9624D"/>
    <w:rsid w:val="00E97016"/>
    <w:rsid w:val="00EA02D5"/>
    <w:rsid w:val="00EA070C"/>
    <w:rsid w:val="00EA1021"/>
    <w:rsid w:val="00EA15C4"/>
    <w:rsid w:val="00EA168B"/>
    <w:rsid w:val="00EA1FBC"/>
    <w:rsid w:val="00EA2448"/>
    <w:rsid w:val="00EA2EE0"/>
    <w:rsid w:val="00EA3093"/>
    <w:rsid w:val="00EA34E1"/>
    <w:rsid w:val="00EA40E5"/>
    <w:rsid w:val="00EA4326"/>
    <w:rsid w:val="00EA486A"/>
    <w:rsid w:val="00EA508F"/>
    <w:rsid w:val="00EA64D1"/>
    <w:rsid w:val="00EA65D7"/>
    <w:rsid w:val="00EA665F"/>
    <w:rsid w:val="00EA6840"/>
    <w:rsid w:val="00EA6E0C"/>
    <w:rsid w:val="00EA769B"/>
    <w:rsid w:val="00EB0854"/>
    <w:rsid w:val="00EB085C"/>
    <w:rsid w:val="00EB1024"/>
    <w:rsid w:val="00EB11AE"/>
    <w:rsid w:val="00EB1774"/>
    <w:rsid w:val="00EB28AC"/>
    <w:rsid w:val="00EB3388"/>
    <w:rsid w:val="00EB341B"/>
    <w:rsid w:val="00EB3BAA"/>
    <w:rsid w:val="00EB4D47"/>
    <w:rsid w:val="00EB64C2"/>
    <w:rsid w:val="00EB7DD3"/>
    <w:rsid w:val="00EB7ED5"/>
    <w:rsid w:val="00EC078F"/>
    <w:rsid w:val="00EC0A42"/>
    <w:rsid w:val="00EC0F95"/>
    <w:rsid w:val="00EC13E3"/>
    <w:rsid w:val="00EC1B7D"/>
    <w:rsid w:val="00EC1BAD"/>
    <w:rsid w:val="00EC1E8F"/>
    <w:rsid w:val="00EC1F57"/>
    <w:rsid w:val="00EC22C8"/>
    <w:rsid w:val="00EC247D"/>
    <w:rsid w:val="00EC2E5A"/>
    <w:rsid w:val="00EC34A3"/>
    <w:rsid w:val="00EC351A"/>
    <w:rsid w:val="00EC37A9"/>
    <w:rsid w:val="00EC4D5C"/>
    <w:rsid w:val="00EC4F85"/>
    <w:rsid w:val="00EC57AF"/>
    <w:rsid w:val="00EC62C8"/>
    <w:rsid w:val="00EC674A"/>
    <w:rsid w:val="00EC6DEC"/>
    <w:rsid w:val="00EC7395"/>
    <w:rsid w:val="00EC7663"/>
    <w:rsid w:val="00EC7A1C"/>
    <w:rsid w:val="00EC7F09"/>
    <w:rsid w:val="00EC7FBA"/>
    <w:rsid w:val="00ED0E23"/>
    <w:rsid w:val="00ED149E"/>
    <w:rsid w:val="00ED14F7"/>
    <w:rsid w:val="00ED1A5A"/>
    <w:rsid w:val="00ED1B91"/>
    <w:rsid w:val="00ED1BE9"/>
    <w:rsid w:val="00ED2B4B"/>
    <w:rsid w:val="00ED2B9E"/>
    <w:rsid w:val="00ED2E04"/>
    <w:rsid w:val="00ED2F5C"/>
    <w:rsid w:val="00ED371D"/>
    <w:rsid w:val="00ED4A28"/>
    <w:rsid w:val="00ED5D2E"/>
    <w:rsid w:val="00ED62AD"/>
    <w:rsid w:val="00ED6488"/>
    <w:rsid w:val="00ED67BF"/>
    <w:rsid w:val="00ED6E94"/>
    <w:rsid w:val="00ED71AB"/>
    <w:rsid w:val="00ED73AF"/>
    <w:rsid w:val="00ED7535"/>
    <w:rsid w:val="00ED75A0"/>
    <w:rsid w:val="00ED7A52"/>
    <w:rsid w:val="00ED7A73"/>
    <w:rsid w:val="00ED7A8E"/>
    <w:rsid w:val="00EE048A"/>
    <w:rsid w:val="00EE0D85"/>
    <w:rsid w:val="00EE196E"/>
    <w:rsid w:val="00EE1E23"/>
    <w:rsid w:val="00EE1E30"/>
    <w:rsid w:val="00EE2029"/>
    <w:rsid w:val="00EE31DE"/>
    <w:rsid w:val="00EE34A9"/>
    <w:rsid w:val="00EE360D"/>
    <w:rsid w:val="00EE371A"/>
    <w:rsid w:val="00EE3DC5"/>
    <w:rsid w:val="00EE4236"/>
    <w:rsid w:val="00EE4DD8"/>
    <w:rsid w:val="00EE5CB2"/>
    <w:rsid w:val="00EE741B"/>
    <w:rsid w:val="00EF03C0"/>
    <w:rsid w:val="00EF05D2"/>
    <w:rsid w:val="00EF101D"/>
    <w:rsid w:val="00EF1627"/>
    <w:rsid w:val="00EF1662"/>
    <w:rsid w:val="00EF1870"/>
    <w:rsid w:val="00EF1D83"/>
    <w:rsid w:val="00EF29DA"/>
    <w:rsid w:val="00EF2AF2"/>
    <w:rsid w:val="00EF2C70"/>
    <w:rsid w:val="00EF302F"/>
    <w:rsid w:val="00EF31C2"/>
    <w:rsid w:val="00EF454B"/>
    <w:rsid w:val="00EF4CD4"/>
    <w:rsid w:val="00EF4FB6"/>
    <w:rsid w:val="00EF5256"/>
    <w:rsid w:val="00EF52E2"/>
    <w:rsid w:val="00EF5B63"/>
    <w:rsid w:val="00EF5EC9"/>
    <w:rsid w:val="00EF7A2F"/>
    <w:rsid w:val="00EF7E17"/>
    <w:rsid w:val="00F00232"/>
    <w:rsid w:val="00F00767"/>
    <w:rsid w:val="00F00C25"/>
    <w:rsid w:val="00F00F93"/>
    <w:rsid w:val="00F023A0"/>
    <w:rsid w:val="00F023D3"/>
    <w:rsid w:val="00F029C1"/>
    <w:rsid w:val="00F03638"/>
    <w:rsid w:val="00F0383C"/>
    <w:rsid w:val="00F03B7D"/>
    <w:rsid w:val="00F0435A"/>
    <w:rsid w:val="00F04638"/>
    <w:rsid w:val="00F04D43"/>
    <w:rsid w:val="00F0594B"/>
    <w:rsid w:val="00F059C9"/>
    <w:rsid w:val="00F05D7E"/>
    <w:rsid w:val="00F0626F"/>
    <w:rsid w:val="00F103DB"/>
    <w:rsid w:val="00F1076C"/>
    <w:rsid w:val="00F113E5"/>
    <w:rsid w:val="00F114C1"/>
    <w:rsid w:val="00F11F56"/>
    <w:rsid w:val="00F125E2"/>
    <w:rsid w:val="00F127E4"/>
    <w:rsid w:val="00F128BC"/>
    <w:rsid w:val="00F12D06"/>
    <w:rsid w:val="00F13878"/>
    <w:rsid w:val="00F13CB8"/>
    <w:rsid w:val="00F14218"/>
    <w:rsid w:val="00F14738"/>
    <w:rsid w:val="00F14951"/>
    <w:rsid w:val="00F15496"/>
    <w:rsid w:val="00F15DBB"/>
    <w:rsid w:val="00F15DCF"/>
    <w:rsid w:val="00F1631E"/>
    <w:rsid w:val="00F16BED"/>
    <w:rsid w:val="00F16E7C"/>
    <w:rsid w:val="00F1758F"/>
    <w:rsid w:val="00F17840"/>
    <w:rsid w:val="00F2095D"/>
    <w:rsid w:val="00F20BCE"/>
    <w:rsid w:val="00F210F0"/>
    <w:rsid w:val="00F21409"/>
    <w:rsid w:val="00F22585"/>
    <w:rsid w:val="00F22D14"/>
    <w:rsid w:val="00F22E84"/>
    <w:rsid w:val="00F230A7"/>
    <w:rsid w:val="00F2474F"/>
    <w:rsid w:val="00F24E5C"/>
    <w:rsid w:val="00F25288"/>
    <w:rsid w:val="00F25E32"/>
    <w:rsid w:val="00F26065"/>
    <w:rsid w:val="00F276DD"/>
    <w:rsid w:val="00F27FB4"/>
    <w:rsid w:val="00F305F2"/>
    <w:rsid w:val="00F30E00"/>
    <w:rsid w:val="00F31097"/>
    <w:rsid w:val="00F31834"/>
    <w:rsid w:val="00F31952"/>
    <w:rsid w:val="00F3198C"/>
    <w:rsid w:val="00F3242A"/>
    <w:rsid w:val="00F33B75"/>
    <w:rsid w:val="00F3445E"/>
    <w:rsid w:val="00F346DA"/>
    <w:rsid w:val="00F349E3"/>
    <w:rsid w:val="00F35F97"/>
    <w:rsid w:val="00F36A32"/>
    <w:rsid w:val="00F36C6A"/>
    <w:rsid w:val="00F374A0"/>
    <w:rsid w:val="00F375D4"/>
    <w:rsid w:val="00F37892"/>
    <w:rsid w:val="00F37F18"/>
    <w:rsid w:val="00F41779"/>
    <w:rsid w:val="00F41BAB"/>
    <w:rsid w:val="00F421D2"/>
    <w:rsid w:val="00F426D2"/>
    <w:rsid w:val="00F42C34"/>
    <w:rsid w:val="00F43147"/>
    <w:rsid w:val="00F43A20"/>
    <w:rsid w:val="00F43DAB"/>
    <w:rsid w:val="00F44157"/>
    <w:rsid w:val="00F4415A"/>
    <w:rsid w:val="00F446FE"/>
    <w:rsid w:val="00F45B78"/>
    <w:rsid w:val="00F45BE1"/>
    <w:rsid w:val="00F45C0F"/>
    <w:rsid w:val="00F45DA9"/>
    <w:rsid w:val="00F45E8E"/>
    <w:rsid w:val="00F45E97"/>
    <w:rsid w:val="00F45F73"/>
    <w:rsid w:val="00F46396"/>
    <w:rsid w:val="00F46DB0"/>
    <w:rsid w:val="00F46E21"/>
    <w:rsid w:val="00F50313"/>
    <w:rsid w:val="00F503C7"/>
    <w:rsid w:val="00F503FE"/>
    <w:rsid w:val="00F505C4"/>
    <w:rsid w:val="00F50A02"/>
    <w:rsid w:val="00F51481"/>
    <w:rsid w:val="00F523E8"/>
    <w:rsid w:val="00F52C0D"/>
    <w:rsid w:val="00F53088"/>
    <w:rsid w:val="00F53287"/>
    <w:rsid w:val="00F538BD"/>
    <w:rsid w:val="00F54417"/>
    <w:rsid w:val="00F551BF"/>
    <w:rsid w:val="00F5555E"/>
    <w:rsid w:val="00F5598E"/>
    <w:rsid w:val="00F55FA8"/>
    <w:rsid w:val="00F55FF9"/>
    <w:rsid w:val="00F56567"/>
    <w:rsid w:val="00F56EA3"/>
    <w:rsid w:val="00F5710B"/>
    <w:rsid w:val="00F572E8"/>
    <w:rsid w:val="00F57A99"/>
    <w:rsid w:val="00F60278"/>
    <w:rsid w:val="00F60A61"/>
    <w:rsid w:val="00F60F2B"/>
    <w:rsid w:val="00F615E9"/>
    <w:rsid w:val="00F62D71"/>
    <w:rsid w:val="00F63581"/>
    <w:rsid w:val="00F63B17"/>
    <w:rsid w:val="00F63FE4"/>
    <w:rsid w:val="00F6414B"/>
    <w:rsid w:val="00F643B6"/>
    <w:rsid w:val="00F644FC"/>
    <w:rsid w:val="00F6453C"/>
    <w:rsid w:val="00F6463A"/>
    <w:rsid w:val="00F646CE"/>
    <w:rsid w:val="00F6474D"/>
    <w:rsid w:val="00F650EE"/>
    <w:rsid w:val="00F65294"/>
    <w:rsid w:val="00F65359"/>
    <w:rsid w:val="00F65390"/>
    <w:rsid w:val="00F65ABC"/>
    <w:rsid w:val="00F65B27"/>
    <w:rsid w:val="00F66033"/>
    <w:rsid w:val="00F667CD"/>
    <w:rsid w:val="00F66814"/>
    <w:rsid w:val="00F66F40"/>
    <w:rsid w:val="00F675FF"/>
    <w:rsid w:val="00F676F5"/>
    <w:rsid w:val="00F67736"/>
    <w:rsid w:val="00F678D5"/>
    <w:rsid w:val="00F702D0"/>
    <w:rsid w:val="00F70994"/>
    <w:rsid w:val="00F70C6E"/>
    <w:rsid w:val="00F71116"/>
    <w:rsid w:val="00F72085"/>
    <w:rsid w:val="00F72161"/>
    <w:rsid w:val="00F72526"/>
    <w:rsid w:val="00F73886"/>
    <w:rsid w:val="00F7420B"/>
    <w:rsid w:val="00F74357"/>
    <w:rsid w:val="00F74C5A"/>
    <w:rsid w:val="00F74C9A"/>
    <w:rsid w:val="00F7523C"/>
    <w:rsid w:val="00F75A2A"/>
    <w:rsid w:val="00F76B82"/>
    <w:rsid w:val="00F76E88"/>
    <w:rsid w:val="00F770DA"/>
    <w:rsid w:val="00F77202"/>
    <w:rsid w:val="00F77ED3"/>
    <w:rsid w:val="00F803A3"/>
    <w:rsid w:val="00F812BA"/>
    <w:rsid w:val="00F81377"/>
    <w:rsid w:val="00F818BA"/>
    <w:rsid w:val="00F8365F"/>
    <w:rsid w:val="00F83AB6"/>
    <w:rsid w:val="00F83C07"/>
    <w:rsid w:val="00F8576A"/>
    <w:rsid w:val="00F86979"/>
    <w:rsid w:val="00F86EAE"/>
    <w:rsid w:val="00F87566"/>
    <w:rsid w:val="00F87D7F"/>
    <w:rsid w:val="00F87E84"/>
    <w:rsid w:val="00F90320"/>
    <w:rsid w:val="00F9034A"/>
    <w:rsid w:val="00F908A9"/>
    <w:rsid w:val="00F91421"/>
    <w:rsid w:val="00F91D07"/>
    <w:rsid w:val="00F924AC"/>
    <w:rsid w:val="00F92CDA"/>
    <w:rsid w:val="00F92DCB"/>
    <w:rsid w:val="00F92EC7"/>
    <w:rsid w:val="00F9348C"/>
    <w:rsid w:val="00F93BC1"/>
    <w:rsid w:val="00F93E63"/>
    <w:rsid w:val="00F9415A"/>
    <w:rsid w:val="00F94228"/>
    <w:rsid w:val="00F945D4"/>
    <w:rsid w:val="00F94A49"/>
    <w:rsid w:val="00F94AFA"/>
    <w:rsid w:val="00F94B96"/>
    <w:rsid w:val="00F94BB3"/>
    <w:rsid w:val="00F95094"/>
    <w:rsid w:val="00F957AA"/>
    <w:rsid w:val="00F95822"/>
    <w:rsid w:val="00F95929"/>
    <w:rsid w:val="00F959E8"/>
    <w:rsid w:val="00F95BBA"/>
    <w:rsid w:val="00F9642C"/>
    <w:rsid w:val="00F96CB0"/>
    <w:rsid w:val="00F977AF"/>
    <w:rsid w:val="00F97E93"/>
    <w:rsid w:val="00F97F5A"/>
    <w:rsid w:val="00F97F8C"/>
    <w:rsid w:val="00F97F92"/>
    <w:rsid w:val="00F97FAE"/>
    <w:rsid w:val="00FA0926"/>
    <w:rsid w:val="00FA0A04"/>
    <w:rsid w:val="00FA0AD1"/>
    <w:rsid w:val="00FA0C53"/>
    <w:rsid w:val="00FA1962"/>
    <w:rsid w:val="00FA1E61"/>
    <w:rsid w:val="00FA1EE5"/>
    <w:rsid w:val="00FA27DB"/>
    <w:rsid w:val="00FA310A"/>
    <w:rsid w:val="00FA3838"/>
    <w:rsid w:val="00FA3AEB"/>
    <w:rsid w:val="00FA3B8C"/>
    <w:rsid w:val="00FA4225"/>
    <w:rsid w:val="00FA5059"/>
    <w:rsid w:val="00FA52A5"/>
    <w:rsid w:val="00FA52F0"/>
    <w:rsid w:val="00FA5D1B"/>
    <w:rsid w:val="00FA693C"/>
    <w:rsid w:val="00FA6C5B"/>
    <w:rsid w:val="00FA6DED"/>
    <w:rsid w:val="00FA6E50"/>
    <w:rsid w:val="00FA6F92"/>
    <w:rsid w:val="00FA7539"/>
    <w:rsid w:val="00FA7BF4"/>
    <w:rsid w:val="00FB014B"/>
    <w:rsid w:val="00FB0828"/>
    <w:rsid w:val="00FB17EE"/>
    <w:rsid w:val="00FB2431"/>
    <w:rsid w:val="00FB2682"/>
    <w:rsid w:val="00FB2B74"/>
    <w:rsid w:val="00FB2B85"/>
    <w:rsid w:val="00FB2E2E"/>
    <w:rsid w:val="00FB35BD"/>
    <w:rsid w:val="00FB39AD"/>
    <w:rsid w:val="00FB3DC7"/>
    <w:rsid w:val="00FB3F01"/>
    <w:rsid w:val="00FB3F12"/>
    <w:rsid w:val="00FB47CB"/>
    <w:rsid w:val="00FB4BBA"/>
    <w:rsid w:val="00FB4DBB"/>
    <w:rsid w:val="00FB4EC8"/>
    <w:rsid w:val="00FB505E"/>
    <w:rsid w:val="00FB5177"/>
    <w:rsid w:val="00FB52C0"/>
    <w:rsid w:val="00FB5B3F"/>
    <w:rsid w:val="00FB5B4C"/>
    <w:rsid w:val="00FB5B83"/>
    <w:rsid w:val="00FB5D44"/>
    <w:rsid w:val="00FB6596"/>
    <w:rsid w:val="00FB6742"/>
    <w:rsid w:val="00FB6A0F"/>
    <w:rsid w:val="00FB725A"/>
    <w:rsid w:val="00FB7465"/>
    <w:rsid w:val="00FB747B"/>
    <w:rsid w:val="00FB74C0"/>
    <w:rsid w:val="00FB7697"/>
    <w:rsid w:val="00FB777F"/>
    <w:rsid w:val="00FB7A72"/>
    <w:rsid w:val="00FC0835"/>
    <w:rsid w:val="00FC08B8"/>
    <w:rsid w:val="00FC0BDC"/>
    <w:rsid w:val="00FC10E6"/>
    <w:rsid w:val="00FC17AC"/>
    <w:rsid w:val="00FC22A1"/>
    <w:rsid w:val="00FC29CF"/>
    <w:rsid w:val="00FC2BAF"/>
    <w:rsid w:val="00FC325D"/>
    <w:rsid w:val="00FC4052"/>
    <w:rsid w:val="00FC4652"/>
    <w:rsid w:val="00FC5233"/>
    <w:rsid w:val="00FC54C5"/>
    <w:rsid w:val="00FC5E29"/>
    <w:rsid w:val="00FC62DF"/>
    <w:rsid w:val="00FC6871"/>
    <w:rsid w:val="00FC6904"/>
    <w:rsid w:val="00FC6A22"/>
    <w:rsid w:val="00FC6AEE"/>
    <w:rsid w:val="00FC76AB"/>
    <w:rsid w:val="00FC7A81"/>
    <w:rsid w:val="00FD071D"/>
    <w:rsid w:val="00FD0CC3"/>
    <w:rsid w:val="00FD0E87"/>
    <w:rsid w:val="00FD104F"/>
    <w:rsid w:val="00FD167F"/>
    <w:rsid w:val="00FD205A"/>
    <w:rsid w:val="00FD234D"/>
    <w:rsid w:val="00FD2952"/>
    <w:rsid w:val="00FD29C4"/>
    <w:rsid w:val="00FD3C1D"/>
    <w:rsid w:val="00FD3EE9"/>
    <w:rsid w:val="00FD4131"/>
    <w:rsid w:val="00FD46AC"/>
    <w:rsid w:val="00FD4777"/>
    <w:rsid w:val="00FD4E7C"/>
    <w:rsid w:val="00FD4F32"/>
    <w:rsid w:val="00FD513E"/>
    <w:rsid w:val="00FD51BD"/>
    <w:rsid w:val="00FD5757"/>
    <w:rsid w:val="00FD5768"/>
    <w:rsid w:val="00FD5E23"/>
    <w:rsid w:val="00FD7160"/>
    <w:rsid w:val="00FD73F5"/>
    <w:rsid w:val="00FD7B45"/>
    <w:rsid w:val="00FD7E32"/>
    <w:rsid w:val="00FD7FCB"/>
    <w:rsid w:val="00FE0438"/>
    <w:rsid w:val="00FE0E41"/>
    <w:rsid w:val="00FE0F84"/>
    <w:rsid w:val="00FE10A4"/>
    <w:rsid w:val="00FE21D0"/>
    <w:rsid w:val="00FE2802"/>
    <w:rsid w:val="00FE297A"/>
    <w:rsid w:val="00FE2C9B"/>
    <w:rsid w:val="00FE2F94"/>
    <w:rsid w:val="00FE3431"/>
    <w:rsid w:val="00FE384E"/>
    <w:rsid w:val="00FE3C9C"/>
    <w:rsid w:val="00FE43AC"/>
    <w:rsid w:val="00FE4668"/>
    <w:rsid w:val="00FE509A"/>
    <w:rsid w:val="00FE6ECF"/>
    <w:rsid w:val="00FE7408"/>
    <w:rsid w:val="00FE7CAF"/>
    <w:rsid w:val="00FF0546"/>
    <w:rsid w:val="00FF1A31"/>
    <w:rsid w:val="00FF2223"/>
    <w:rsid w:val="00FF2395"/>
    <w:rsid w:val="00FF3473"/>
    <w:rsid w:val="00FF3EF9"/>
    <w:rsid w:val="00FF3F8D"/>
    <w:rsid w:val="00FF445A"/>
    <w:rsid w:val="00FF469C"/>
    <w:rsid w:val="00FF551B"/>
    <w:rsid w:val="00FF5726"/>
    <w:rsid w:val="00FF58FE"/>
    <w:rsid w:val="00FF6897"/>
    <w:rsid w:val="00FF6C0A"/>
    <w:rsid w:val="00FF774A"/>
    <w:rsid w:val="00FF783B"/>
    <w:rsid w:val="01684FB3"/>
    <w:rsid w:val="016BAAAE"/>
    <w:rsid w:val="016C4BA6"/>
    <w:rsid w:val="016D5E3E"/>
    <w:rsid w:val="0180255A"/>
    <w:rsid w:val="020C9108"/>
    <w:rsid w:val="0229CFCF"/>
    <w:rsid w:val="022E9F33"/>
    <w:rsid w:val="0242589B"/>
    <w:rsid w:val="02662BE1"/>
    <w:rsid w:val="0289516B"/>
    <w:rsid w:val="02A7065B"/>
    <w:rsid w:val="02CD1BE8"/>
    <w:rsid w:val="0304857F"/>
    <w:rsid w:val="0306F99E"/>
    <w:rsid w:val="031B7CFE"/>
    <w:rsid w:val="03236A69"/>
    <w:rsid w:val="03267052"/>
    <w:rsid w:val="032B1DB1"/>
    <w:rsid w:val="035F1B4D"/>
    <w:rsid w:val="03796FF2"/>
    <w:rsid w:val="03A6800E"/>
    <w:rsid w:val="03A693A4"/>
    <w:rsid w:val="03BDC3F2"/>
    <w:rsid w:val="03F3B994"/>
    <w:rsid w:val="03FAD5B5"/>
    <w:rsid w:val="04542C01"/>
    <w:rsid w:val="0462F66E"/>
    <w:rsid w:val="04776795"/>
    <w:rsid w:val="048AE6AA"/>
    <w:rsid w:val="04ABBADB"/>
    <w:rsid w:val="04C6F16B"/>
    <w:rsid w:val="050156A8"/>
    <w:rsid w:val="053DF178"/>
    <w:rsid w:val="056EE10B"/>
    <w:rsid w:val="05723AE8"/>
    <w:rsid w:val="05E07337"/>
    <w:rsid w:val="05F4A86C"/>
    <w:rsid w:val="06208B44"/>
    <w:rsid w:val="0636B23A"/>
    <w:rsid w:val="064F5CA8"/>
    <w:rsid w:val="0665F2F0"/>
    <w:rsid w:val="06922D41"/>
    <w:rsid w:val="06A2854D"/>
    <w:rsid w:val="06A60DB8"/>
    <w:rsid w:val="06CBAC42"/>
    <w:rsid w:val="06DAAF3D"/>
    <w:rsid w:val="06ED7AE2"/>
    <w:rsid w:val="06F54F12"/>
    <w:rsid w:val="070BD244"/>
    <w:rsid w:val="070E7F26"/>
    <w:rsid w:val="07224C94"/>
    <w:rsid w:val="075385A0"/>
    <w:rsid w:val="07D58EF8"/>
    <w:rsid w:val="07F1DE83"/>
    <w:rsid w:val="07F70D78"/>
    <w:rsid w:val="08107549"/>
    <w:rsid w:val="0837942A"/>
    <w:rsid w:val="083F066D"/>
    <w:rsid w:val="087DFC17"/>
    <w:rsid w:val="08DE97DF"/>
    <w:rsid w:val="08EE1F01"/>
    <w:rsid w:val="09066AA7"/>
    <w:rsid w:val="094B6D14"/>
    <w:rsid w:val="09A3EE0C"/>
    <w:rsid w:val="09D15009"/>
    <w:rsid w:val="09EDAFC9"/>
    <w:rsid w:val="0A198331"/>
    <w:rsid w:val="0A5F51D7"/>
    <w:rsid w:val="0A68531A"/>
    <w:rsid w:val="0A8901F6"/>
    <w:rsid w:val="0AA541ED"/>
    <w:rsid w:val="0AC18FFE"/>
    <w:rsid w:val="0B020261"/>
    <w:rsid w:val="0B301A7A"/>
    <w:rsid w:val="0B35EECA"/>
    <w:rsid w:val="0B4735C3"/>
    <w:rsid w:val="0B63E56D"/>
    <w:rsid w:val="0BAF9E88"/>
    <w:rsid w:val="0BB9FE03"/>
    <w:rsid w:val="0BBB2087"/>
    <w:rsid w:val="0BCF4CBC"/>
    <w:rsid w:val="0BEF2DB7"/>
    <w:rsid w:val="0BF5A0DF"/>
    <w:rsid w:val="0BF8C81C"/>
    <w:rsid w:val="0C0E0785"/>
    <w:rsid w:val="0C21F7CA"/>
    <w:rsid w:val="0C9F27B1"/>
    <w:rsid w:val="0CD37B1A"/>
    <w:rsid w:val="0CDE15E8"/>
    <w:rsid w:val="0CF0F614"/>
    <w:rsid w:val="0D186FCA"/>
    <w:rsid w:val="0D48FA20"/>
    <w:rsid w:val="0D897623"/>
    <w:rsid w:val="0DA0CBA4"/>
    <w:rsid w:val="0DADF6B4"/>
    <w:rsid w:val="0DBE0514"/>
    <w:rsid w:val="0DCC2E1D"/>
    <w:rsid w:val="0DCF173F"/>
    <w:rsid w:val="0DFE3D88"/>
    <w:rsid w:val="0E24CB53"/>
    <w:rsid w:val="0E540A87"/>
    <w:rsid w:val="0E86F88C"/>
    <w:rsid w:val="0EA41F8A"/>
    <w:rsid w:val="0EAB359E"/>
    <w:rsid w:val="0ED64023"/>
    <w:rsid w:val="0ED7C42B"/>
    <w:rsid w:val="0F11A94A"/>
    <w:rsid w:val="0F204D78"/>
    <w:rsid w:val="0F68E56A"/>
    <w:rsid w:val="0F725388"/>
    <w:rsid w:val="0F9B5D16"/>
    <w:rsid w:val="0FBA5646"/>
    <w:rsid w:val="1027514A"/>
    <w:rsid w:val="1032DECF"/>
    <w:rsid w:val="1065A045"/>
    <w:rsid w:val="1068A0E5"/>
    <w:rsid w:val="10870DA8"/>
    <w:rsid w:val="10EC288A"/>
    <w:rsid w:val="10F3758C"/>
    <w:rsid w:val="1127CDAF"/>
    <w:rsid w:val="1147CF18"/>
    <w:rsid w:val="116B0BBC"/>
    <w:rsid w:val="1176C5DD"/>
    <w:rsid w:val="1182979D"/>
    <w:rsid w:val="11AA39AF"/>
    <w:rsid w:val="11C321AB"/>
    <w:rsid w:val="127C9C76"/>
    <w:rsid w:val="129F8D03"/>
    <w:rsid w:val="12A49A11"/>
    <w:rsid w:val="12C26A9E"/>
    <w:rsid w:val="12E5F205"/>
    <w:rsid w:val="135EF20C"/>
    <w:rsid w:val="13778E82"/>
    <w:rsid w:val="139C842B"/>
    <w:rsid w:val="13C6027E"/>
    <w:rsid w:val="13D53C28"/>
    <w:rsid w:val="13D5F64A"/>
    <w:rsid w:val="14470C7E"/>
    <w:rsid w:val="1470F017"/>
    <w:rsid w:val="1495B217"/>
    <w:rsid w:val="14B17A74"/>
    <w:rsid w:val="14DEED45"/>
    <w:rsid w:val="14E5C76A"/>
    <w:rsid w:val="152C1741"/>
    <w:rsid w:val="157FAE14"/>
    <w:rsid w:val="159F05D4"/>
    <w:rsid w:val="1603F5C8"/>
    <w:rsid w:val="1613C641"/>
    <w:rsid w:val="1620090F"/>
    <w:rsid w:val="16695C9A"/>
    <w:rsid w:val="169463FA"/>
    <w:rsid w:val="1698C0D9"/>
    <w:rsid w:val="16A33BF6"/>
    <w:rsid w:val="16A77246"/>
    <w:rsid w:val="16B02422"/>
    <w:rsid w:val="16BFBB35"/>
    <w:rsid w:val="16C973EC"/>
    <w:rsid w:val="1727C3FA"/>
    <w:rsid w:val="174971E4"/>
    <w:rsid w:val="175D6DE7"/>
    <w:rsid w:val="1786E1C7"/>
    <w:rsid w:val="178D7285"/>
    <w:rsid w:val="17D13360"/>
    <w:rsid w:val="17ED1820"/>
    <w:rsid w:val="17F829CD"/>
    <w:rsid w:val="181DA34A"/>
    <w:rsid w:val="181F9313"/>
    <w:rsid w:val="18363E86"/>
    <w:rsid w:val="185AA5EE"/>
    <w:rsid w:val="188D871B"/>
    <w:rsid w:val="18AFB906"/>
    <w:rsid w:val="18C3C39E"/>
    <w:rsid w:val="18D6393C"/>
    <w:rsid w:val="18DE705B"/>
    <w:rsid w:val="190488AF"/>
    <w:rsid w:val="190E6A56"/>
    <w:rsid w:val="19389824"/>
    <w:rsid w:val="1940F769"/>
    <w:rsid w:val="1944328D"/>
    <w:rsid w:val="19488046"/>
    <w:rsid w:val="195354B4"/>
    <w:rsid w:val="195D3465"/>
    <w:rsid w:val="19620879"/>
    <w:rsid w:val="197D9CE8"/>
    <w:rsid w:val="1993C291"/>
    <w:rsid w:val="19C54191"/>
    <w:rsid w:val="19FB54BE"/>
    <w:rsid w:val="1A045AF4"/>
    <w:rsid w:val="1A3FB45F"/>
    <w:rsid w:val="1A6D5CA2"/>
    <w:rsid w:val="1A784F9D"/>
    <w:rsid w:val="1AA5067C"/>
    <w:rsid w:val="1ADC4BE5"/>
    <w:rsid w:val="1ADEEE7A"/>
    <w:rsid w:val="1AE56A43"/>
    <w:rsid w:val="1AEBDB7A"/>
    <w:rsid w:val="1B15D49C"/>
    <w:rsid w:val="1B458E24"/>
    <w:rsid w:val="1B6E7E0C"/>
    <w:rsid w:val="1B79363D"/>
    <w:rsid w:val="1B7BF8E9"/>
    <w:rsid w:val="1B8E4EE1"/>
    <w:rsid w:val="1B93EF3D"/>
    <w:rsid w:val="1B9531F2"/>
    <w:rsid w:val="1BB3102E"/>
    <w:rsid w:val="1BB451D9"/>
    <w:rsid w:val="1BC1FFCD"/>
    <w:rsid w:val="1BCFBF32"/>
    <w:rsid w:val="1BFAB8AC"/>
    <w:rsid w:val="1C09E75B"/>
    <w:rsid w:val="1C24BC38"/>
    <w:rsid w:val="1C2BFB91"/>
    <w:rsid w:val="1C6B5600"/>
    <w:rsid w:val="1C8DBC50"/>
    <w:rsid w:val="1CC5C1AD"/>
    <w:rsid w:val="1CD22FE1"/>
    <w:rsid w:val="1D070BF8"/>
    <w:rsid w:val="1D136834"/>
    <w:rsid w:val="1D1E2D19"/>
    <w:rsid w:val="1D3B56C5"/>
    <w:rsid w:val="1D6FA1BD"/>
    <w:rsid w:val="1D791EB1"/>
    <w:rsid w:val="1D8D4176"/>
    <w:rsid w:val="1DB57AEF"/>
    <w:rsid w:val="1DDA61A4"/>
    <w:rsid w:val="1E0DB256"/>
    <w:rsid w:val="1E2B6D02"/>
    <w:rsid w:val="1E31B131"/>
    <w:rsid w:val="1E3C152C"/>
    <w:rsid w:val="1E944310"/>
    <w:rsid w:val="1F072E76"/>
    <w:rsid w:val="1F10A680"/>
    <w:rsid w:val="1F66B364"/>
    <w:rsid w:val="1FBDE587"/>
    <w:rsid w:val="1FE92739"/>
    <w:rsid w:val="202946D9"/>
    <w:rsid w:val="204F00C8"/>
    <w:rsid w:val="205F8AA4"/>
    <w:rsid w:val="206F4095"/>
    <w:rsid w:val="2099AD48"/>
    <w:rsid w:val="209C9DE3"/>
    <w:rsid w:val="20FD9396"/>
    <w:rsid w:val="217A47CD"/>
    <w:rsid w:val="217BB1AC"/>
    <w:rsid w:val="219678D1"/>
    <w:rsid w:val="21A5D4B5"/>
    <w:rsid w:val="21B847D8"/>
    <w:rsid w:val="2228CD85"/>
    <w:rsid w:val="22359717"/>
    <w:rsid w:val="22540861"/>
    <w:rsid w:val="22705798"/>
    <w:rsid w:val="22851A3B"/>
    <w:rsid w:val="22950F46"/>
    <w:rsid w:val="22AE2B60"/>
    <w:rsid w:val="23021B8B"/>
    <w:rsid w:val="23237B2B"/>
    <w:rsid w:val="23689DB1"/>
    <w:rsid w:val="23840DD2"/>
    <w:rsid w:val="23B952DF"/>
    <w:rsid w:val="23D1F4A6"/>
    <w:rsid w:val="241A9187"/>
    <w:rsid w:val="245BEBF9"/>
    <w:rsid w:val="2496D8E4"/>
    <w:rsid w:val="24B5271A"/>
    <w:rsid w:val="24DB39EB"/>
    <w:rsid w:val="24DE4DDF"/>
    <w:rsid w:val="24E95645"/>
    <w:rsid w:val="25076BAC"/>
    <w:rsid w:val="25311A3D"/>
    <w:rsid w:val="25AD62AB"/>
    <w:rsid w:val="26507B00"/>
    <w:rsid w:val="2653ACFB"/>
    <w:rsid w:val="2683C705"/>
    <w:rsid w:val="2716E794"/>
    <w:rsid w:val="272125CF"/>
    <w:rsid w:val="2725BAC5"/>
    <w:rsid w:val="273F8B75"/>
    <w:rsid w:val="27FDA7EB"/>
    <w:rsid w:val="27FFAD82"/>
    <w:rsid w:val="2807F517"/>
    <w:rsid w:val="281AF4F8"/>
    <w:rsid w:val="2860C276"/>
    <w:rsid w:val="28AA6F5D"/>
    <w:rsid w:val="28D80EF5"/>
    <w:rsid w:val="292B3DC7"/>
    <w:rsid w:val="29470B72"/>
    <w:rsid w:val="297338C3"/>
    <w:rsid w:val="297AE3AB"/>
    <w:rsid w:val="2A0FF03F"/>
    <w:rsid w:val="2A21573F"/>
    <w:rsid w:val="2A68FDD6"/>
    <w:rsid w:val="2A758B1C"/>
    <w:rsid w:val="2A80672B"/>
    <w:rsid w:val="2A89BDB0"/>
    <w:rsid w:val="2AA69334"/>
    <w:rsid w:val="2AE36B18"/>
    <w:rsid w:val="2B14672E"/>
    <w:rsid w:val="2B1E6D7F"/>
    <w:rsid w:val="2B32405A"/>
    <w:rsid w:val="2B79D24A"/>
    <w:rsid w:val="2B8103AC"/>
    <w:rsid w:val="2B8CD20F"/>
    <w:rsid w:val="2BE220C3"/>
    <w:rsid w:val="2BE9E91F"/>
    <w:rsid w:val="2C02DA01"/>
    <w:rsid w:val="2C192DBA"/>
    <w:rsid w:val="2C64FC71"/>
    <w:rsid w:val="2C672546"/>
    <w:rsid w:val="2C7F0D95"/>
    <w:rsid w:val="2C8D5D46"/>
    <w:rsid w:val="2C91B49B"/>
    <w:rsid w:val="2CA958CB"/>
    <w:rsid w:val="2CD8D157"/>
    <w:rsid w:val="2CFE842D"/>
    <w:rsid w:val="2D0F5FF0"/>
    <w:rsid w:val="2D60A75E"/>
    <w:rsid w:val="2D6D81DD"/>
    <w:rsid w:val="2D71DD62"/>
    <w:rsid w:val="2D73F17C"/>
    <w:rsid w:val="2D7DDAE1"/>
    <w:rsid w:val="2DA8C5E9"/>
    <w:rsid w:val="2DA963CF"/>
    <w:rsid w:val="2DC6525A"/>
    <w:rsid w:val="2DEA50A4"/>
    <w:rsid w:val="2E26BADD"/>
    <w:rsid w:val="2E3A610C"/>
    <w:rsid w:val="2E507CC9"/>
    <w:rsid w:val="2E5419E1"/>
    <w:rsid w:val="2E57468E"/>
    <w:rsid w:val="2E5C50AD"/>
    <w:rsid w:val="2E7C21B3"/>
    <w:rsid w:val="2EE2DD2A"/>
    <w:rsid w:val="2EE8FF12"/>
    <w:rsid w:val="2F2D760F"/>
    <w:rsid w:val="2F4DDD61"/>
    <w:rsid w:val="2F64783E"/>
    <w:rsid w:val="2F7AC0EF"/>
    <w:rsid w:val="2F8E8AA6"/>
    <w:rsid w:val="2FC86819"/>
    <w:rsid w:val="2FEAEF5E"/>
    <w:rsid w:val="301C7967"/>
    <w:rsid w:val="30393098"/>
    <w:rsid w:val="3094A907"/>
    <w:rsid w:val="30AB5954"/>
    <w:rsid w:val="30C0F95E"/>
    <w:rsid w:val="30F7172C"/>
    <w:rsid w:val="30FA3DF4"/>
    <w:rsid w:val="3129A273"/>
    <w:rsid w:val="317DC1F0"/>
    <w:rsid w:val="31A708BA"/>
    <w:rsid w:val="3223FE67"/>
    <w:rsid w:val="3248245B"/>
    <w:rsid w:val="324FD4FC"/>
    <w:rsid w:val="326F736A"/>
    <w:rsid w:val="3290146E"/>
    <w:rsid w:val="329A4AE9"/>
    <w:rsid w:val="32C030EE"/>
    <w:rsid w:val="32C87333"/>
    <w:rsid w:val="32F4D52C"/>
    <w:rsid w:val="335516E8"/>
    <w:rsid w:val="33C9984F"/>
    <w:rsid w:val="33FBF560"/>
    <w:rsid w:val="342206B5"/>
    <w:rsid w:val="3422E1E7"/>
    <w:rsid w:val="3431A368"/>
    <w:rsid w:val="343671F1"/>
    <w:rsid w:val="34570FE2"/>
    <w:rsid w:val="345C770D"/>
    <w:rsid w:val="3464D031"/>
    <w:rsid w:val="3487BB1E"/>
    <w:rsid w:val="34BB64F3"/>
    <w:rsid w:val="34C457F7"/>
    <w:rsid w:val="3540B583"/>
    <w:rsid w:val="358B5B51"/>
    <w:rsid w:val="35B88CCD"/>
    <w:rsid w:val="35E89128"/>
    <w:rsid w:val="35F9B76C"/>
    <w:rsid w:val="361017D0"/>
    <w:rsid w:val="363A898B"/>
    <w:rsid w:val="365BC2CB"/>
    <w:rsid w:val="365D6E5B"/>
    <w:rsid w:val="36641F52"/>
    <w:rsid w:val="36AACE72"/>
    <w:rsid w:val="36CE942D"/>
    <w:rsid w:val="36E05D93"/>
    <w:rsid w:val="36FA4D0B"/>
    <w:rsid w:val="372EA485"/>
    <w:rsid w:val="373D0257"/>
    <w:rsid w:val="37433DA0"/>
    <w:rsid w:val="37704121"/>
    <w:rsid w:val="37818A00"/>
    <w:rsid w:val="37DDCFA0"/>
    <w:rsid w:val="37FDD58E"/>
    <w:rsid w:val="38AB7340"/>
    <w:rsid w:val="39266D75"/>
    <w:rsid w:val="3980AC77"/>
    <w:rsid w:val="399EEE90"/>
    <w:rsid w:val="39B5ACEC"/>
    <w:rsid w:val="3A11ABA9"/>
    <w:rsid w:val="3A4EF6CF"/>
    <w:rsid w:val="3A6758C5"/>
    <w:rsid w:val="3AB58FD3"/>
    <w:rsid w:val="3AD0C4B1"/>
    <w:rsid w:val="3B1900F4"/>
    <w:rsid w:val="3B6EF5E1"/>
    <w:rsid w:val="3B84C30F"/>
    <w:rsid w:val="3B875721"/>
    <w:rsid w:val="3BDFB5FB"/>
    <w:rsid w:val="3BE74DC2"/>
    <w:rsid w:val="3C3FC3F1"/>
    <w:rsid w:val="3C7F411E"/>
    <w:rsid w:val="3C812F8A"/>
    <w:rsid w:val="3C8BC974"/>
    <w:rsid w:val="3CE66804"/>
    <w:rsid w:val="3D0E817F"/>
    <w:rsid w:val="3D368701"/>
    <w:rsid w:val="3D3B094C"/>
    <w:rsid w:val="3D4E6946"/>
    <w:rsid w:val="3D52F9FD"/>
    <w:rsid w:val="3D613BB7"/>
    <w:rsid w:val="3D7B09F6"/>
    <w:rsid w:val="3D7DB776"/>
    <w:rsid w:val="3DA755BF"/>
    <w:rsid w:val="3DCDF544"/>
    <w:rsid w:val="3DD6EC1A"/>
    <w:rsid w:val="3E0E666E"/>
    <w:rsid w:val="3E17A05D"/>
    <w:rsid w:val="3E384F3F"/>
    <w:rsid w:val="3E96CC45"/>
    <w:rsid w:val="3EA302BC"/>
    <w:rsid w:val="3EA88335"/>
    <w:rsid w:val="3EC1D436"/>
    <w:rsid w:val="3EC29B2F"/>
    <w:rsid w:val="3EC33F76"/>
    <w:rsid w:val="3ECE3D24"/>
    <w:rsid w:val="3EF732F2"/>
    <w:rsid w:val="3F7EAA13"/>
    <w:rsid w:val="3F9D7BC6"/>
    <w:rsid w:val="3FD1BFCF"/>
    <w:rsid w:val="3FE5A3BE"/>
    <w:rsid w:val="4022FC77"/>
    <w:rsid w:val="4038827F"/>
    <w:rsid w:val="4076B5D0"/>
    <w:rsid w:val="409F93B2"/>
    <w:rsid w:val="40E5A454"/>
    <w:rsid w:val="414B2C68"/>
    <w:rsid w:val="4160AE26"/>
    <w:rsid w:val="4181F82A"/>
    <w:rsid w:val="4185AEC1"/>
    <w:rsid w:val="41C45BE0"/>
    <w:rsid w:val="41CF600C"/>
    <w:rsid w:val="41DA48B8"/>
    <w:rsid w:val="41E93420"/>
    <w:rsid w:val="42099300"/>
    <w:rsid w:val="421DCAE4"/>
    <w:rsid w:val="4254C0F9"/>
    <w:rsid w:val="427A3037"/>
    <w:rsid w:val="42B41588"/>
    <w:rsid w:val="42E29F49"/>
    <w:rsid w:val="43240AEB"/>
    <w:rsid w:val="4347C77C"/>
    <w:rsid w:val="435465C0"/>
    <w:rsid w:val="438A9A7F"/>
    <w:rsid w:val="43A51D10"/>
    <w:rsid w:val="43CA3FC9"/>
    <w:rsid w:val="43D8EBE4"/>
    <w:rsid w:val="44044F7F"/>
    <w:rsid w:val="443DCB76"/>
    <w:rsid w:val="446E6FC9"/>
    <w:rsid w:val="446EF80F"/>
    <w:rsid w:val="4482BAAE"/>
    <w:rsid w:val="4483E586"/>
    <w:rsid w:val="44BEBE9A"/>
    <w:rsid w:val="4515C7BC"/>
    <w:rsid w:val="45616D00"/>
    <w:rsid w:val="458E35D7"/>
    <w:rsid w:val="460B1D87"/>
    <w:rsid w:val="4685414F"/>
    <w:rsid w:val="47042745"/>
    <w:rsid w:val="471A816B"/>
    <w:rsid w:val="4723B146"/>
    <w:rsid w:val="47760C61"/>
    <w:rsid w:val="47851858"/>
    <w:rsid w:val="47E715D4"/>
    <w:rsid w:val="481BA3E2"/>
    <w:rsid w:val="482006CF"/>
    <w:rsid w:val="488AD61A"/>
    <w:rsid w:val="48CD51BA"/>
    <w:rsid w:val="48D78715"/>
    <w:rsid w:val="4904E6AA"/>
    <w:rsid w:val="490535CD"/>
    <w:rsid w:val="495B72F8"/>
    <w:rsid w:val="49802F72"/>
    <w:rsid w:val="499A0972"/>
    <w:rsid w:val="49E37F0A"/>
    <w:rsid w:val="49EEA12A"/>
    <w:rsid w:val="4A2CA605"/>
    <w:rsid w:val="4A2EE643"/>
    <w:rsid w:val="4A709245"/>
    <w:rsid w:val="4A9EB8B0"/>
    <w:rsid w:val="4AE8C413"/>
    <w:rsid w:val="4B2A804D"/>
    <w:rsid w:val="4B4765C6"/>
    <w:rsid w:val="4B4792AF"/>
    <w:rsid w:val="4B943269"/>
    <w:rsid w:val="4BF1A0C0"/>
    <w:rsid w:val="4C2931D9"/>
    <w:rsid w:val="4C4535B8"/>
    <w:rsid w:val="4C4A1740"/>
    <w:rsid w:val="4C6018B3"/>
    <w:rsid w:val="4CBB170A"/>
    <w:rsid w:val="4CD809FC"/>
    <w:rsid w:val="4D14BE20"/>
    <w:rsid w:val="4D2BE1D0"/>
    <w:rsid w:val="4D54F79E"/>
    <w:rsid w:val="4D714BF1"/>
    <w:rsid w:val="4DC1DEB9"/>
    <w:rsid w:val="4DC5023A"/>
    <w:rsid w:val="4DCB2878"/>
    <w:rsid w:val="4E02F449"/>
    <w:rsid w:val="4E2E97D2"/>
    <w:rsid w:val="4E88E981"/>
    <w:rsid w:val="4EADF86D"/>
    <w:rsid w:val="4EB88471"/>
    <w:rsid w:val="4EBF5B01"/>
    <w:rsid w:val="4ED564E4"/>
    <w:rsid w:val="4F50C9ED"/>
    <w:rsid w:val="4F5A98EE"/>
    <w:rsid w:val="4F870C9D"/>
    <w:rsid w:val="4FB0300E"/>
    <w:rsid w:val="4FBAD1C2"/>
    <w:rsid w:val="4FBD428D"/>
    <w:rsid w:val="4FD2193F"/>
    <w:rsid w:val="4FED2EB1"/>
    <w:rsid w:val="4FF95059"/>
    <w:rsid w:val="508A1BB6"/>
    <w:rsid w:val="50D3C2C4"/>
    <w:rsid w:val="511D1FE3"/>
    <w:rsid w:val="512AC5F5"/>
    <w:rsid w:val="5134FD2E"/>
    <w:rsid w:val="5147BCD4"/>
    <w:rsid w:val="514ED296"/>
    <w:rsid w:val="51678E80"/>
    <w:rsid w:val="516C7AA3"/>
    <w:rsid w:val="516DE9A0"/>
    <w:rsid w:val="51A792FC"/>
    <w:rsid w:val="51B86244"/>
    <w:rsid w:val="51C1F0C0"/>
    <w:rsid w:val="525A9516"/>
    <w:rsid w:val="526D7C88"/>
    <w:rsid w:val="527AF533"/>
    <w:rsid w:val="52966010"/>
    <w:rsid w:val="52D986F9"/>
    <w:rsid w:val="52E46EA1"/>
    <w:rsid w:val="52F2EB10"/>
    <w:rsid w:val="53314561"/>
    <w:rsid w:val="536ECD01"/>
    <w:rsid w:val="5392C18C"/>
    <w:rsid w:val="539F8713"/>
    <w:rsid w:val="53D6E10C"/>
    <w:rsid w:val="53F550D5"/>
    <w:rsid w:val="54071E65"/>
    <w:rsid w:val="5424BF45"/>
    <w:rsid w:val="547DCFF6"/>
    <w:rsid w:val="54C13008"/>
    <w:rsid w:val="54DA8EB7"/>
    <w:rsid w:val="54F19F7C"/>
    <w:rsid w:val="550167E8"/>
    <w:rsid w:val="55141FC7"/>
    <w:rsid w:val="553472E4"/>
    <w:rsid w:val="55381725"/>
    <w:rsid w:val="55677897"/>
    <w:rsid w:val="55BF5635"/>
    <w:rsid w:val="55F7C6B4"/>
    <w:rsid w:val="564E4A31"/>
    <w:rsid w:val="56595647"/>
    <w:rsid w:val="565E65AB"/>
    <w:rsid w:val="56C8318C"/>
    <w:rsid w:val="5725ED89"/>
    <w:rsid w:val="57770FF1"/>
    <w:rsid w:val="5781AD5A"/>
    <w:rsid w:val="57825E33"/>
    <w:rsid w:val="579BDB89"/>
    <w:rsid w:val="58120D9A"/>
    <w:rsid w:val="582ABBE2"/>
    <w:rsid w:val="5840489A"/>
    <w:rsid w:val="584FD17A"/>
    <w:rsid w:val="58888BB7"/>
    <w:rsid w:val="58A73EBE"/>
    <w:rsid w:val="592C8E6B"/>
    <w:rsid w:val="5994D9B0"/>
    <w:rsid w:val="59B3F32C"/>
    <w:rsid w:val="59CD2B77"/>
    <w:rsid w:val="5A211152"/>
    <w:rsid w:val="5A47D2AB"/>
    <w:rsid w:val="5A7E4888"/>
    <w:rsid w:val="5ABC1DA9"/>
    <w:rsid w:val="5AD0BFA4"/>
    <w:rsid w:val="5B0FD3B8"/>
    <w:rsid w:val="5B4928AD"/>
    <w:rsid w:val="5B67A76B"/>
    <w:rsid w:val="5BB45306"/>
    <w:rsid w:val="5BBA4A83"/>
    <w:rsid w:val="5BE3E56A"/>
    <w:rsid w:val="5C6C9241"/>
    <w:rsid w:val="5C7D9441"/>
    <w:rsid w:val="5C81A6E6"/>
    <w:rsid w:val="5C830538"/>
    <w:rsid w:val="5C93E05E"/>
    <w:rsid w:val="5CA76498"/>
    <w:rsid w:val="5CD38A48"/>
    <w:rsid w:val="5CDA2557"/>
    <w:rsid w:val="5D77E8A6"/>
    <w:rsid w:val="5D8429EF"/>
    <w:rsid w:val="5D943432"/>
    <w:rsid w:val="5DA3D28F"/>
    <w:rsid w:val="5DC64A27"/>
    <w:rsid w:val="5DE8F5CE"/>
    <w:rsid w:val="5E1CEFB6"/>
    <w:rsid w:val="5E1D9277"/>
    <w:rsid w:val="5E2AE70C"/>
    <w:rsid w:val="5E54E326"/>
    <w:rsid w:val="5EC48BA6"/>
    <w:rsid w:val="5EC9B1C8"/>
    <w:rsid w:val="5ED32FC2"/>
    <w:rsid w:val="5EE81739"/>
    <w:rsid w:val="5EEDBCB3"/>
    <w:rsid w:val="5F1CBCAA"/>
    <w:rsid w:val="5FF16B6B"/>
    <w:rsid w:val="5FF17D1E"/>
    <w:rsid w:val="6048F878"/>
    <w:rsid w:val="609A070F"/>
    <w:rsid w:val="60A8B906"/>
    <w:rsid w:val="60D695D3"/>
    <w:rsid w:val="60F7A5A2"/>
    <w:rsid w:val="6104B57E"/>
    <w:rsid w:val="611F7FE4"/>
    <w:rsid w:val="616D06BB"/>
    <w:rsid w:val="61795E58"/>
    <w:rsid w:val="61A6A477"/>
    <w:rsid w:val="61D55604"/>
    <w:rsid w:val="61FD98F1"/>
    <w:rsid w:val="620890BC"/>
    <w:rsid w:val="6225C676"/>
    <w:rsid w:val="622BB1A6"/>
    <w:rsid w:val="623003CE"/>
    <w:rsid w:val="62379358"/>
    <w:rsid w:val="62C9DE88"/>
    <w:rsid w:val="62E71CE8"/>
    <w:rsid w:val="62FC3269"/>
    <w:rsid w:val="630AEAA5"/>
    <w:rsid w:val="6320E009"/>
    <w:rsid w:val="6322B4FA"/>
    <w:rsid w:val="634DE207"/>
    <w:rsid w:val="63642887"/>
    <w:rsid w:val="63970115"/>
    <w:rsid w:val="63D51616"/>
    <w:rsid w:val="63DC47ED"/>
    <w:rsid w:val="63E52643"/>
    <w:rsid w:val="63FA6EFD"/>
    <w:rsid w:val="64116820"/>
    <w:rsid w:val="642DACF1"/>
    <w:rsid w:val="6432D3C6"/>
    <w:rsid w:val="645A2FB4"/>
    <w:rsid w:val="645FE804"/>
    <w:rsid w:val="64887868"/>
    <w:rsid w:val="64B41D9D"/>
    <w:rsid w:val="64CCA7E2"/>
    <w:rsid w:val="658BE37E"/>
    <w:rsid w:val="65CB7BF5"/>
    <w:rsid w:val="65D5A827"/>
    <w:rsid w:val="6601AA94"/>
    <w:rsid w:val="662A586C"/>
    <w:rsid w:val="666C0E44"/>
    <w:rsid w:val="6696A008"/>
    <w:rsid w:val="66AA2744"/>
    <w:rsid w:val="66B75B12"/>
    <w:rsid w:val="66BED9DC"/>
    <w:rsid w:val="66C8A966"/>
    <w:rsid w:val="66E96F31"/>
    <w:rsid w:val="66EC611C"/>
    <w:rsid w:val="670D791F"/>
    <w:rsid w:val="67327FA5"/>
    <w:rsid w:val="673D8DB1"/>
    <w:rsid w:val="6752BB2D"/>
    <w:rsid w:val="67606B57"/>
    <w:rsid w:val="67B629DB"/>
    <w:rsid w:val="67BE5473"/>
    <w:rsid w:val="67D2217D"/>
    <w:rsid w:val="67DD1868"/>
    <w:rsid w:val="67FF4583"/>
    <w:rsid w:val="68172566"/>
    <w:rsid w:val="685DA1CB"/>
    <w:rsid w:val="68B2AC7A"/>
    <w:rsid w:val="68DB90F8"/>
    <w:rsid w:val="69191244"/>
    <w:rsid w:val="694C50C7"/>
    <w:rsid w:val="695AA405"/>
    <w:rsid w:val="696D55F6"/>
    <w:rsid w:val="69940E1D"/>
    <w:rsid w:val="69AC839F"/>
    <w:rsid w:val="69F97EA4"/>
    <w:rsid w:val="6A373F0A"/>
    <w:rsid w:val="6AA25ABC"/>
    <w:rsid w:val="6AB61FD7"/>
    <w:rsid w:val="6AE180FE"/>
    <w:rsid w:val="6AF32D49"/>
    <w:rsid w:val="6B0385B7"/>
    <w:rsid w:val="6B071841"/>
    <w:rsid w:val="6B1D7A9B"/>
    <w:rsid w:val="6B668DD1"/>
    <w:rsid w:val="6B71408B"/>
    <w:rsid w:val="6B7C984A"/>
    <w:rsid w:val="6B90FD96"/>
    <w:rsid w:val="6B920DFC"/>
    <w:rsid w:val="6BC1AAD0"/>
    <w:rsid w:val="6BC47C85"/>
    <w:rsid w:val="6BCBDEF7"/>
    <w:rsid w:val="6C2CA393"/>
    <w:rsid w:val="6C365DFD"/>
    <w:rsid w:val="6C48205E"/>
    <w:rsid w:val="6C4F0A9D"/>
    <w:rsid w:val="6C567EEC"/>
    <w:rsid w:val="6C9689EF"/>
    <w:rsid w:val="6CB1E429"/>
    <w:rsid w:val="6CF182A0"/>
    <w:rsid w:val="6CF56715"/>
    <w:rsid w:val="6D19BBDD"/>
    <w:rsid w:val="6D2189D7"/>
    <w:rsid w:val="6D2F807E"/>
    <w:rsid w:val="6D5869DF"/>
    <w:rsid w:val="6D7A1E33"/>
    <w:rsid w:val="6E2104B5"/>
    <w:rsid w:val="6E27AB28"/>
    <w:rsid w:val="6E5C0569"/>
    <w:rsid w:val="6E6DF160"/>
    <w:rsid w:val="6EB2009D"/>
    <w:rsid w:val="6ED70CBC"/>
    <w:rsid w:val="6ED9401E"/>
    <w:rsid w:val="6EEE0F51"/>
    <w:rsid w:val="6F042C2A"/>
    <w:rsid w:val="6F06E16C"/>
    <w:rsid w:val="6F2B657B"/>
    <w:rsid w:val="6F4200E2"/>
    <w:rsid w:val="6FC9C856"/>
    <w:rsid w:val="6FD525C7"/>
    <w:rsid w:val="6FF30F10"/>
    <w:rsid w:val="6FF86EDA"/>
    <w:rsid w:val="6FFE90E6"/>
    <w:rsid w:val="70197EE8"/>
    <w:rsid w:val="701B5D30"/>
    <w:rsid w:val="702F30D4"/>
    <w:rsid w:val="703E6F7B"/>
    <w:rsid w:val="7041C21C"/>
    <w:rsid w:val="704D3FC8"/>
    <w:rsid w:val="7053186D"/>
    <w:rsid w:val="705944AA"/>
    <w:rsid w:val="70672140"/>
    <w:rsid w:val="70695CF1"/>
    <w:rsid w:val="7081F25F"/>
    <w:rsid w:val="7097A452"/>
    <w:rsid w:val="71023F01"/>
    <w:rsid w:val="7115A717"/>
    <w:rsid w:val="715CDBCE"/>
    <w:rsid w:val="71819E2A"/>
    <w:rsid w:val="71B06648"/>
    <w:rsid w:val="71BDA323"/>
    <w:rsid w:val="72262FF5"/>
    <w:rsid w:val="725DF1C3"/>
    <w:rsid w:val="7265794D"/>
    <w:rsid w:val="726CEF8A"/>
    <w:rsid w:val="72B7E2DA"/>
    <w:rsid w:val="72BEA3C6"/>
    <w:rsid w:val="72E4E259"/>
    <w:rsid w:val="73278647"/>
    <w:rsid w:val="733DD122"/>
    <w:rsid w:val="73777575"/>
    <w:rsid w:val="73A24FDE"/>
    <w:rsid w:val="73C03BD1"/>
    <w:rsid w:val="7446D24A"/>
    <w:rsid w:val="746F06C6"/>
    <w:rsid w:val="748E5F90"/>
    <w:rsid w:val="74BC3950"/>
    <w:rsid w:val="74C3EDA8"/>
    <w:rsid w:val="74EC164D"/>
    <w:rsid w:val="7527A087"/>
    <w:rsid w:val="75384AF7"/>
    <w:rsid w:val="755FE630"/>
    <w:rsid w:val="7594A771"/>
    <w:rsid w:val="75955DCC"/>
    <w:rsid w:val="75B85FC0"/>
    <w:rsid w:val="75D523E0"/>
    <w:rsid w:val="761B5088"/>
    <w:rsid w:val="762819A4"/>
    <w:rsid w:val="762EE3B1"/>
    <w:rsid w:val="76327494"/>
    <w:rsid w:val="765B6085"/>
    <w:rsid w:val="7673FA23"/>
    <w:rsid w:val="767AD6B4"/>
    <w:rsid w:val="7698A56F"/>
    <w:rsid w:val="76DBB116"/>
    <w:rsid w:val="773D8DDB"/>
    <w:rsid w:val="7746BB38"/>
    <w:rsid w:val="77B203A2"/>
    <w:rsid w:val="77BDE51A"/>
    <w:rsid w:val="77CCC304"/>
    <w:rsid w:val="77D50C77"/>
    <w:rsid w:val="781DAB7C"/>
    <w:rsid w:val="7823ABE9"/>
    <w:rsid w:val="78556F72"/>
    <w:rsid w:val="785FEF1C"/>
    <w:rsid w:val="78813E52"/>
    <w:rsid w:val="789B2E54"/>
    <w:rsid w:val="78C76F48"/>
    <w:rsid w:val="78CDD9E9"/>
    <w:rsid w:val="7904AD4A"/>
    <w:rsid w:val="7953C8A0"/>
    <w:rsid w:val="79A9C064"/>
    <w:rsid w:val="79AD7C20"/>
    <w:rsid w:val="79C1D57F"/>
    <w:rsid w:val="79F4DB29"/>
    <w:rsid w:val="79FDB2B7"/>
    <w:rsid w:val="7A1BCC3F"/>
    <w:rsid w:val="7A1F90F6"/>
    <w:rsid w:val="7A47FF17"/>
    <w:rsid w:val="7A723354"/>
    <w:rsid w:val="7A735D5A"/>
    <w:rsid w:val="7AB7E358"/>
    <w:rsid w:val="7B0D5773"/>
    <w:rsid w:val="7B65FC80"/>
    <w:rsid w:val="7B76951A"/>
    <w:rsid w:val="7B863C0B"/>
    <w:rsid w:val="7B97D58D"/>
    <w:rsid w:val="7BB85CC1"/>
    <w:rsid w:val="7BDE9EED"/>
    <w:rsid w:val="7BE65927"/>
    <w:rsid w:val="7C0A636D"/>
    <w:rsid w:val="7C20F8F9"/>
    <w:rsid w:val="7C3C9E45"/>
    <w:rsid w:val="7C5279C1"/>
    <w:rsid w:val="7C6EE60E"/>
    <w:rsid w:val="7C982B81"/>
    <w:rsid w:val="7CDCDB4F"/>
    <w:rsid w:val="7CF71EAA"/>
    <w:rsid w:val="7D003EFC"/>
    <w:rsid w:val="7D2720D8"/>
    <w:rsid w:val="7D6A0D0A"/>
    <w:rsid w:val="7D8F1F0E"/>
    <w:rsid w:val="7DA7D409"/>
    <w:rsid w:val="7DF1F261"/>
    <w:rsid w:val="7E133F88"/>
    <w:rsid w:val="7E8B3D8D"/>
    <w:rsid w:val="7E9BE444"/>
    <w:rsid w:val="7EB00C34"/>
    <w:rsid w:val="7EBBFADB"/>
    <w:rsid w:val="7EBEEBE7"/>
    <w:rsid w:val="7F02708D"/>
    <w:rsid w:val="7F31ADE8"/>
    <w:rsid w:val="7F781B86"/>
    <w:rsid w:val="7FA1EA7D"/>
    <w:rsid w:val="7FAC9BAF"/>
    <w:rsid w:val="7FFC266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94D65"/>
  <w15:chartTrackingRefBased/>
  <w15:docId w15:val="{3680D1C2-DF8F-1E44-A920-347B6D79A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BC9"/>
    <w:pPr>
      <w:spacing w:line="36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D81912"/>
    <w:pPr>
      <w:keepNext/>
      <w:keepLines/>
      <w:outlineLvl w:val="0"/>
    </w:pPr>
    <w:rPr>
      <w:rFonts w:eastAsiaTheme="majorEastAsia" w:cstheme="majorBidi"/>
      <w:sz w:val="44"/>
      <w:szCs w:val="32"/>
    </w:rPr>
  </w:style>
  <w:style w:type="paragraph" w:styleId="Heading2">
    <w:name w:val="heading 2"/>
    <w:basedOn w:val="Normal"/>
    <w:next w:val="Normal"/>
    <w:link w:val="Heading2Char"/>
    <w:uiPriority w:val="9"/>
    <w:unhideWhenUsed/>
    <w:qFormat/>
    <w:rsid w:val="00D70702"/>
    <w:pPr>
      <w:outlineLvl w:val="1"/>
    </w:pPr>
    <w:rPr>
      <w:b/>
      <w:bCs/>
      <w:sz w:val="32"/>
      <w:szCs w:val="32"/>
    </w:rPr>
  </w:style>
  <w:style w:type="paragraph" w:styleId="Heading3">
    <w:name w:val="heading 3"/>
    <w:basedOn w:val="Heading2"/>
    <w:next w:val="Normal"/>
    <w:link w:val="Heading3Char"/>
    <w:uiPriority w:val="9"/>
    <w:unhideWhenUsed/>
    <w:qFormat/>
    <w:rsid w:val="008A650E"/>
    <w:pPr>
      <w:outlineLvl w:val="2"/>
    </w:pPr>
    <w:rPr>
      <w:b w:val="0"/>
      <w:sz w:val="28"/>
      <w:szCs w:val="28"/>
      <w:u w:val="single"/>
    </w:rPr>
  </w:style>
  <w:style w:type="paragraph" w:styleId="Heading4">
    <w:name w:val="heading 4"/>
    <w:basedOn w:val="Normal"/>
    <w:next w:val="Normal"/>
    <w:link w:val="Heading4Char"/>
    <w:uiPriority w:val="9"/>
    <w:unhideWhenUsed/>
    <w:qFormat/>
    <w:rsid w:val="00CD6C28"/>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0B1FA2"/>
    <w:pPr>
      <w:keepNext/>
      <w:keepLines/>
      <w:outlineLvl w:val="4"/>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pPr>
  </w:style>
  <w:style w:type="character" w:customStyle="1" w:styleId="FooterChar">
    <w:name w:val="Footer Char"/>
    <w:basedOn w:val="DefaultParagraphFont"/>
    <w:link w:val="Footer"/>
    <w:uiPriority w:val="99"/>
    <w:rsid w:val="00CC54BB"/>
  </w:style>
  <w:style w:type="paragraph" w:styleId="BalloonText">
    <w:name w:val="Balloon Text"/>
    <w:basedOn w:val="Normal"/>
    <w:link w:val="BalloonTextChar"/>
    <w:uiPriority w:val="99"/>
    <w:semiHidden/>
    <w:unhideWhenUsed/>
    <w:rsid w:val="00A445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53C"/>
    <w:rPr>
      <w:rFonts w:ascii="Segoe UI" w:hAnsi="Segoe UI" w:cs="Segoe UI"/>
      <w:sz w:val="18"/>
      <w:szCs w:val="18"/>
    </w:rPr>
  </w:style>
  <w:style w:type="character" w:customStyle="1" w:styleId="Heading2Char">
    <w:name w:val="Heading 2 Char"/>
    <w:basedOn w:val="DefaultParagraphFont"/>
    <w:link w:val="Heading2"/>
    <w:uiPriority w:val="9"/>
    <w:rsid w:val="00D70702"/>
    <w:rPr>
      <w:rFonts w:ascii="Arial" w:eastAsia="Times New Roman" w:hAnsi="Arial" w:cs="Times New Roman"/>
      <w:b/>
      <w:bCs/>
      <w:sz w:val="32"/>
      <w:szCs w:val="32"/>
      <w:lang w:eastAsia="en-GB"/>
    </w:rPr>
  </w:style>
  <w:style w:type="character" w:customStyle="1" w:styleId="Heading3Char">
    <w:name w:val="Heading 3 Char"/>
    <w:basedOn w:val="DefaultParagraphFont"/>
    <w:link w:val="Heading3"/>
    <w:uiPriority w:val="9"/>
    <w:rsid w:val="008A650E"/>
    <w:rPr>
      <w:rFonts w:ascii="Arial" w:hAnsi="Arial"/>
      <w:bCs/>
      <w:sz w:val="28"/>
      <w:szCs w:val="28"/>
      <w:u w:val="single"/>
    </w:rPr>
  </w:style>
  <w:style w:type="character" w:styleId="Hyperlink">
    <w:name w:val="Hyperlink"/>
    <w:basedOn w:val="DefaultParagraphFont"/>
    <w:uiPriority w:val="99"/>
    <w:unhideWhenUsed/>
    <w:qFormat/>
    <w:rsid w:val="008A650E"/>
    <w:rPr>
      <w:b w:val="0"/>
      <w:color w:val="C31C70"/>
      <w:u w:val="single"/>
    </w:rPr>
  </w:style>
  <w:style w:type="paragraph" w:styleId="ListParagraph">
    <w:name w:val="List Paragraph"/>
    <w:basedOn w:val="Normal"/>
    <w:uiPriority w:val="34"/>
    <w:qFormat/>
    <w:rsid w:val="008A650E"/>
    <w:pPr>
      <w:ind w:left="720"/>
      <w:contextualSpacing/>
    </w:pPr>
  </w:style>
  <w:style w:type="paragraph" w:styleId="TOC2">
    <w:name w:val="toc 2"/>
    <w:basedOn w:val="Normal"/>
    <w:next w:val="Normal"/>
    <w:autoRedefine/>
    <w:uiPriority w:val="39"/>
    <w:unhideWhenUsed/>
    <w:rsid w:val="008A650E"/>
    <w:pPr>
      <w:spacing w:before="240"/>
    </w:pPr>
    <w:rPr>
      <w:rFonts w:asciiTheme="minorHAnsi" w:hAnsiTheme="minorHAnsi" w:cstheme="minorHAnsi"/>
      <w:b/>
      <w:bCs/>
      <w:sz w:val="20"/>
      <w:szCs w:val="20"/>
    </w:rPr>
  </w:style>
  <w:style w:type="character" w:styleId="FollowedHyperlink">
    <w:name w:val="FollowedHyperlink"/>
    <w:basedOn w:val="DefaultParagraphFont"/>
    <w:uiPriority w:val="99"/>
    <w:semiHidden/>
    <w:unhideWhenUsed/>
    <w:rsid w:val="00E4314C"/>
    <w:rPr>
      <w:color w:val="954F72" w:themeColor="followedHyperlink"/>
      <w:u w:val="single"/>
    </w:rPr>
  </w:style>
  <w:style w:type="character" w:styleId="CommentReference">
    <w:name w:val="annotation reference"/>
    <w:basedOn w:val="DefaultParagraphFont"/>
    <w:uiPriority w:val="99"/>
    <w:semiHidden/>
    <w:unhideWhenUsed/>
    <w:rsid w:val="00BA4B12"/>
    <w:rPr>
      <w:sz w:val="16"/>
      <w:szCs w:val="16"/>
    </w:rPr>
  </w:style>
  <w:style w:type="paragraph" w:styleId="CommentText">
    <w:name w:val="annotation text"/>
    <w:basedOn w:val="Normal"/>
    <w:link w:val="CommentTextChar"/>
    <w:uiPriority w:val="99"/>
    <w:unhideWhenUsed/>
    <w:rsid w:val="00BA4B12"/>
    <w:rPr>
      <w:sz w:val="20"/>
      <w:szCs w:val="20"/>
    </w:rPr>
  </w:style>
  <w:style w:type="character" w:customStyle="1" w:styleId="CommentTextChar">
    <w:name w:val="Comment Text Char"/>
    <w:basedOn w:val="DefaultParagraphFont"/>
    <w:link w:val="CommentText"/>
    <w:uiPriority w:val="99"/>
    <w:rsid w:val="00BA4B12"/>
    <w:rPr>
      <w:sz w:val="20"/>
      <w:szCs w:val="20"/>
    </w:rPr>
  </w:style>
  <w:style w:type="paragraph" w:styleId="CommentSubject">
    <w:name w:val="annotation subject"/>
    <w:basedOn w:val="CommentText"/>
    <w:next w:val="CommentText"/>
    <w:link w:val="CommentSubjectChar"/>
    <w:uiPriority w:val="99"/>
    <w:semiHidden/>
    <w:unhideWhenUsed/>
    <w:rsid w:val="00BA4B12"/>
    <w:rPr>
      <w:b/>
      <w:bCs/>
    </w:rPr>
  </w:style>
  <w:style w:type="character" w:customStyle="1" w:styleId="CommentSubjectChar">
    <w:name w:val="Comment Subject Char"/>
    <w:basedOn w:val="CommentTextChar"/>
    <w:link w:val="CommentSubject"/>
    <w:uiPriority w:val="99"/>
    <w:semiHidden/>
    <w:rsid w:val="00BA4B12"/>
    <w:rPr>
      <w:b/>
      <w:bCs/>
      <w:sz w:val="20"/>
      <w:szCs w:val="20"/>
    </w:rPr>
  </w:style>
  <w:style w:type="paragraph" w:styleId="Revision">
    <w:name w:val="Revision"/>
    <w:hidden/>
    <w:uiPriority w:val="99"/>
    <w:semiHidden/>
    <w:rsid w:val="00BA4B12"/>
    <w:pPr>
      <w:spacing w:after="0" w:line="240" w:lineRule="auto"/>
    </w:pPr>
  </w:style>
  <w:style w:type="character" w:styleId="UnresolvedMention">
    <w:name w:val="Unresolved Mention"/>
    <w:basedOn w:val="DefaultParagraphFont"/>
    <w:uiPriority w:val="99"/>
    <w:semiHidden/>
    <w:unhideWhenUsed/>
    <w:rsid w:val="00BA4B12"/>
    <w:rPr>
      <w:color w:val="605E5C"/>
      <w:shd w:val="clear" w:color="auto" w:fill="E1DFDD"/>
    </w:rPr>
  </w:style>
  <w:style w:type="paragraph" w:customStyle="1" w:styleId="pf0">
    <w:name w:val="pf0"/>
    <w:basedOn w:val="Normal"/>
    <w:rsid w:val="00A175BB"/>
    <w:pPr>
      <w:spacing w:before="100" w:beforeAutospacing="1" w:after="100" w:afterAutospacing="1"/>
    </w:pPr>
  </w:style>
  <w:style w:type="character" w:customStyle="1" w:styleId="cf01">
    <w:name w:val="cf01"/>
    <w:basedOn w:val="DefaultParagraphFont"/>
    <w:rsid w:val="00A175BB"/>
    <w:rPr>
      <w:rFonts w:ascii="Segoe UI" w:hAnsi="Segoe UI" w:cs="Segoe UI" w:hint="default"/>
      <w:sz w:val="18"/>
      <w:szCs w:val="18"/>
    </w:rPr>
  </w:style>
  <w:style w:type="character" w:customStyle="1" w:styleId="Heading4Char">
    <w:name w:val="Heading 4 Char"/>
    <w:basedOn w:val="DefaultParagraphFont"/>
    <w:link w:val="Heading4"/>
    <w:uiPriority w:val="9"/>
    <w:rsid w:val="00CD6C28"/>
    <w:rPr>
      <w:rFonts w:ascii="Arial" w:eastAsiaTheme="majorEastAsia" w:hAnsi="Arial" w:cstheme="majorBidi"/>
      <w:b/>
      <w:iCs/>
      <w:sz w:val="24"/>
      <w:szCs w:val="24"/>
      <w:lang w:eastAsia="en-GB"/>
    </w:rPr>
  </w:style>
  <w:style w:type="character" w:customStyle="1" w:styleId="normaltextrun">
    <w:name w:val="normaltextrun"/>
    <w:basedOn w:val="DefaultParagraphFont"/>
    <w:rsid w:val="00CA50DA"/>
  </w:style>
  <w:style w:type="character" w:customStyle="1" w:styleId="eop">
    <w:name w:val="eop"/>
    <w:basedOn w:val="DefaultParagraphFont"/>
    <w:rsid w:val="00CA50DA"/>
  </w:style>
  <w:style w:type="table" w:styleId="TableGrid">
    <w:name w:val="Table Grid"/>
    <w:basedOn w:val="TableNormal"/>
    <w:uiPriority w:val="39"/>
    <w:rsid w:val="00775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1912"/>
    <w:rPr>
      <w:rFonts w:ascii="Arial" w:eastAsiaTheme="majorEastAsia" w:hAnsi="Arial" w:cstheme="majorBidi"/>
      <w:sz w:val="44"/>
      <w:szCs w:val="32"/>
      <w:lang w:eastAsia="en-GB"/>
    </w:rPr>
  </w:style>
  <w:style w:type="paragraph" w:styleId="TOCHeading">
    <w:name w:val="TOC Heading"/>
    <w:basedOn w:val="Heading1"/>
    <w:next w:val="Normal"/>
    <w:uiPriority w:val="39"/>
    <w:unhideWhenUsed/>
    <w:qFormat/>
    <w:rsid w:val="00585B7E"/>
    <w:pPr>
      <w:spacing w:before="480" w:line="276" w:lineRule="auto"/>
      <w:outlineLvl w:val="9"/>
    </w:pPr>
    <w:rPr>
      <w:b/>
      <w:bCs/>
      <w:sz w:val="28"/>
      <w:szCs w:val="28"/>
      <w:lang w:val="en-US" w:eastAsia="en-US"/>
    </w:rPr>
  </w:style>
  <w:style w:type="paragraph" w:styleId="TOC3">
    <w:name w:val="toc 3"/>
    <w:basedOn w:val="Normal"/>
    <w:next w:val="Normal"/>
    <w:autoRedefine/>
    <w:uiPriority w:val="39"/>
    <w:unhideWhenUsed/>
    <w:rsid w:val="00940FEB"/>
    <w:pPr>
      <w:tabs>
        <w:tab w:val="right" w:leader="dot" w:pos="9016"/>
      </w:tabs>
      <w:ind w:left="240"/>
    </w:pPr>
    <w:rPr>
      <w:rFonts w:asciiTheme="minorHAnsi" w:hAnsiTheme="minorHAnsi" w:cstheme="minorHAnsi"/>
      <w:sz w:val="20"/>
      <w:szCs w:val="20"/>
    </w:rPr>
  </w:style>
  <w:style w:type="paragraph" w:styleId="TOC1">
    <w:name w:val="toc 1"/>
    <w:basedOn w:val="Normal"/>
    <w:next w:val="Normal"/>
    <w:autoRedefine/>
    <w:uiPriority w:val="39"/>
    <w:unhideWhenUsed/>
    <w:rsid w:val="00585B7E"/>
    <w:pPr>
      <w:spacing w:before="360"/>
    </w:pPr>
    <w:rPr>
      <w:rFonts w:asciiTheme="majorHAnsi" w:hAnsiTheme="majorHAnsi" w:cstheme="majorHAnsi"/>
      <w:b/>
      <w:bCs/>
      <w:caps/>
    </w:rPr>
  </w:style>
  <w:style w:type="paragraph" w:styleId="TOC4">
    <w:name w:val="toc 4"/>
    <w:basedOn w:val="Normal"/>
    <w:next w:val="Normal"/>
    <w:autoRedefine/>
    <w:uiPriority w:val="39"/>
    <w:unhideWhenUsed/>
    <w:rsid w:val="00585B7E"/>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585B7E"/>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585B7E"/>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585B7E"/>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585B7E"/>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585B7E"/>
    <w:pPr>
      <w:ind w:left="1680"/>
    </w:pPr>
    <w:rPr>
      <w:rFonts w:asciiTheme="minorHAnsi" w:hAnsiTheme="minorHAnsi" w:cstheme="minorHAnsi"/>
      <w:sz w:val="20"/>
      <w:szCs w:val="20"/>
    </w:rPr>
  </w:style>
  <w:style w:type="paragraph" w:styleId="BodyText">
    <w:name w:val="Body Text"/>
    <w:basedOn w:val="Normal"/>
    <w:link w:val="BodyTextChar"/>
    <w:uiPriority w:val="99"/>
    <w:semiHidden/>
    <w:unhideWhenUsed/>
    <w:rsid w:val="0075475F"/>
    <w:pPr>
      <w:spacing w:after="120"/>
    </w:pPr>
  </w:style>
  <w:style w:type="character" w:customStyle="1" w:styleId="BodyTextChar">
    <w:name w:val="Body Text Char"/>
    <w:basedOn w:val="DefaultParagraphFont"/>
    <w:link w:val="BodyText"/>
    <w:uiPriority w:val="99"/>
    <w:semiHidden/>
    <w:rsid w:val="0075475F"/>
    <w:rPr>
      <w:rFonts w:ascii="Arial" w:eastAsia="Times New Roman" w:hAnsi="Arial" w:cs="Times New Roman"/>
      <w:sz w:val="24"/>
      <w:szCs w:val="24"/>
      <w:lang w:eastAsia="en-GB"/>
    </w:rPr>
  </w:style>
  <w:style w:type="character" w:styleId="Mention">
    <w:name w:val="Mention"/>
    <w:basedOn w:val="DefaultParagraphFont"/>
    <w:uiPriority w:val="99"/>
    <w:unhideWhenUsed/>
    <w:rsid w:val="002E4356"/>
    <w:rPr>
      <w:color w:val="2B579A"/>
      <w:shd w:val="clear" w:color="auto" w:fill="E1DFDD"/>
    </w:rPr>
  </w:style>
  <w:style w:type="paragraph" w:styleId="EndnoteText">
    <w:name w:val="endnote text"/>
    <w:basedOn w:val="Normal"/>
    <w:link w:val="EndnoteTextChar"/>
    <w:uiPriority w:val="99"/>
    <w:semiHidden/>
    <w:unhideWhenUsed/>
    <w:rsid w:val="007E2A6C"/>
    <w:rPr>
      <w:sz w:val="20"/>
      <w:szCs w:val="20"/>
    </w:rPr>
  </w:style>
  <w:style w:type="character" w:customStyle="1" w:styleId="EndnoteTextChar">
    <w:name w:val="Endnote Text Char"/>
    <w:basedOn w:val="DefaultParagraphFont"/>
    <w:link w:val="EndnoteText"/>
    <w:uiPriority w:val="99"/>
    <w:semiHidden/>
    <w:rsid w:val="007E2A6C"/>
    <w:rPr>
      <w:rFonts w:ascii="Arial" w:eastAsia="Times New Roman" w:hAnsi="Arial" w:cs="Times New Roman"/>
      <w:sz w:val="20"/>
      <w:szCs w:val="20"/>
      <w:lang w:eastAsia="en-GB"/>
    </w:rPr>
  </w:style>
  <w:style w:type="character" w:styleId="EndnoteReference">
    <w:name w:val="endnote reference"/>
    <w:basedOn w:val="DefaultParagraphFont"/>
    <w:uiPriority w:val="99"/>
    <w:semiHidden/>
    <w:unhideWhenUsed/>
    <w:rsid w:val="007E2A6C"/>
    <w:rPr>
      <w:vertAlign w:val="superscript"/>
    </w:rPr>
  </w:style>
  <w:style w:type="paragraph" w:styleId="FootnoteText">
    <w:name w:val="footnote text"/>
    <w:basedOn w:val="Normal"/>
    <w:link w:val="FootnoteTextChar"/>
    <w:uiPriority w:val="99"/>
    <w:semiHidden/>
    <w:unhideWhenUsed/>
    <w:rsid w:val="007E2A6C"/>
    <w:rPr>
      <w:sz w:val="20"/>
      <w:szCs w:val="20"/>
    </w:rPr>
  </w:style>
  <w:style w:type="character" w:customStyle="1" w:styleId="FootnoteTextChar">
    <w:name w:val="Footnote Text Char"/>
    <w:basedOn w:val="DefaultParagraphFont"/>
    <w:link w:val="FootnoteText"/>
    <w:uiPriority w:val="99"/>
    <w:semiHidden/>
    <w:rsid w:val="007E2A6C"/>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7E2A6C"/>
    <w:rPr>
      <w:vertAlign w:val="superscript"/>
    </w:rPr>
  </w:style>
  <w:style w:type="character" w:customStyle="1" w:styleId="Heading5Char">
    <w:name w:val="Heading 5 Char"/>
    <w:basedOn w:val="DefaultParagraphFont"/>
    <w:link w:val="Heading5"/>
    <w:uiPriority w:val="9"/>
    <w:rsid w:val="000B1FA2"/>
    <w:rPr>
      <w:rFonts w:ascii="Arial" w:eastAsiaTheme="majorEastAsia" w:hAnsi="Arial" w:cstheme="majorBidi"/>
      <w:b/>
      <w:i/>
      <w:sz w:val="24"/>
      <w:szCs w:val="24"/>
      <w:lang w:eastAsia="en-GB"/>
    </w:rPr>
  </w:style>
  <w:style w:type="paragraph" w:styleId="NormalWeb">
    <w:name w:val="Normal (Web)"/>
    <w:basedOn w:val="Normal"/>
    <w:uiPriority w:val="99"/>
    <w:semiHidden/>
    <w:unhideWhenUsed/>
    <w:rsid w:val="00733DDE"/>
    <w:rPr>
      <w:rFonts w:ascii="Times New Roman" w:hAnsi="Times New Roman"/>
    </w:rPr>
  </w:style>
  <w:style w:type="paragraph" w:customStyle="1" w:styleId="paragraph">
    <w:name w:val="paragraph"/>
    <w:basedOn w:val="Normal"/>
    <w:rsid w:val="00D647AB"/>
    <w:pPr>
      <w:spacing w:before="100" w:beforeAutospacing="1" w:after="100" w:afterAutospacing="1"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714143">
      <w:bodyDiv w:val="1"/>
      <w:marLeft w:val="0"/>
      <w:marRight w:val="0"/>
      <w:marTop w:val="0"/>
      <w:marBottom w:val="0"/>
      <w:divBdr>
        <w:top w:val="none" w:sz="0" w:space="0" w:color="auto"/>
        <w:left w:val="none" w:sz="0" w:space="0" w:color="auto"/>
        <w:bottom w:val="none" w:sz="0" w:space="0" w:color="auto"/>
        <w:right w:val="none" w:sz="0" w:space="0" w:color="auto"/>
      </w:divBdr>
    </w:div>
    <w:div w:id="78454619">
      <w:bodyDiv w:val="1"/>
      <w:marLeft w:val="0"/>
      <w:marRight w:val="0"/>
      <w:marTop w:val="0"/>
      <w:marBottom w:val="0"/>
      <w:divBdr>
        <w:top w:val="none" w:sz="0" w:space="0" w:color="auto"/>
        <w:left w:val="none" w:sz="0" w:space="0" w:color="auto"/>
        <w:bottom w:val="none" w:sz="0" w:space="0" w:color="auto"/>
        <w:right w:val="none" w:sz="0" w:space="0" w:color="auto"/>
      </w:divBdr>
    </w:div>
    <w:div w:id="109201690">
      <w:bodyDiv w:val="1"/>
      <w:marLeft w:val="0"/>
      <w:marRight w:val="0"/>
      <w:marTop w:val="0"/>
      <w:marBottom w:val="0"/>
      <w:divBdr>
        <w:top w:val="none" w:sz="0" w:space="0" w:color="auto"/>
        <w:left w:val="none" w:sz="0" w:space="0" w:color="auto"/>
        <w:bottom w:val="none" w:sz="0" w:space="0" w:color="auto"/>
        <w:right w:val="none" w:sz="0" w:space="0" w:color="auto"/>
      </w:divBdr>
    </w:div>
    <w:div w:id="110324429">
      <w:bodyDiv w:val="1"/>
      <w:marLeft w:val="0"/>
      <w:marRight w:val="0"/>
      <w:marTop w:val="0"/>
      <w:marBottom w:val="0"/>
      <w:divBdr>
        <w:top w:val="none" w:sz="0" w:space="0" w:color="auto"/>
        <w:left w:val="none" w:sz="0" w:space="0" w:color="auto"/>
        <w:bottom w:val="none" w:sz="0" w:space="0" w:color="auto"/>
        <w:right w:val="none" w:sz="0" w:space="0" w:color="auto"/>
      </w:divBdr>
      <w:divsChild>
        <w:div w:id="225917745">
          <w:marLeft w:val="0"/>
          <w:marRight w:val="0"/>
          <w:marTop w:val="0"/>
          <w:marBottom w:val="0"/>
          <w:divBdr>
            <w:top w:val="none" w:sz="0" w:space="0" w:color="auto"/>
            <w:left w:val="none" w:sz="0" w:space="0" w:color="auto"/>
            <w:bottom w:val="none" w:sz="0" w:space="0" w:color="auto"/>
            <w:right w:val="none" w:sz="0" w:space="0" w:color="auto"/>
          </w:divBdr>
        </w:div>
        <w:div w:id="1638798287">
          <w:marLeft w:val="0"/>
          <w:marRight w:val="0"/>
          <w:marTop w:val="0"/>
          <w:marBottom w:val="0"/>
          <w:divBdr>
            <w:top w:val="none" w:sz="0" w:space="0" w:color="auto"/>
            <w:left w:val="none" w:sz="0" w:space="0" w:color="auto"/>
            <w:bottom w:val="none" w:sz="0" w:space="0" w:color="auto"/>
            <w:right w:val="none" w:sz="0" w:space="0" w:color="auto"/>
          </w:divBdr>
        </w:div>
        <w:div w:id="1781411483">
          <w:marLeft w:val="0"/>
          <w:marRight w:val="0"/>
          <w:marTop w:val="0"/>
          <w:marBottom w:val="0"/>
          <w:divBdr>
            <w:top w:val="none" w:sz="0" w:space="0" w:color="auto"/>
            <w:left w:val="none" w:sz="0" w:space="0" w:color="auto"/>
            <w:bottom w:val="none" w:sz="0" w:space="0" w:color="auto"/>
            <w:right w:val="none" w:sz="0" w:space="0" w:color="auto"/>
          </w:divBdr>
        </w:div>
      </w:divsChild>
    </w:div>
    <w:div w:id="211043932">
      <w:bodyDiv w:val="1"/>
      <w:marLeft w:val="0"/>
      <w:marRight w:val="0"/>
      <w:marTop w:val="0"/>
      <w:marBottom w:val="0"/>
      <w:divBdr>
        <w:top w:val="none" w:sz="0" w:space="0" w:color="auto"/>
        <w:left w:val="none" w:sz="0" w:space="0" w:color="auto"/>
        <w:bottom w:val="none" w:sz="0" w:space="0" w:color="auto"/>
        <w:right w:val="none" w:sz="0" w:space="0" w:color="auto"/>
      </w:divBdr>
      <w:divsChild>
        <w:div w:id="362679521">
          <w:marLeft w:val="0"/>
          <w:marRight w:val="0"/>
          <w:marTop w:val="0"/>
          <w:marBottom w:val="0"/>
          <w:divBdr>
            <w:top w:val="none" w:sz="0" w:space="0" w:color="auto"/>
            <w:left w:val="none" w:sz="0" w:space="0" w:color="auto"/>
            <w:bottom w:val="none" w:sz="0" w:space="0" w:color="auto"/>
            <w:right w:val="none" w:sz="0" w:space="0" w:color="auto"/>
          </w:divBdr>
        </w:div>
        <w:div w:id="2026861370">
          <w:marLeft w:val="0"/>
          <w:marRight w:val="0"/>
          <w:marTop w:val="0"/>
          <w:marBottom w:val="0"/>
          <w:divBdr>
            <w:top w:val="none" w:sz="0" w:space="0" w:color="auto"/>
            <w:left w:val="none" w:sz="0" w:space="0" w:color="auto"/>
            <w:bottom w:val="none" w:sz="0" w:space="0" w:color="auto"/>
            <w:right w:val="none" w:sz="0" w:space="0" w:color="auto"/>
          </w:divBdr>
        </w:div>
      </w:divsChild>
    </w:div>
    <w:div w:id="222836408">
      <w:bodyDiv w:val="1"/>
      <w:marLeft w:val="0"/>
      <w:marRight w:val="0"/>
      <w:marTop w:val="0"/>
      <w:marBottom w:val="0"/>
      <w:divBdr>
        <w:top w:val="none" w:sz="0" w:space="0" w:color="auto"/>
        <w:left w:val="none" w:sz="0" w:space="0" w:color="auto"/>
        <w:bottom w:val="none" w:sz="0" w:space="0" w:color="auto"/>
        <w:right w:val="none" w:sz="0" w:space="0" w:color="auto"/>
      </w:divBdr>
    </w:div>
    <w:div w:id="237716383">
      <w:bodyDiv w:val="1"/>
      <w:marLeft w:val="0"/>
      <w:marRight w:val="0"/>
      <w:marTop w:val="0"/>
      <w:marBottom w:val="0"/>
      <w:divBdr>
        <w:top w:val="none" w:sz="0" w:space="0" w:color="auto"/>
        <w:left w:val="none" w:sz="0" w:space="0" w:color="auto"/>
        <w:bottom w:val="none" w:sz="0" w:space="0" w:color="auto"/>
        <w:right w:val="none" w:sz="0" w:space="0" w:color="auto"/>
      </w:divBdr>
      <w:divsChild>
        <w:div w:id="1758745786">
          <w:marLeft w:val="0"/>
          <w:marRight w:val="0"/>
          <w:marTop w:val="0"/>
          <w:marBottom w:val="0"/>
          <w:divBdr>
            <w:top w:val="none" w:sz="0" w:space="0" w:color="auto"/>
            <w:left w:val="none" w:sz="0" w:space="0" w:color="auto"/>
            <w:bottom w:val="none" w:sz="0" w:space="0" w:color="auto"/>
            <w:right w:val="none" w:sz="0" w:space="0" w:color="auto"/>
          </w:divBdr>
        </w:div>
      </w:divsChild>
    </w:div>
    <w:div w:id="242028975">
      <w:bodyDiv w:val="1"/>
      <w:marLeft w:val="0"/>
      <w:marRight w:val="0"/>
      <w:marTop w:val="0"/>
      <w:marBottom w:val="0"/>
      <w:divBdr>
        <w:top w:val="none" w:sz="0" w:space="0" w:color="auto"/>
        <w:left w:val="none" w:sz="0" w:space="0" w:color="auto"/>
        <w:bottom w:val="none" w:sz="0" w:space="0" w:color="auto"/>
        <w:right w:val="none" w:sz="0" w:space="0" w:color="auto"/>
      </w:divBdr>
    </w:div>
    <w:div w:id="255209531">
      <w:bodyDiv w:val="1"/>
      <w:marLeft w:val="0"/>
      <w:marRight w:val="0"/>
      <w:marTop w:val="0"/>
      <w:marBottom w:val="0"/>
      <w:divBdr>
        <w:top w:val="none" w:sz="0" w:space="0" w:color="auto"/>
        <w:left w:val="none" w:sz="0" w:space="0" w:color="auto"/>
        <w:bottom w:val="none" w:sz="0" w:space="0" w:color="auto"/>
        <w:right w:val="none" w:sz="0" w:space="0" w:color="auto"/>
      </w:divBdr>
      <w:divsChild>
        <w:div w:id="703285784">
          <w:marLeft w:val="0"/>
          <w:marRight w:val="0"/>
          <w:marTop w:val="0"/>
          <w:marBottom w:val="0"/>
          <w:divBdr>
            <w:top w:val="none" w:sz="0" w:space="0" w:color="auto"/>
            <w:left w:val="none" w:sz="0" w:space="0" w:color="auto"/>
            <w:bottom w:val="none" w:sz="0" w:space="0" w:color="auto"/>
            <w:right w:val="none" w:sz="0" w:space="0" w:color="auto"/>
          </w:divBdr>
        </w:div>
        <w:div w:id="820075454">
          <w:marLeft w:val="0"/>
          <w:marRight w:val="0"/>
          <w:marTop w:val="0"/>
          <w:marBottom w:val="0"/>
          <w:divBdr>
            <w:top w:val="none" w:sz="0" w:space="0" w:color="auto"/>
            <w:left w:val="none" w:sz="0" w:space="0" w:color="auto"/>
            <w:bottom w:val="none" w:sz="0" w:space="0" w:color="auto"/>
            <w:right w:val="none" w:sz="0" w:space="0" w:color="auto"/>
          </w:divBdr>
        </w:div>
      </w:divsChild>
    </w:div>
    <w:div w:id="259292579">
      <w:bodyDiv w:val="1"/>
      <w:marLeft w:val="0"/>
      <w:marRight w:val="0"/>
      <w:marTop w:val="0"/>
      <w:marBottom w:val="0"/>
      <w:divBdr>
        <w:top w:val="none" w:sz="0" w:space="0" w:color="auto"/>
        <w:left w:val="none" w:sz="0" w:space="0" w:color="auto"/>
        <w:bottom w:val="none" w:sz="0" w:space="0" w:color="auto"/>
        <w:right w:val="none" w:sz="0" w:space="0" w:color="auto"/>
      </w:divBdr>
    </w:div>
    <w:div w:id="261911899">
      <w:bodyDiv w:val="1"/>
      <w:marLeft w:val="0"/>
      <w:marRight w:val="0"/>
      <w:marTop w:val="0"/>
      <w:marBottom w:val="0"/>
      <w:divBdr>
        <w:top w:val="none" w:sz="0" w:space="0" w:color="auto"/>
        <w:left w:val="none" w:sz="0" w:space="0" w:color="auto"/>
        <w:bottom w:val="none" w:sz="0" w:space="0" w:color="auto"/>
        <w:right w:val="none" w:sz="0" w:space="0" w:color="auto"/>
      </w:divBdr>
    </w:div>
    <w:div w:id="272832210">
      <w:bodyDiv w:val="1"/>
      <w:marLeft w:val="0"/>
      <w:marRight w:val="0"/>
      <w:marTop w:val="0"/>
      <w:marBottom w:val="0"/>
      <w:divBdr>
        <w:top w:val="none" w:sz="0" w:space="0" w:color="auto"/>
        <w:left w:val="none" w:sz="0" w:space="0" w:color="auto"/>
        <w:bottom w:val="none" w:sz="0" w:space="0" w:color="auto"/>
        <w:right w:val="none" w:sz="0" w:space="0" w:color="auto"/>
      </w:divBdr>
    </w:div>
    <w:div w:id="282462010">
      <w:bodyDiv w:val="1"/>
      <w:marLeft w:val="0"/>
      <w:marRight w:val="0"/>
      <w:marTop w:val="0"/>
      <w:marBottom w:val="0"/>
      <w:divBdr>
        <w:top w:val="none" w:sz="0" w:space="0" w:color="auto"/>
        <w:left w:val="none" w:sz="0" w:space="0" w:color="auto"/>
        <w:bottom w:val="none" w:sz="0" w:space="0" w:color="auto"/>
        <w:right w:val="none" w:sz="0" w:space="0" w:color="auto"/>
      </w:divBdr>
    </w:div>
    <w:div w:id="291328038">
      <w:bodyDiv w:val="1"/>
      <w:marLeft w:val="0"/>
      <w:marRight w:val="0"/>
      <w:marTop w:val="0"/>
      <w:marBottom w:val="0"/>
      <w:divBdr>
        <w:top w:val="none" w:sz="0" w:space="0" w:color="auto"/>
        <w:left w:val="none" w:sz="0" w:space="0" w:color="auto"/>
        <w:bottom w:val="none" w:sz="0" w:space="0" w:color="auto"/>
        <w:right w:val="none" w:sz="0" w:space="0" w:color="auto"/>
      </w:divBdr>
      <w:divsChild>
        <w:div w:id="354353292">
          <w:marLeft w:val="0"/>
          <w:marRight w:val="0"/>
          <w:marTop w:val="0"/>
          <w:marBottom w:val="0"/>
          <w:divBdr>
            <w:top w:val="none" w:sz="0" w:space="0" w:color="auto"/>
            <w:left w:val="none" w:sz="0" w:space="0" w:color="auto"/>
            <w:bottom w:val="none" w:sz="0" w:space="0" w:color="auto"/>
            <w:right w:val="none" w:sz="0" w:space="0" w:color="auto"/>
          </w:divBdr>
        </w:div>
        <w:div w:id="1862159766">
          <w:marLeft w:val="0"/>
          <w:marRight w:val="0"/>
          <w:marTop w:val="0"/>
          <w:marBottom w:val="0"/>
          <w:divBdr>
            <w:top w:val="none" w:sz="0" w:space="0" w:color="auto"/>
            <w:left w:val="none" w:sz="0" w:space="0" w:color="auto"/>
            <w:bottom w:val="none" w:sz="0" w:space="0" w:color="auto"/>
            <w:right w:val="none" w:sz="0" w:space="0" w:color="auto"/>
          </w:divBdr>
        </w:div>
      </w:divsChild>
    </w:div>
    <w:div w:id="307169252">
      <w:bodyDiv w:val="1"/>
      <w:marLeft w:val="0"/>
      <w:marRight w:val="0"/>
      <w:marTop w:val="0"/>
      <w:marBottom w:val="0"/>
      <w:divBdr>
        <w:top w:val="none" w:sz="0" w:space="0" w:color="auto"/>
        <w:left w:val="none" w:sz="0" w:space="0" w:color="auto"/>
        <w:bottom w:val="none" w:sz="0" w:space="0" w:color="auto"/>
        <w:right w:val="none" w:sz="0" w:space="0" w:color="auto"/>
      </w:divBdr>
    </w:div>
    <w:div w:id="331488044">
      <w:bodyDiv w:val="1"/>
      <w:marLeft w:val="0"/>
      <w:marRight w:val="0"/>
      <w:marTop w:val="0"/>
      <w:marBottom w:val="0"/>
      <w:divBdr>
        <w:top w:val="none" w:sz="0" w:space="0" w:color="auto"/>
        <w:left w:val="none" w:sz="0" w:space="0" w:color="auto"/>
        <w:bottom w:val="none" w:sz="0" w:space="0" w:color="auto"/>
        <w:right w:val="none" w:sz="0" w:space="0" w:color="auto"/>
      </w:divBdr>
    </w:div>
    <w:div w:id="333340487">
      <w:bodyDiv w:val="1"/>
      <w:marLeft w:val="0"/>
      <w:marRight w:val="0"/>
      <w:marTop w:val="0"/>
      <w:marBottom w:val="0"/>
      <w:divBdr>
        <w:top w:val="none" w:sz="0" w:space="0" w:color="auto"/>
        <w:left w:val="none" w:sz="0" w:space="0" w:color="auto"/>
        <w:bottom w:val="none" w:sz="0" w:space="0" w:color="auto"/>
        <w:right w:val="none" w:sz="0" w:space="0" w:color="auto"/>
      </w:divBdr>
    </w:div>
    <w:div w:id="336738535">
      <w:bodyDiv w:val="1"/>
      <w:marLeft w:val="0"/>
      <w:marRight w:val="0"/>
      <w:marTop w:val="0"/>
      <w:marBottom w:val="0"/>
      <w:divBdr>
        <w:top w:val="none" w:sz="0" w:space="0" w:color="auto"/>
        <w:left w:val="none" w:sz="0" w:space="0" w:color="auto"/>
        <w:bottom w:val="none" w:sz="0" w:space="0" w:color="auto"/>
        <w:right w:val="none" w:sz="0" w:space="0" w:color="auto"/>
      </w:divBdr>
    </w:div>
    <w:div w:id="339508907">
      <w:bodyDiv w:val="1"/>
      <w:marLeft w:val="0"/>
      <w:marRight w:val="0"/>
      <w:marTop w:val="0"/>
      <w:marBottom w:val="0"/>
      <w:divBdr>
        <w:top w:val="none" w:sz="0" w:space="0" w:color="auto"/>
        <w:left w:val="none" w:sz="0" w:space="0" w:color="auto"/>
        <w:bottom w:val="none" w:sz="0" w:space="0" w:color="auto"/>
        <w:right w:val="none" w:sz="0" w:space="0" w:color="auto"/>
      </w:divBdr>
    </w:div>
    <w:div w:id="339696860">
      <w:bodyDiv w:val="1"/>
      <w:marLeft w:val="0"/>
      <w:marRight w:val="0"/>
      <w:marTop w:val="0"/>
      <w:marBottom w:val="0"/>
      <w:divBdr>
        <w:top w:val="none" w:sz="0" w:space="0" w:color="auto"/>
        <w:left w:val="none" w:sz="0" w:space="0" w:color="auto"/>
        <w:bottom w:val="none" w:sz="0" w:space="0" w:color="auto"/>
        <w:right w:val="none" w:sz="0" w:space="0" w:color="auto"/>
      </w:divBdr>
    </w:div>
    <w:div w:id="343628160">
      <w:bodyDiv w:val="1"/>
      <w:marLeft w:val="0"/>
      <w:marRight w:val="0"/>
      <w:marTop w:val="0"/>
      <w:marBottom w:val="0"/>
      <w:divBdr>
        <w:top w:val="none" w:sz="0" w:space="0" w:color="auto"/>
        <w:left w:val="none" w:sz="0" w:space="0" w:color="auto"/>
        <w:bottom w:val="none" w:sz="0" w:space="0" w:color="auto"/>
        <w:right w:val="none" w:sz="0" w:space="0" w:color="auto"/>
      </w:divBdr>
    </w:div>
    <w:div w:id="386805467">
      <w:bodyDiv w:val="1"/>
      <w:marLeft w:val="0"/>
      <w:marRight w:val="0"/>
      <w:marTop w:val="0"/>
      <w:marBottom w:val="0"/>
      <w:divBdr>
        <w:top w:val="none" w:sz="0" w:space="0" w:color="auto"/>
        <w:left w:val="none" w:sz="0" w:space="0" w:color="auto"/>
        <w:bottom w:val="none" w:sz="0" w:space="0" w:color="auto"/>
        <w:right w:val="none" w:sz="0" w:space="0" w:color="auto"/>
      </w:divBdr>
    </w:div>
    <w:div w:id="397942863">
      <w:bodyDiv w:val="1"/>
      <w:marLeft w:val="0"/>
      <w:marRight w:val="0"/>
      <w:marTop w:val="0"/>
      <w:marBottom w:val="0"/>
      <w:divBdr>
        <w:top w:val="none" w:sz="0" w:space="0" w:color="auto"/>
        <w:left w:val="none" w:sz="0" w:space="0" w:color="auto"/>
        <w:bottom w:val="none" w:sz="0" w:space="0" w:color="auto"/>
        <w:right w:val="none" w:sz="0" w:space="0" w:color="auto"/>
      </w:divBdr>
      <w:divsChild>
        <w:div w:id="16321413">
          <w:marLeft w:val="0"/>
          <w:marRight w:val="0"/>
          <w:marTop w:val="0"/>
          <w:marBottom w:val="0"/>
          <w:divBdr>
            <w:top w:val="none" w:sz="0" w:space="0" w:color="auto"/>
            <w:left w:val="none" w:sz="0" w:space="0" w:color="auto"/>
            <w:bottom w:val="none" w:sz="0" w:space="0" w:color="auto"/>
            <w:right w:val="none" w:sz="0" w:space="0" w:color="auto"/>
          </w:divBdr>
        </w:div>
        <w:div w:id="533929463">
          <w:marLeft w:val="0"/>
          <w:marRight w:val="0"/>
          <w:marTop w:val="0"/>
          <w:marBottom w:val="0"/>
          <w:divBdr>
            <w:top w:val="none" w:sz="0" w:space="0" w:color="auto"/>
            <w:left w:val="none" w:sz="0" w:space="0" w:color="auto"/>
            <w:bottom w:val="none" w:sz="0" w:space="0" w:color="auto"/>
            <w:right w:val="none" w:sz="0" w:space="0" w:color="auto"/>
          </w:divBdr>
        </w:div>
        <w:div w:id="1196037625">
          <w:marLeft w:val="0"/>
          <w:marRight w:val="0"/>
          <w:marTop w:val="0"/>
          <w:marBottom w:val="0"/>
          <w:divBdr>
            <w:top w:val="none" w:sz="0" w:space="0" w:color="auto"/>
            <w:left w:val="none" w:sz="0" w:space="0" w:color="auto"/>
            <w:bottom w:val="none" w:sz="0" w:space="0" w:color="auto"/>
            <w:right w:val="none" w:sz="0" w:space="0" w:color="auto"/>
          </w:divBdr>
        </w:div>
      </w:divsChild>
    </w:div>
    <w:div w:id="405761268">
      <w:bodyDiv w:val="1"/>
      <w:marLeft w:val="0"/>
      <w:marRight w:val="0"/>
      <w:marTop w:val="0"/>
      <w:marBottom w:val="0"/>
      <w:divBdr>
        <w:top w:val="none" w:sz="0" w:space="0" w:color="auto"/>
        <w:left w:val="none" w:sz="0" w:space="0" w:color="auto"/>
        <w:bottom w:val="none" w:sz="0" w:space="0" w:color="auto"/>
        <w:right w:val="none" w:sz="0" w:space="0" w:color="auto"/>
      </w:divBdr>
    </w:div>
    <w:div w:id="419641726">
      <w:bodyDiv w:val="1"/>
      <w:marLeft w:val="0"/>
      <w:marRight w:val="0"/>
      <w:marTop w:val="0"/>
      <w:marBottom w:val="0"/>
      <w:divBdr>
        <w:top w:val="none" w:sz="0" w:space="0" w:color="auto"/>
        <w:left w:val="none" w:sz="0" w:space="0" w:color="auto"/>
        <w:bottom w:val="none" w:sz="0" w:space="0" w:color="auto"/>
        <w:right w:val="none" w:sz="0" w:space="0" w:color="auto"/>
      </w:divBdr>
    </w:div>
    <w:div w:id="429787368">
      <w:bodyDiv w:val="1"/>
      <w:marLeft w:val="0"/>
      <w:marRight w:val="0"/>
      <w:marTop w:val="0"/>
      <w:marBottom w:val="0"/>
      <w:divBdr>
        <w:top w:val="none" w:sz="0" w:space="0" w:color="auto"/>
        <w:left w:val="none" w:sz="0" w:space="0" w:color="auto"/>
        <w:bottom w:val="none" w:sz="0" w:space="0" w:color="auto"/>
        <w:right w:val="none" w:sz="0" w:space="0" w:color="auto"/>
      </w:divBdr>
    </w:div>
    <w:div w:id="449935414">
      <w:bodyDiv w:val="1"/>
      <w:marLeft w:val="0"/>
      <w:marRight w:val="0"/>
      <w:marTop w:val="0"/>
      <w:marBottom w:val="0"/>
      <w:divBdr>
        <w:top w:val="none" w:sz="0" w:space="0" w:color="auto"/>
        <w:left w:val="none" w:sz="0" w:space="0" w:color="auto"/>
        <w:bottom w:val="none" w:sz="0" w:space="0" w:color="auto"/>
        <w:right w:val="none" w:sz="0" w:space="0" w:color="auto"/>
      </w:divBdr>
      <w:divsChild>
        <w:div w:id="645863279">
          <w:marLeft w:val="0"/>
          <w:marRight w:val="0"/>
          <w:marTop w:val="0"/>
          <w:marBottom w:val="0"/>
          <w:divBdr>
            <w:top w:val="none" w:sz="0" w:space="0" w:color="auto"/>
            <w:left w:val="none" w:sz="0" w:space="0" w:color="auto"/>
            <w:bottom w:val="none" w:sz="0" w:space="0" w:color="auto"/>
            <w:right w:val="none" w:sz="0" w:space="0" w:color="auto"/>
          </w:divBdr>
        </w:div>
        <w:div w:id="1682049186">
          <w:marLeft w:val="0"/>
          <w:marRight w:val="0"/>
          <w:marTop w:val="0"/>
          <w:marBottom w:val="0"/>
          <w:divBdr>
            <w:top w:val="none" w:sz="0" w:space="0" w:color="auto"/>
            <w:left w:val="none" w:sz="0" w:space="0" w:color="auto"/>
            <w:bottom w:val="none" w:sz="0" w:space="0" w:color="auto"/>
            <w:right w:val="none" w:sz="0" w:space="0" w:color="auto"/>
          </w:divBdr>
        </w:div>
        <w:div w:id="1966540833">
          <w:marLeft w:val="0"/>
          <w:marRight w:val="0"/>
          <w:marTop w:val="0"/>
          <w:marBottom w:val="0"/>
          <w:divBdr>
            <w:top w:val="none" w:sz="0" w:space="0" w:color="auto"/>
            <w:left w:val="none" w:sz="0" w:space="0" w:color="auto"/>
            <w:bottom w:val="none" w:sz="0" w:space="0" w:color="auto"/>
            <w:right w:val="none" w:sz="0" w:space="0" w:color="auto"/>
          </w:divBdr>
        </w:div>
      </w:divsChild>
    </w:div>
    <w:div w:id="461458582">
      <w:bodyDiv w:val="1"/>
      <w:marLeft w:val="0"/>
      <w:marRight w:val="0"/>
      <w:marTop w:val="0"/>
      <w:marBottom w:val="0"/>
      <w:divBdr>
        <w:top w:val="none" w:sz="0" w:space="0" w:color="auto"/>
        <w:left w:val="none" w:sz="0" w:space="0" w:color="auto"/>
        <w:bottom w:val="none" w:sz="0" w:space="0" w:color="auto"/>
        <w:right w:val="none" w:sz="0" w:space="0" w:color="auto"/>
      </w:divBdr>
    </w:div>
    <w:div w:id="467362072">
      <w:bodyDiv w:val="1"/>
      <w:marLeft w:val="0"/>
      <w:marRight w:val="0"/>
      <w:marTop w:val="0"/>
      <w:marBottom w:val="0"/>
      <w:divBdr>
        <w:top w:val="none" w:sz="0" w:space="0" w:color="auto"/>
        <w:left w:val="none" w:sz="0" w:space="0" w:color="auto"/>
        <w:bottom w:val="none" w:sz="0" w:space="0" w:color="auto"/>
        <w:right w:val="none" w:sz="0" w:space="0" w:color="auto"/>
      </w:divBdr>
    </w:div>
    <w:div w:id="505902554">
      <w:bodyDiv w:val="1"/>
      <w:marLeft w:val="0"/>
      <w:marRight w:val="0"/>
      <w:marTop w:val="0"/>
      <w:marBottom w:val="0"/>
      <w:divBdr>
        <w:top w:val="none" w:sz="0" w:space="0" w:color="auto"/>
        <w:left w:val="none" w:sz="0" w:space="0" w:color="auto"/>
        <w:bottom w:val="none" w:sz="0" w:space="0" w:color="auto"/>
        <w:right w:val="none" w:sz="0" w:space="0" w:color="auto"/>
      </w:divBdr>
    </w:div>
    <w:div w:id="522478203">
      <w:bodyDiv w:val="1"/>
      <w:marLeft w:val="0"/>
      <w:marRight w:val="0"/>
      <w:marTop w:val="0"/>
      <w:marBottom w:val="0"/>
      <w:divBdr>
        <w:top w:val="none" w:sz="0" w:space="0" w:color="auto"/>
        <w:left w:val="none" w:sz="0" w:space="0" w:color="auto"/>
        <w:bottom w:val="none" w:sz="0" w:space="0" w:color="auto"/>
        <w:right w:val="none" w:sz="0" w:space="0" w:color="auto"/>
      </w:divBdr>
    </w:div>
    <w:div w:id="524250062">
      <w:bodyDiv w:val="1"/>
      <w:marLeft w:val="0"/>
      <w:marRight w:val="0"/>
      <w:marTop w:val="0"/>
      <w:marBottom w:val="0"/>
      <w:divBdr>
        <w:top w:val="none" w:sz="0" w:space="0" w:color="auto"/>
        <w:left w:val="none" w:sz="0" w:space="0" w:color="auto"/>
        <w:bottom w:val="none" w:sz="0" w:space="0" w:color="auto"/>
        <w:right w:val="none" w:sz="0" w:space="0" w:color="auto"/>
      </w:divBdr>
      <w:divsChild>
        <w:div w:id="200439190">
          <w:marLeft w:val="0"/>
          <w:marRight w:val="0"/>
          <w:marTop w:val="0"/>
          <w:marBottom w:val="0"/>
          <w:divBdr>
            <w:top w:val="none" w:sz="0" w:space="0" w:color="auto"/>
            <w:left w:val="none" w:sz="0" w:space="0" w:color="auto"/>
            <w:bottom w:val="none" w:sz="0" w:space="0" w:color="auto"/>
            <w:right w:val="none" w:sz="0" w:space="0" w:color="auto"/>
          </w:divBdr>
        </w:div>
        <w:div w:id="1858886162">
          <w:marLeft w:val="0"/>
          <w:marRight w:val="0"/>
          <w:marTop w:val="0"/>
          <w:marBottom w:val="0"/>
          <w:divBdr>
            <w:top w:val="none" w:sz="0" w:space="0" w:color="auto"/>
            <w:left w:val="none" w:sz="0" w:space="0" w:color="auto"/>
            <w:bottom w:val="none" w:sz="0" w:space="0" w:color="auto"/>
            <w:right w:val="none" w:sz="0" w:space="0" w:color="auto"/>
          </w:divBdr>
        </w:div>
      </w:divsChild>
    </w:div>
    <w:div w:id="569775621">
      <w:bodyDiv w:val="1"/>
      <w:marLeft w:val="0"/>
      <w:marRight w:val="0"/>
      <w:marTop w:val="0"/>
      <w:marBottom w:val="0"/>
      <w:divBdr>
        <w:top w:val="none" w:sz="0" w:space="0" w:color="auto"/>
        <w:left w:val="none" w:sz="0" w:space="0" w:color="auto"/>
        <w:bottom w:val="none" w:sz="0" w:space="0" w:color="auto"/>
        <w:right w:val="none" w:sz="0" w:space="0" w:color="auto"/>
      </w:divBdr>
      <w:divsChild>
        <w:div w:id="299842575">
          <w:marLeft w:val="0"/>
          <w:marRight w:val="0"/>
          <w:marTop w:val="0"/>
          <w:marBottom w:val="0"/>
          <w:divBdr>
            <w:top w:val="none" w:sz="0" w:space="0" w:color="auto"/>
            <w:left w:val="none" w:sz="0" w:space="0" w:color="auto"/>
            <w:bottom w:val="none" w:sz="0" w:space="0" w:color="auto"/>
            <w:right w:val="none" w:sz="0" w:space="0" w:color="auto"/>
          </w:divBdr>
        </w:div>
        <w:div w:id="1334213297">
          <w:marLeft w:val="0"/>
          <w:marRight w:val="0"/>
          <w:marTop w:val="0"/>
          <w:marBottom w:val="0"/>
          <w:divBdr>
            <w:top w:val="none" w:sz="0" w:space="0" w:color="auto"/>
            <w:left w:val="none" w:sz="0" w:space="0" w:color="auto"/>
            <w:bottom w:val="none" w:sz="0" w:space="0" w:color="auto"/>
            <w:right w:val="none" w:sz="0" w:space="0" w:color="auto"/>
          </w:divBdr>
        </w:div>
      </w:divsChild>
    </w:div>
    <w:div w:id="585263813">
      <w:bodyDiv w:val="1"/>
      <w:marLeft w:val="0"/>
      <w:marRight w:val="0"/>
      <w:marTop w:val="0"/>
      <w:marBottom w:val="0"/>
      <w:divBdr>
        <w:top w:val="none" w:sz="0" w:space="0" w:color="auto"/>
        <w:left w:val="none" w:sz="0" w:space="0" w:color="auto"/>
        <w:bottom w:val="none" w:sz="0" w:space="0" w:color="auto"/>
        <w:right w:val="none" w:sz="0" w:space="0" w:color="auto"/>
      </w:divBdr>
      <w:divsChild>
        <w:div w:id="150221278">
          <w:marLeft w:val="0"/>
          <w:marRight w:val="0"/>
          <w:marTop w:val="0"/>
          <w:marBottom w:val="0"/>
          <w:divBdr>
            <w:top w:val="none" w:sz="0" w:space="0" w:color="auto"/>
            <w:left w:val="none" w:sz="0" w:space="0" w:color="auto"/>
            <w:bottom w:val="none" w:sz="0" w:space="0" w:color="auto"/>
            <w:right w:val="none" w:sz="0" w:space="0" w:color="auto"/>
          </w:divBdr>
        </w:div>
        <w:div w:id="2052804647">
          <w:marLeft w:val="0"/>
          <w:marRight w:val="0"/>
          <w:marTop w:val="0"/>
          <w:marBottom w:val="0"/>
          <w:divBdr>
            <w:top w:val="none" w:sz="0" w:space="0" w:color="auto"/>
            <w:left w:val="none" w:sz="0" w:space="0" w:color="auto"/>
            <w:bottom w:val="none" w:sz="0" w:space="0" w:color="auto"/>
            <w:right w:val="none" w:sz="0" w:space="0" w:color="auto"/>
          </w:divBdr>
        </w:div>
      </w:divsChild>
    </w:div>
    <w:div w:id="597493909">
      <w:bodyDiv w:val="1"/>
      <w:marLeft w:val="0"/>
      <w:marRight w:val="0"/>
      <w:marTop w:val="0"/>
      <w:marBottom w:val="0"/>
      <w:divBdr>
        <w:top w:val="none" w:sz="0" w:space="0" w:color="auto"/>
        <w:left w:val="none" w:sz="0" w:space="0" w:color="auto"/>
        <w:bottom w:val="none" w:sz="0" w:space="0" w:color="auto"/>
        <w:right w:val="none" w:sz="0" w:space="0" w:color="auto"/>
      </w:divBdr>
      <w:divsChild>
        <w:div w:id="1634868226">
          <w:marLeft w:val="0"/>
          <w:marRight w:val="0"/>
          <w:marTop w:val="0"/>
          <w:marBottom w:val="0"/>
          <w:divBdr>
            <w:top w:val="none" w:sz="0" w:space="0" w:color="auto"/>
            <w:left w:val="none" w:sz="0" w:space="0" w:color="auto"/>
            <w:bottom w:val="none" w:sz="0" w:space="0" w:color="auto"/>
            <w:right w:val="none" w:sz="0" w:space="0" w:color="auto"/>
          </w:divBdr>
        </w:div>
        <w:div w:id="2145341530">
          <w:marLeft w:val="0"/>
          <w:marRight w:val="0"/>
          <w:marTop w:val="0"/>
          <w:marBottom w:val="0"/>
          <w:divBdr>
            <w:top w:val="none" w:sz="0" w:space="0" w:color="auto"/>
            <w:left w:val="none" w:sz="0" w:space="0" w:color="auto"/>
            <w:bottom w:val="none" w:sz="0" w:space="0" w:color="auto"/>
            <w:right w:val="none" w:sz="0" w:space="0" w:color="auto"/>
          </w:divBdr>
        </w:div>
      </w:divsChild>
    </w:div>
    <w:div w:id="602735525">
      <w:bodyDiv w:val="1"/>
      <w:marLeft w:val="0"/>
      <w:marRight w:val="0"/>
      <w:marTop w:val="0"/>
      <w:marBottom w:val="0"/>
      <w:divBdr>
        <w:top w:val="none" w:sz="0" w:space="0" w:color="auto"/>
        <w:left w:val="none" w:sz="0" w:space="0" w:color="auto"/>
        <w:bottom w:val="none" w:sz="0" w:space="0" w:color="auto"/>
        <w:right w:val="none" w:sz="0" w:space="0" w:color="auto"/>
      </w:divBdr>
    </w:div>
    <w:div w:id="627395580">
      <w:bodyDiv w:val="1"/>
      <w:marLeft w:val="0"/>
      <w:marRight w:val="0"/>
      <w:marTop w:val="0"/>
      <w:marBottom w:val="0"/>
      <w:divBdr>
        <w:top w:val="none" w:sz="0" w:space="0" w:color="auto"/>
        <w:left w:val="none" w:sz="0" w:space="0" w:color="auto"/>
        <w:bottom w:val="none" w:sz="0" w:space="0" w:color="auto"/>
        <w:right w:val="none" w:sz="0" w:space="0" w:color="auto"/>
      </w:divBdr>
      <w:divsChild>
        <w:div w:id="651444627">
          <w:marLeft w:val="0"/>
          <w:marRight w:val="0"/>
          <w:marTop w:val="0"/>
          <w:marBottom w:val="0"/>
          <w:divBdr>
            <w:top w:val="none" w:sz="0" w:space="0" w:color="auto"/>
            <w:left w:val="none" w:sz="0" w:space="0" w:color="auto"/>
            <w:bottom w:val="none" w:sz="0" w:space="0" w:color="auto"/>
            <w:right w:val="none" w:sz="0" w:space="0" w:color="auto"/>
          </w:divBdr>
        </w:div>
        <w:div w:id="990789020">
          <w:marLeft w:val="0"/>
          <w:marRight w:val="0"/>
          <w:marTop w:val="0"/>
          <w:marBottom w:val="0"/>
          <w:divBdr>
            <w:top w:val="none" w:sz="0" w:space="0" w:color="auto"/>
            <w:left w:val="none" w:sz="0" w:space="0" w:color="auto"/>
            <w:bottom w:val="none" w:sz="0" w:space="0" w:color="auto"/>
            <w:right w:val="none" w:sz="0" w:space="0" w:color="auto"/>
          </w:divBdr>
        </w:div>
        <w:div w:id="1036200163">
          <w:marLeft w:val="0"/>
          <w:marRight w:val="0"/>
          <w:marTop w:val="0"/>
          <w:marBottom w:val="0"/>
          <w:divBdr>
            <w:top w:val="none" w:sz="0" w:space="0" w:color="auto"/>
            <w:left w:val="none" w:sz="0" w:space="0" w:color="auto"/>
            <w:bottom w:val="none" w:sz="0" w:space="0" w:color="auto"/>
            <w:right w:val="none" w:sz="0" w:space="0" w:color="auto"/>
          </w:divBdr>
        </w:div>
        <w:div w:id="1334990577">
          <w:marLeft w:val="0"/>
          <w:marRight w:val="0"/>
          <w:marTop w:val="0"/>
          <w:marBottom w:val="0"/>
          <w:divBdr>
            <w:top w:val="none" w:sz="0" w:space="0" w:color="auto"/>
            <w:left w:val="none" w:sz="0" w:space="0" w:color="auto"/>
            <w:bottom w:val="none" w:sz="0" w:space="0" w:color="auto"/>
            <w:right w:val="none" w:sz="0" w:space="0" w:color="auto"/>
          </w:divBdr>
        </w:div>
        <w:div w:id="1809325701">
          <w:marLeft w:val="0"/>
          <w:marRight w:val="0"/>
          <w:marTop w:val="0"/>
          <w:marBottom w:val="0"/>
          <w:divBdr>
            <w:top w:val="none" w:sz="0" w:space="0" w:color="auto"/>
            <w:left w:val="none" w:sz="0" w:space="0" w:color="auto"/>
            <w:bottom w:val="none" w:sz="0" w:space="0" w:color="auto"/>
            <w:right w:val="none" w:sz="0" w:space="0" w:color="auto"/>
          </w:divBdr>
        </w:div>
        <w:div w:id="1915385769">
          <w:marLeft w:val="0"/>
          <w:marRight w:val="0"/>
          <w:marTop w:val="0"/>
          <w:marBottom w:val="0"/>
          <w:divBdr>
            <w:top w:val="none" w:sz="0" w:space="0" w:color="auto"/>
            <w:left w:val="none" w:sz="0" w:space="0" w:color="auto"/>
            <w:bottom w:val="none" w:sz="0" w:space="0" w:color="auto"/>
            <w:right w:val="none" w:sz="0" w:space="0" w:color="auto"/>
          </w:divBdr>
        </w:div>
        <w:div w:id="2016615699">
          <w:marLeft w:val="0"/>
          <w:marRight w:val="0"/>
          <w:marTop w:val="0"/>
          <w:marBottom w:val="0"/>
          <w:divBdr>
            <w:top w:val="none" w:sz="0" w:space="0" w:color="auto"/>
            <w:left w:val="none" w:sz="0" w:space="0" w:color="auto"/>
            <w:bottom w:val="none" w:sz="0" w:space="0" w:color="auto"/>
            <w:right w:val="none" w:sz="0" w:space="0" w:color="auto"/>
          </w:divBdr>
        </w:div>
      </w:divsChild>
    </w:div>
    <w:div w:id="640187662">
      <w:bodyDiv w:val="1"/>
      <w:marLeft w:val="0"/>
      <w:marRight w:val="0"/>
      <w:marTop w:val="0"/>
      <w:marBottom w:val="0"/>
      <w:divBdr>
        <w:top w:val="none" w:sz="0" w:space="0" w:color="auto"/>
        <w:left w:val="none" w:sz="0" w:space="0" w:color="auto"/>
        <w:bottom w:val="none" w:sz="0" w:space="0" w:color="auto"/>
        <w:right w:val="none" w:sz="0" w:space="0" w:color="auto"/>
      </w:divBdr>
      <w:divsChild>
        <w:div w:id="614025349">
          <w:marLeft w:val="0"/>
          <w:marRight w:val="0"/>
          <w:marTop w:val="0"/>
          <w:marBottom w:val="0"/>
          <w:divBdr>
            <w:top w:val="none" w:sz="0" w:space="0" w:color="auto"/>
            <w:left w:val="none" w:sz="0" w:space="0" w:color="auto"/>
            <w:bottom w:val="none" w:sz="0" w:space="0" w:color="auto"/>
            <w:right w:val="none" w:sz="0" w:space="0" w:color="auto"/>
          </w:divBdr>
        </w:div>
        <w:div w:id="1063330579">
          <w:marLeft w:val="0"/>
          <w:marRight w:val="0"/>
          <w:marTop w:val="0"/>
          <w:marBottom w:val="0"/>
          <w:divBdr>
            <w:top w:val="none" w:sz="0" w:space="0" w:color="auto"/>
            <w:left w:val="none" w:sz="0" w:space="0" w:color="auto"/>
            <w:bottom w:val="none" w:sz="0" w:space="0" w:color="auto"/>
            <w:right w:val="none" w:sz="0" w:space="0" w:color="auto"/>
          </w:divBdr>
        </w:div>
        <w:div w:id="1496340908">
          <w:marLeft w:val="0"/>
          <w:marRight w:val="0"/>
          <w:marTop w:val="0"/>
          <w:marBottom w:val="0"/>
          <w:divBdr>
            <w:top w:val="none" w:sz="0" w:space="0" w:color="auto"/>
            <w:left w:val="none" w:sz="0" w:space="0" w:color="auto"/>
            <w:bottom w:val="none" w:sz="0" w:space="0" w:color="auto"/>
            <w:right w:val="none" w:sz="0" w:space="0" w:color="auto"/>
          </w:divBdr>
        </w:div>
      </w:divsChild>
    </w:div>
    <w:div w:id="671833933">
      <w:bodyDiv w:val="1"/>
      <w:marLeft w:val="0"/>
      <w:marRight w:val="0"/>
      <w:marTop w:val="0"/>
      <w:marBottom w:val="0"/>
      <w:divBdr>
        <w:top w:val="none" w:sz="0" w:space="0" w:color="auto"/>
        <w:left w:val="none" w:sz="0" w:space="0" w:color="auto"/>
        <w:bottom w:val="none" w:sz="0" w:space="0" w:color="auto"/>
        <w:right w:val="none" w:sz="0" w:space="0" w:color="auto"/>
      </w:divBdr>
      <w:divsChild>
        <w:div w:id="566888367">
          <w:marLeft w:val="0"/>
          <w:marRight w:val="0"/>
          <w:marTop w:val="0"/>
          <w:marBottom w:val="0"/>
          <w:divBdr>
            <w:top w:val="none" w:sz="0" w:space="0" w:color="auto"/>
            <w:left w:val="none" w:sz="0" w:space="0" w:color="auto"/>
            <w:bottom w:val="none" w:sz="0" w:space="0" w:color="auto"/>
            <w:right w:val="none" w:sz="0" w:space="0" w:color="auto"/>
          </w:divBdr>
        </w:div>
        <w:div w:id="1482041635">
          <w:marLeft w:val="0"/>
          <w:marRight w:val="0"/>
          <w:marTop w:val="0"/>
          <w:marBottom w:val="0"/>
          <w:divBdr>
            <w:top w:val="none" w:sz="0" w:space="0" w:color="auto"/>
            <w:left w:val="none" w:sz="0" w:space="0" w:color="auto"/>
            <w:bottom w:val="none" w:sz="0" w:space="0" w:color="auto"/>
            <w:right w:val="none" w:sz="0" w:space="0" w:color="auto"/>
          </w:divBdr>
        </w:div>
      </w:divsChild>
    </w:div>
    <w:div w:id="676229755">
      <w:bodyDiv w:val="1"/>
      <w:marLeft w:val="0"/>
      <w:marRight w:val="0"/>
      <w:marTop w:val="0"/>
      <w:marBottom w:val="0"/>
      <w:divBdr>
        <w:top w:val="none" w:sz="0" w:space="0" w:color="auto"/>
        <w:left w:val="none" w:sz="0" w:space="0" w:color="auto"/>
        <w:bottom w:val="none" w:sz="0" w:space="0" w:color="auto"/>
        <w:right w:val="none" w:sz="0" w:space="0" w:color="auto"/>
      </w:divBdr>
    </w:div>
    <w:div w:id="697706626">
      <w:bodyDiv w:val="1"/>
      <w:marLeft w:val="0"/>
      <w:marRight w:val="0"/>
      <w:marTop w:val="0"/>
      <w:marBottom w:val="0"/>
      <w:divBdr>
        <w:top w:val="none" w:sz="0" w:space="0" w:color="auto"/>
        <w:left w:val="none" w:sz="0" w:space="0" w:color="auto"/>
        <w:bottom w:val="none" w:sz="0" w:space="0" w:color="auto"/>
        <w:right w:val="none" w:sz="0" w:space="0" w:color="auto"/>
      </w:divBdr>
    </w:div>
    <w:div w:id="698822103">
      <w:bodyDiv w:val="1"/>
      <w:marLeft w:val="0"/>
      <w:marRight w:val="0"/>
      <w:marTop w:val="0"/>
      <w:marBottom w:val="0"/>
      <w:divBdr>
        <w:top w:val="none" w:sz="0" w:space="0" w:color="auto"/>
        <w:left w:val="none" w:sz="0" w:space="0" w:color="auto"/>
        <w:bottom w:val="none" w:sz="0" w:space="0" w:color="auto"/>
        <w:right w:val="none" w:sz="0" w:space="0" w:color="auto"/>
      </w:divBdr>
    </w:div>
    <w:div w:id="700865684">
      <w:bodyDiv w:val="1"/>
      <w:marLeft w:val="0"/>
      <w:marRight w:val="0"/>
      <w:marTop w:val="0"/>
      <w:marBottom w:val="0"/>
      <w:divBdr>
        <w:top w:val="none" w:sz="0" w:space="0" w:color="auto"/>
        <w:left w:val="none" w:sz="0" w:space="0" w:color="auto"/>
        <w:bottom w:val="none" w:sz="0" w:space="0" w:color="auto"/>
        <w:right w:val="none" w:sz="0" w:space="0" w:color="auto"/>
      </w:divBdr>
    </w:div>
    <w:div w:id="709570126">
      <w:bodyDiv w:val="1"/>
      <w:marLeft w:val="0"/>
      <w:marRight w:val="0"/>
      <w:marTop w:val="0"/>
      <w:marBottom w:val="0"/>
      <w:divBdr>
        <w:top w:val="none" w:sz="0" w:space="0" w:color="auto"/>
        <w:left w:val="none" w:sz="0" w:space="0" w:color="auto"/>
        <w:bottom w:val="none" w:sz="0" w:space="0" w:color="auto"/>
        <w:right w:val="none" w:sz="0" w:space="0" w:color="auto"/>
      </w:divBdr>
      <w:divsChild>
        <w:div w:id="398946494">
          <w:marLeft w:val="0"/>
          <w:marRight w:val="0"/>
          <w:marTop w:val="0"/>
          <w:marBottom w:val="0"/>
          <w:divBdr>
            <w:top w:val="none" w:sz="0" w:space="0" w:color="auto"/>
            <w:left w:val="none" w:sz="0" w:space="0" w:color="auto"/>
            <w:bottom w:val="none" w:sz="0" w:space="0" w:color="auto"/>
            <w:right w:val="none" w:sz="0" w:space="0" w:color="auto"/>
          </w:divBdr>
        </w:div>
        <w:div w:id="661396166">
          <w:marLeft w:val="0"/>
          <w:marRight w:val="0"/>
          <w:marTop w:val="0"/>
          <w:marBottom w:val="0"/>
          <w:divBdr>
            <w:top w:val="none" w:sz="0" w:space="0" w:color="auto"/>
            <w:left w:val="none" w:sz="0" w:space="0" w:color="auto"/>
            <w:bottom w:val="none" w:sz="0" w:space="0" w:color="auto"/>
            <w:right w:val="none" w:sz="0" w:space="0" w:color="auto"/>
          </w:divBdr>
        </w:div>
        <w:div w:id="754669571">
          <w:marLeft w:val="0"/>
          <w:marRight w:val="0"/>
          <w:marTop w:val="0"/>
          <w:marBottom w:val="0"/>
          <w:divBdr>
            <w:top w:val="none" w:sz="0" w:space="0" w:color="auto"/>
            <w:left w:val="none" w:sz="0" w:space="0" w:color="auto"/>
            <w:bottom w:val="none" w:sz="0" w:space="0" w:color="auto"/>
            <w:right w:val="none" w:sz="0" w:space="0" w:color="auto"/>
          </w:divBdr>
        </w:div>
        <w:div w:id="859196649">
          <w:marLeft w:val="0"/>
          <w:marRight w:val="0"/>
          <w:marTop w:val="0"/>
          <w:marBottom w:val="0"/>
          <w:divBdr>
            <w:top w:val="none" w:sz="0" w:space="0" w:color="auto"/>
            <w:left w:val="none" w:sz="0" w:space="0" w:color="auto"/>
            <w:bottom w:val="none" w:sz="0" w:space="0" w:color="auto"/>
            <w:right w:val="none" w:sz="0" w:space="0" w:color="auto"/>
          </w:divBdr>
        </w:div>
        <w:div w:id="1577326336">
          <w:marLeft w:val="0"/>
          <w:marRight w:val="0"/>
          <w:marTop w:val="0"/>
          <w:marBottom w:val="0"/>
          <w:divBdr>
            <w:top w:val="none" w:sz="0" w:space="0" w:color="auto"/>
            <w:left w:val="none" w:sz="0" w:space="0" w:color="auto"/>
            <w:bottom w:val="none" w:sz="0" w:space="0" w:color="auto"/>
            <w:right w:val="none" w:sz="0" w:space="0" w:color="auto"/>
          </w:divBdr>
        </w:div>
        <w:div w:id="1822502579">
          <w:marLeft w:val="0"/>
          <w:marRight w:val="0"/>
          <w:marTop w:val="0"/>
          <w:marBottom w:val="0"/>
          <w:divBdr>
            <w:top w:val="none" w:sz="0" w:space="0" w:color="auto"/>
            <w:left w:val="none" w:sz="0" w:space="0" w:color="auto"/>
            <w:bottom w:val="none" w:sz="0" w:space="0" w:color="auto"/>
            <w:right w:val="none" w:sz="0" w:space="0" w:color="auto"/>
          </w:divBdr>
        </w:div>
        <w:div w:id="2016876644">
          <w:marLeft w:val="0"/>
          <w:marRight w:val="0"/>
          <w:marTop w:val="0"/>
          <w:marBottom w:val="0"/>
          <w:divBdr>
            <w:top w:val="none" w:sz="0" w:space="0" w:color="auto"/>
            <w:left w:val="none" w:sz="0" w:space="0" w:color="auto"/>
            <w:bottom w:val="none" w:sz="0" w:space="0" w:color="auto"/>
            <w:right w:val="none" w:sz="0" w:space="0" w:color="auto"/>
          </w:divBdr>
        </w:div>
      </w:divsChild>
    </w:div>
    <w:div w:id="716667612">
      <w:bodyDiv w:val="1"/>
      <w:marLeft w:val="0"/>
      <w:marRight w:val="0"/>
      <w:marTop w:val="0"/>
      <w:marBottom w:val="0"/>
      <w:divBdr>
        <w:top w:val="none" w:sz="0" w:space="0" w:color="auto"/>
        <w:left w:val="none" w:sz="0" w:space="0" w:color="auto"/>
        <w:bottom w:val="none" w:sz="0" w:space="0" w:color="auto"/>
        <w:right w:val="none" w:sz="0" w:space="0" w:color="auto"/>
      </w:divBdr>
      <w:divsChild>
        <w:div w:id="514730008">
          <w:marLeft w:val="0"/>
          <w:marRight w:val="0"/>
          <w:marTop w:val="0"/>
          <w:marBottom w:val="0"/>
          <w:divBdr>
            <w:top w:val="none" w:sz="0" w:space="0" w:color="auto"/>
            <w:left w:val="none" w:sz="0" w:space="0" w:color="auto"/>
            <w:bottom w:val="none" w:sz="0" w:space="0" w:color="auto"/>
            <w:right w:val="none" w:sz="0" w:space="0" w:color="auto"/>
          </w:divBdr>
          <w:divsChild>
            <w:div w:id="1543667358">
              <w:marLeft w:val="0"/>
              <w:marRight w:val="0"/>
              <w:marTop w:val="0"/>
              <w:marBottom w:val="0"/>
              <w:divBdr>
                <w:top w:val="none" w:sz="0" w:space="0" w:color="auto"/>
                <w:left w:val="none" w:sz="0" w:space="0" w:color="auto"/>
                <w:bottom w:val="none" w:sz="0" w:space="0" w:color="auto"/>
                <w:right w:val="none" w:sz="0" w:space="0" w:color="auto"/>
              </w:divBdr>
              <w:divsChild>
                <w:div w:id="1814635471">
                  <w:marLeft w:val="0"/>
                  <w:marRight w:val="0"/>
                  <w:marTop w:val="0"/>
                  <w:marBottom w:val="0"/>
                  <w:divBdr>
                    <w:top w:val="none" w:sz="0" w:space="0" w:color="auto"/>
                    <w:left w:val="none" w:sz="0" w:space="0" w:color="auto"/>
                    <w:bottom w:val="none" w:sz="0" w:space="0" w:color="auto"/>
                    <w:right w:val="none" w:sz="0" w:space="0" w:color="auto"/>
                  </w:divBdr>
                  <w:divsChild>
                    <w:div w:id="52850108">
                      <w:marLeft w:val="0"/>
                      <w:marRight w:val="0"/>
                      <w:marTop w:val="240"/>
                      <w:marBottom w:val="0"/>
                      <w:divBdr>
                        <w:top w:val="none" w:sz="0" w:space="0" w:color="auto"/>
                        <w:left w:val="none" w:sz="0" w:space="0" w:color="auto"/>
                        <w:bottom w:val="none" w:sz="0" w:space="0" w:color="auto"/>
                        <w:right w:val="none" w:sz="0" w:space="0" w:color="auto"/>
                      </w:divBdr>
                      <w:divsChild>
                        <w:div w:id="883522779">
                          <w:marLeft w:val="0"/>
                          <w:marRight w:val="0"/>
                          <w:marTop w:val="0"/>
                          <w:marBottom w:val="0"/>
                          <w:divBdr>
                            <w:top w:val="none" w:sz="0" w:space="0" w:color="auto"/>
                            <w:left w:val="none" w:sz="0" w:space="0" w:color="auto"/>
                            <w:bottom w:val="none" w:sz="0" w:space="0" w:color="auto"/>
                            <w:right w:val="none" w:sz="0" w:space="0" w:color="auto"/>
                          </w:divBdr>
                          <w:divsChild>
                            <w:div w:id="11580416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984817233">
                      <w:marLeft w:val="0"/>
                      <w:marRight w:val="0"/>
                      <w:marTop w:val="0"/>
                      <w:marBottom w:val="0"/>
                      <w:divBdr>
                        <w:top w:val="none" w:sz="0" w:space="0" w:color="auto"/>
                        <w:left w:val="none" w:sz="0" w:space="0" w:color="auto"/>
                        <w:bottom w:val="none" w:sz="0" w:space="0" w:color="auto"/>
                        <w:right w:val="none" w:sz="0" w:space="0" w:color="auto"/>
                      </w:divBdr>
                      <w:divsChild>
                        <w:div w:id="186813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000171">
          <w:marLeft w:val="0"/>
          <w:marRight w:val="0"/>
          <w:marTop w:val="0"/>
          <w:marBottom w:val="0"/>
          <w:divBdr>
            <w:top w:val="none" w:sz="0" w:space="0" w:color="auto"/>
            <w:left w:val="none" w:sz="0" w:space="0" w:color="auto"/>
            <w:bottom w:val="none" w:sz="0" w:space="0" w:color="auto"/>
            <w:right w:val="none" w:sz="0" w:space="0" w:color="auto"/>
          </w:divBdr>
          <w:divsChild>
            <w:div w:id="1847356451">
              <w:marLeft w:val="0"/>
              <w:marRight w:val="0"/>
              <w:marTop w:val="0"/>
              <w:marBottom w:val="0"/>
              <w:divBdr>
                <w:top w:val="none" w:sz="0" w:space="0" w:color="auto"/>
                <w:left w:val="none" w:sz="0" w:space="0" w:color="auto"/>
                <w:bottom w:val="none" w:sz="0" w:space="0" w:color="auto"/>
                <w:right w:val="none" w:sz="0" w:space="0" w:color="auto"/>
              </w:divBdr>
              <w:divsChild>
                <w:div w:id="42337997">
                  <w:marLeft w:val="0"/>
                  <w:marRight w:val="0"/>
                  <w:marTop w:val="0"/>
                  <w:marBottom w:val="0"/>
                  <w:divBdr>
                    <w:top w:val="none" w:sz="0" w:space="0" w:color="auto"/>
                    <w:left w:val="none" w:sz="0" w:space="0" w:color="auto"/>
                    <w:bottom w:val="none" w:sz="0" w:space="0" w:color="auto"/>
                    <w:right w:val="none" w:sz="0" w:space="0" w:color="auto"/>
                  </w:divBdr>
                  <w:divsChild>
                    <w:div w:id="320547629">
                      <w:marLeft w:val="0"/>
                      <w:marRight w:val="0"/>
                      <w:marTop w:val="240"/>
                      <w:marBottom w:val="0"/>
                      <w:divBdr>
                        <w:top w:val="none" w:sz="0" w:space="0" w:color="auto"/>
                        <w:left w:val="none" w:sz="0" w:space="0" w:color="auto"/>
                        <w:bottom w:val="none" w:sz="0" w:space="0" w:color="auto"/>
                        <w:right w:val="none" w:sz="0" w:space="0" w:color="auto"/>
                      </w:divBdr>
                      <w:divsChild>
                        <w:div w:id="27919627">
                          <w:marLeft w:val="0"/>
                          <w:marRight w:val="0"/>
                          <w:marTop w:val="0"/>
                          <w:marBottom w:val="0"/>
                          <w:divBdr>
                            <w:top w:val="none" w:sz="0" w:space="0" w:color="auto"/>
                            <w:left w:val="none" w:sz="0" w:space="0" w:color="auto"/>
                            <w:bottom w:val="none" w:sz="0" w:space="0" w:color="auto"/>
                            <w:right w:val="none" w:sz="0" w:space="0" w:color="auto"/>
                          </w:divBdr>
                          <w:divsChild>
                            <w:div w:id="8789063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693535696">
                      <w:marLeft w:val="0"/>
                      <w:marRight w:val="0"/>
                      <w:marTop w:val="0"/>
                      <w:marBottom w:val="0"/>
                      <w:divBdr>
                        <w:top w:val="none" w:sz="0" w:space="0" w:color="auto"/>
                        <w:left w:val="none" w:sz="0" w:space="0" w:color="auto"/>
                        <w:bottom w:val="none" w:sz="0" w:space="0" w:color="auto"/>
                        <w:right w:val="none" w:sz="0" w:space="0" w:color="auto"/>
                      </w:divBdr>
                      <w:divsChild>
                        <w:div w:id="977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765624">
          <w:marLeft w:val="0"/>
          <w:marRight w:val="0"/>
          <w:marTop w:val="0"/>
          <w:marBottom w:val="0"/>
          <w:divBdr>
            <w:top w:val="none" w:sz="0" w:space="0" w:color="auto"/>
            <w:left w:val="none" w:sz="0" w:space="0" w:color="auto"/>
            <w:bottom w:val="none" w:sz="0" w:space="0" w:color="auto"/>
            <w:right w:val="none" w:sz="0" w:space="0" w:color="auto"/>
          </w:divBdr>
          <w:divsChild>
            <w:div w:id="1012293950">
              <w:marLeft w:val="0"/>
              <w:marRight w:val="0"/>
              <w:marTop w:val="0"/>
              <w:marBottom w:val="0"/>
              <w:divBdr>
                <w:top w:val="none" w:sz="0" w:space="0" w:color="auto"/>
                <w:left w:val="none" w:sz="0" w:space="0" w:color="auto"/>
                <w:bottom w:val="none" w:sz="0" w:space="0" w:color="auto"/>
                <w:right w:val="none" w:sz="0" w:space="0" w:color="auto"/>
              </w:divBdr>
              <w:divsChild>
                <w:div w:id="807017552">
                  <w:marLeft w:val="0"/>
                  <w:marRight w:val="0"/>
                  <w:marTop w:val="0"/>
                  <w:marBottom w:val="0"/>
                  <w:divBdr>
                    <w:top w:val="none" w:sz="0" w:space="0" w:color="auto"/>
                    <w:left w:val="none" w:sz="0" w:space="0" w:color="auto"/>
                    <w:bottom w:val="none" w:sz="0" w:space="0" w:color="auto"/>
                    <w:right w:val="none" w:sz="0" w:space="0" w:color="auto"/>
                  </w:divBdr>
                  <w:divsChild>
                    <w:div w:id="1321737760">
                      <w:marLeft w:val="0"/>
                      <w:marRight w:val="0"/>
                      <w:marTop w:val="240"/>
                      <w:marBottom w:val="0"/>
                      <w:divBdr>
                        <w:top w:val="none" w:sz="0" w:space="0" w:color="auto"/>
                        <w:left w:val="none" w:sz="0" w:space="0" w:color="auto"/>
                        <w:bottom w:val="none" w:sz="0" w:space="0" w:color="auto"/>
                        <w:right w:val="none" w:sz="0" w:space="0" w:color="auto"/>
                      </w:divBdr>
                      <w:divsChild>
                        <w:div w:id="1898321383">
                          <w:marLeft w:val="0"/>
                          <w:marRight w:val="0"/>
                          <w:marTop w:val="0"/>
                          <w:marBottom w:val="0"/>
                          <w:divBdr>
                            <w:top w:val="none" w:sz="0" w:space="0" w:color="auto"/>
                            <w:left w:val="none" w:sz="0" w:space="0" w:color="auto"/>
                            <w:bottom w:val="none" w:sz="0" w:space="0" w:color="auto"/>
                            <w:right w:val="none" w:sz="0" w:space="0" w:color="auto"/>
                          </w:divBdr>
                          <w:divsChild>
                            <w:div w:id="9978801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53996702">
                      <w:marLeft w:val="0"/>
                      <w:marRight w:val="0"/>
                      <w:marTop w:val="0"/>
                      <w:marBottom w:val="0"/>
                      <w:divBdr>
                        <w:top w:val="none" w:sz="0" w:space="0" w:color="auto"/>
                        <w:left w:val="none" w:sz="0" w:space="0" w:color="auto"/>
                        <w:bottom w:val="none" w:sz="0" w:space="0" w:color="auto"/>
                        <w:right w:val="none" w:sz="0" w:space="0" w:color="auto"/>
                      </w:divBdr>
                      <w:divsChild>
                        <w:div w:id="11719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04363">
          <w:marLeft w:val="0"/>
          <w:marRight w:val="0"/>
          <w:marTop w:val="0"/>
          <w:marBottom w:val="0"/>
          <w:divBdr>
            <w:top w:val="none" w:sz="0" w:space="0" w:color="auto"/>
            <w:left w:val="none" w:sz="0" w:space="0" w:color="auto"/>
            <w:bottom w:val="none" w:sz="0" w:space="0" w:color="auto"/>
            <w:right w:val="none" w:sz="0" w:space="0" w:color="auto"/>
          </w:divBdr>
          <w:divsChild>
            <w:div w:id="38361072">
              <w:marLeft w:val="0"/>
              <w:marRight w:val="0"/>
              <w:marTop w:val="0"/>
              <w:marBottom w:val="0"/>
              <w:divBdr>
                <w:top w:val="none" w:sz="0" w:space="0" w:color="auto"/>
                <w:left w:val="none" w:sz="0" w:space="0" w:color="auto"/>
                <w:bottom w:val="none" w:sz="0" w:space="0" w:color="auto"/>
                <w:right w:val="none" w:sz="0" w:space="0" w:color="auto"/>
              </w:divBdr>
              <w:divsChild>
                <w:div w:id="594825492">
                  <w:marLeft w:val="0"/>
                  <w:marRight w:val="0"/>
                  <w:marTop w:val="0"/>
                  <w:marBottom w:val="0"/>
                  <w:divBdr>
                    <w:top w:val="none" w:sz="0" w:space="0" w:color="auto"/>
                    <w:left w:val="none" w:sz="0" w:space="0" w:color="auto"/>
                    <w:bottom w:val="none" w:sz="0" w:space="0" w:color="auto"/>
                    <w:right w:val="none" w:sz="0" w:space="0" w:color="auto"/>
                  </w:divBdr>
                  <w:divsChild>
                    <w:div w:id="1127353670">
                      <w:marLeft w:val="0"/>
                      <w:marRight w:val="0"/>
                      <w:marTop w:val="0"/>
                      <w:marBottom w:val="0"/>
                      <w:divBdr>
                        <w:top w:val="none" w:sz="0" w:space="0" w:color="auto"/>
                        <w:left w:val="none" w:sz="0" w:space="0" w:color="auto"/>
                        <w:bottom w:val="none" w:sz="0" w:space="0" w:color="auto"/>
                        <w:right w:val="none" w:sz="0" w:space="0" w:color="auto"/>
                      </w:divBdr>
                      <w:divsChild>
                        <w:div w:id="760755152">
                          <w:marLeft w:val="0"/>
                          <w:marRight w:val="0"/>
                          <w:marTop w:val="0"/>
                          <w:marBottom w:val="0"/>
                          <w:divBdr>
                            <w:top w:val="none" w:sz="0" w:space="0" w:color="auto"/>
                            <w:left w:val="none" w:sz="0" w:space="0" w:color="auto"/>
                            <w:bottom w:val="none" w:sz="0" w:space="0" w:color="auto"/>
                            <w:right w:val="none" w:sz="0" w:space="0" w:color="auto"/>
                          </w:divBdr>
                        </w:div>
                      </w:divsChild>
                    </w:div>
                    <w:div w:id="1408188618">
                      <w:marLeft w:val="0"/>
                      <w:marRight w:val="0"/>
                      <w:marTop w:val="240"/>
                      <w:marBottom w:val="0"/>
                      <w:divBdr>
                        <w:top w:val="none" w:sz="0" w:space="0" w:color="auto"/>
                        <w:left w:val="none" w:sz="0" w:space="0" w:color="auto"/>
                        <w:bottom w:val="none" w:sz="0" w:space="0" w:color="auto"/>
                        <w:right w:val="none" w:sz="0" w:space="0" w:color="auto"/>
                      </w:divBdr>
                      <w:divsChild>
                        <w:div w:id="925459852">
                          <w:marLeft w:val="0"/>
                          <w:marRight w:val="0"/>
                          <w:marTop w:val="0"/>
                          <w:marBottom w:val="0"/>
                          <w:divBdr>
                            <w:top w:val="none" w:sz="0" w:space="0" w:color="auto"/>
                            <w:left w:val="none" w:sz="0" w:space="0" w:color="auto"/>
                            <w:bottom w:val="none" w:sz="0" w:space="0" w:color="auto"/>
                            <w:right w:val="none" w:sz="0" w:space="0" w:color="auto"/>
                          </w:divBdr>
                          <w:divsChild>
                            <w:div w:id="58465013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358179">
              <w:marLeft w:val="0"/>
              <w:marRight w:val="0"/>
              <w:marTop w:val="0"/>
              <w:marBottom w:val="0"/>
              <w:divBdr>
                <w:top w:val="none" w:sz="0" w:space="0" w:color="auto"/>
                <w:left w:val="none" w:sz="0" w:space="0" w:color="auto"/>
                <w:bottom w:val="none" w:sz="0" w:space="0" w:color="auto"/>
                <w:right w:val="none" w:sz="0" w:space="0" w:color="auto"/>
              </w:divBdr>
            </w:div>
          </w:divsChild>
        </w:div>
        <w:div w:id="1900243860">
          <w:marLeft w:val="0"/>
          <w:marRight w:val="0"/>
          <w:marTop w:val="0"/>
          <w:marBottom w:val="0"/>
          <w:divBdr>
            <w:top w:val="none" w:sz="0" w:space="0" w:color="auto"/>
            <w:left w:val="none" w:sz="0" w:space="0" w:color="auto"/>
            <w:bottom w:val="none" w:sz="0" w:space="0" w:color="auto"/>
            <w:right w:val="none" w:sz="0" w:space="0" w:color="auto"/>
          </w:divBdr>
          <w:divsChild>
            <w:div w:id="1103914811">
              <w:marLeft w:val="0"/>
              <w:marRight w:val="0"/>
              <w:marTop w:val="0"/>
              <w:marBottom w:val="0"/>
              <w:divBdr>
                <w:top w:val="none" w:sz="0" w:space="0" w:color="auto"/>
                <w:left w:val="none" w:sz="0" w:space="0" w:color="auto"/>
                <w:bottom w:val="none" w:sz="0" w:space="0" w:color="auto"/>
                <w:right w:val="none" w:sz="0" w:space="0" w:color="auto"/>
              </w:divBdr>
              <w:divsChild>
                <w:div w:id="618488657">
                  <w:marLeft w:val="0"/>
                  <w:marRight w:val="0"/>
                  <w:marTop w:val="0"/>
                  <w:marBottom w:val="0"/>
                  <w:divBdr>
                    <w:top w:val="none" w:sz="0" w:space="0" w:color="auto"/>
                    <w:left w:val="none" w:sz="0" w:space="0" w:color="auto"/>
                    <w:bottom w:val="none" w:sz="0" w:space="0" w:color="auto"/>
                    <w:right w:val="none" w:sz="0" w:space="0" w:color="auto"/>
                  </w:divBdr>
                  <w:divsChild>
                    <w:div w:id="2011718023">
                      <w:marLeft w:val="0"/>
                      <w:marRight w:val="0"/>
                      <w:marTop w:val="0"/>
                      <w:marBottom w:val="0"/>
                      <w:divBdr>
                        <w:top w:val="none" w:sz="0" w:space="0" w:color="auto"/>
                        <w:left w:val="none" w:sz="0" w:space="0" w:color="auto"/>
                        <w:bottom w:val="none" w:sz="0" w:space="0" w:color="auto"/>
                        <w:right w:val="none" w:sz="0" w:space="0" w:color="auto"/>
                      </w:divBdr>
                      <w:divsChild>
                        <w:div w:id="13013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820113">
          <w:marLeft w:val="0"/>
          <w:marRight w:val="0"/>
          <w:marTop w:val="0"/>
          <w:marBottom w:val="0"/>
          <w:divBdr>
            <w:top w:val="none" w:sz="0" w:space="0" w:color="auto"/>
            <w:left w:val="none" w:sz="0" w:space="0" w:color="auto"/>
            <w:bottom w:val="none" w:sz="0" w:space="0" w:color="auto"/>
            <w:right w:val="none" w:sz="0" w:space="0" w:color="auto"/>
          </w:divBdr>
          <w:divsChild>
            <w:div w:id="205139184">
              <w:marLeft w:val="0"/>
              <w:marRight w:val="0"/>
              <w:marTop w:val="0"/>
              <w:marBottom w:val="0"/>
              <w:divBdr>
                <w:top w:val="none" w:sz="0" w:space="0" w:color="auto"/>
                <w:left w:val="none" w:sz="0" w:space="0" w:color="auto"/>
                <w:bottom w:val="none" w:sz="0" w:space="0" w:color="auto"/>
                <w:right w:val="none" w:sz="0" w:space="0" w:color="auto"/>
              </w:divBdr>
              <w:divsChild>
                <w:div w:id="427311479">
                  <w:marLeft w:val="0"/>
                  <w:marRight w:val="0"/>
                  <w:marTop w:val="0"/>
                  <w:marBottom w:val="0"/>
                  <w:divBdr>
                    <w:top w:val="none" w:sz="0" w:space="0" w:color="auto"/>
                    <w:left w:val="none" w:sz="0" w:space="0" w:color="auto"/>
                    <w:bottom w:val="none" w:sz="0" w:space="0" w:color="auto"/>
                    <w:right w:val="none" w:sz="0" w:space="0" w:color="auto"/>
                  </w:divBdr>
                  <w:divsChild>
                    <w:div w:id="1121802217">
                      <w:marLeft w:val="0"/>
                      <w:marRight w:val="0"/>
                      <w:marTop w:val="240"/>
                      <w:marBottom w:val="0"/>
                      <w:divBdr>
                        <w:top w:val="none" w:sz="0" w:space="0" w:color="auto"/>
                        <w:left w:val="none" w:sz="0" w:space="0" w:color="auto"/>
                        <w:bottom w:val="none" w:sz="0" w:space="0" w:color="auto"/>
                        <w:right w:val="none" w:sz="0" w:space="0" w:color="auto"/>
                      </w:divBdr>
                      <w:divsChild>
                        <w:div w:id="78329932">
                          <w:marLeft w:val="0"/>
                          <w:marRight w:val="0"/>
                          <w:marTop w:val="0"/>
                          <w:marBottom w:val="0"/>
                          <w:divBdr>
                            <w:top w:val="none" w:sz="0" w:space="0" w:color="auto"/>
                            <w:left w:val="none" w:sz="0" w:space="0" w:color="auto"/>
                            <w:bottom w:val="none" w:sz="0" w:space="0" w:color="auto"/>
                            <w:right w:val="none" w:sz="0" w:space="0" w:color="auto"/>
                          </w:divBdr>
                          <w:divsChild>
                            <w:div w:id="24492136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120177445">
                      <w:marLeft w:val="0"/>
                      <w:marRight w:val="0"/>
                      <w:marTop w:val="0"/>
                      <w:marBottom w:val="0"/>
                      <w:divBdr>
                        <w:top w:val="none" w:sz="0" w:space="0" w:color="auto"/>
                        <w:left w:val="none" w:sz="0" w:space="0" w:color="auto"/>
                        <w:bottom w:val="none" w:sz="0" w:space="0" w:color="auto"/>
                        <w:right w:val="none" w:sz="0" w:space="0" w:color="auto"/>
                      </w:divBdr>
                      <w:divsChild>
                        <w:div w:id="2085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654454">
      <w:bodyDiv w:val="1"/>
      <w:marLeft w:val="0"/>
      <w:marRight w:val="0"/>
      <w:marTop w:val="0"/>
      <w:marBottom w:val="0"/>
      <w:divBdr>
        <w:top w:val="none" w:sz="0" w:space="0" w:color="auto"/>
        <w:left w:val="none" w:sz="0" w:space="0" w:color="auto"/>
        <w:bottom w:val="none" w:sz="0" w:space="0" w:color="auto"/>
        <w:right w:val="none" w:sz="0" w:space="0" w:color="auto"/>
      </w:divBdr>
      <w:divsChild>
        <w:div w:id="10229951">
          <w:marLeft w:val="0"/>
          <w:marRight w:val="0"/>
          <w:marTop w:val="0"/>
          <w:marBottom w:val="0"/>
          <w:divBdr>
            <w:top w:val="none" w:sz="0" w:space="0" w:color="auto"/>
            <w:left w:val="none" w:sz="0" w:space="0" w:color="auto"/>
            <w:bottom w:val="none" w:sz="0" w:space="0" w:color="auto"/>
            <w:right w:val="none" w:sz="0" w:space="0" w:color="auto"/>
          </w:divBdr>
        </w:div>
        <w:div w:id="776490579">
          <w:marLeft w:val="0"/>
          <w:marRight w:val="0"/>
          <w:marTop w:val="0"/>
          <w:marBottom w:val="0"/>
          <w:divBdr>
            <w:top w:val="none" w:sz="0" w:space="0" w:color="auto"/>
            <w:left w:val="none" w:sz="0" w:space="0" w:color="auto"/>
            <w:bottom w:val="none" w:sz="0" w:space="0" w:color="auto"/>
            <w:right w:val="none" w:sz="0" w:space="0" w:color="auto"/>
          </w:divBdr>
        </w:div>
        <w:div w:id="1337347082">
          <w:marLeft w:val="0"/>
          <w:marRight w:val="0"/>
          <w:marTop w:val="0"/>
          <w:marBottom w:val="0"/>
          <w:divBdr>
            <w:top w:val="none" w:sz="0" w:space="0" w:color="auto"/>
            <w:left w:val="none" w:sz="0" w:space="0" w:color="auto"/>
            <w:bottom w:val="none" w:sz="0" w:space="0" w:color="auto"/>
            <w:right w:val="none" w:sz="0" w:space="0" w:color="auto"/>
          </w:divBdr>
        </w:div>
        <w:div w:id="1624773433">
          <w:marLeft w:val="0"/>
          <w:marRight w:val="0"/>
          <w:marTop w:val="0"/>
          <w:marBottom w:val="0"/>
          <w:divBdr>
            <w:top w:val="none" w:sz="0" w:space="0" w:color="auto"/>
            <w:left w:val="none" w:sz="0" w:space="0" w:color="auto"/>
            <w:bottom w:val="none" w:sz="0" w:space="0" w:color="auto"/>
            <w:right w:val="none" w:sz="0" w:space="0" w:color="auto"/>
          </w:divBdr>
        </w:div>
        <w:div w:id="1776710924">
          <w:marLeft w:val="0"/>
          <w:marRight w:val="0"/>
          <w:marTop w:val="0"/>
          <w:marBottom w:val="0"/>
          <w:divBdr>
            <w:top w:val="none" w:sz="0" w:space="0" w:color="auto"/>
            <w:left w:val="none" w:sz="0" w:space="0" w:color="auto"/>
            <w:bottom w:val="none" w:sz="0" w:space="0" w:color="auto"/>
            <w:right w:val="none" w:sz="0" w:space="0" w:color="auto"/>
          </w:divBdr>
        </w:div>
        <w:div w:id="1940990721">
          <w:marLeft w:val="0"/>
          <w:marRight w:val="0"/>
          <w:marTop w:val="0"/>
          <w:marBottom w:val="0"/>
          <w:divBdr>
            <w:top w:val="none" w:sz="0" w:space="0" w:color="auto"/>
            <w:left w:val="none" w:sz="0" w:space="0" w:color="auto"/>
            <w:bottom w:val="none" w:sz="0" w:space="0" w:color="auto"/>
            <w:right w:val="none" w:sz="0" w:space="0" w:color="auto"/>
          </w:divBdr>
        </w:div>
      </w:divsChild>
    </w:div>
    <w:div w:id="765737628">
      <w:bodyDiv w:val="1"/>
      <w:marLeft w:val="0"/>
      <w:marRight w:val="0"/>
      <w:marTop w:val="0"/>
      <w:marBottom w:val="0"/>
      <w:divBdr>
        <w:top w:val="none" w:sz="0" w:space="0" w:color="auto"/>
        <w:left w:val="none" w:sz="0" w:space="0" w:color="auto"/>
        <w:bottom w:val="none" w:sz="0" w:space="0" w:color="auto"/>
        <w:right w:val="none" w:sz="0" w:space="0" w:color="auto"/>
      </w:divBdr>
    </w:div>
    <w:div w:id="799954424">
      <w:bodyDiv w:val="1"/>
      <w:marLeft w:val="0"/>
      <w:marRight w:val="0"/>
      <w:marTop w:val="0"/>
      <w:marBottom w:val="0"/>
      <w:divBdr>
        <w:top w:val="none" w:sz="0" w:space="0" w:color="auto"/>
        <w:left w:val="none" w:sz="0" w:space="0" w:color="auto"/>
        <w:bottom w:val="none" w:sz="0" w:space="0" w:color="auto"/>
        <w:right w:val="none" w:sz="0" w:space="0" w:color="auto"/>
      </w:divBdr>
    </w:div>
    <w:div w:id="803425522">
      <w:bodyDiv w:val="1"/>
      <w:marLeft w:val="0"/>
      <w:marRight w:val="0"/>
      <w:marTop w:val="0"/>
      <w:marBottom w:val="0"/>
      <w:divBdr>
        <w:top w:val="none" w:sz="0" w:space="0" w:color="auto"/>
        <w:left w:val="none" w:sz="0" w:space="0" w:color="auto"/>
        <w:bottom w:val="none" w:sz="0" w:space="0" w:color="auto"/>
        <w:right w:val="none" w:sz="0" w:space="0" w:color="auto"/>
      </w:divBdr>
    </w:div>
    <w:div w:id="814875843">
      <w:bodyDiv w:val="1"/>
      <w:marLeft w:val="0"/>
      <w:marRight w:val="0"/>
      <w:marTop w:val="0"/>
      <w:marBottom w:val="0"/>
      <w:divBdr>
        <w:top w:val="none" w:sz="0" w:space="0" w:color="auto"/>
        <w:left w:val="none" w:sz="0" w:space="0" w:color="auto"/>
        <w:bottom w:val="none" w:sz="0" w:space="0" w:color="auto"/>
        <w:right w:val="none" w:sz="0" w:space="0" w:color="auto"/>
      </w:divBdr>
    </w:div>
    <w:div w:id="856895443">
      <w:bodyDiv w:val="1"/>
      <w:marLeft w:val="0"/>
      <w:marRight w:val="0"/>
      <w:marTop w:val="0"/>
      <w:marBottom w:val="0"/>
      <w:divBdr>
        <w:top w:val="none" w:sz="0" w:space="0" w:color="auto"/>
        <w:left w:val="none" w:sz="0" w:space="0" w:color="auto"/>
        <w:bottom w:val="none" w:sz="0" w:space="0" w:color="auto"/>
        <w:right w:val="none" w:sz="0" w:space="0" w:color="auto"/>
      </w:divBdr>
    </w:div>
    <w:div w:id="866529745">
      <w:bodyDiv w:val="1"/>
      <w:marLeft w:val="0"/>
      <w:marRight w:val="0"/>
      <w:marTop w:val="0"/>
      <w:marBottom w:val="0"/>
      <w:divBdr>
        <w:top w:val="none" w:sz="0" w:space="0" w:color="auto"/>
        <w:left w:val="none" w:sz="0" w:space="0" w:color="auto"/>
        <w:bottom w:val="none" w:sz="0" w:space="0" w:color="auto"/>
        <w:right w:val="none" w:sz="0" w:space="0" w:color="auto"/>
      </w:divBdr>
      <w:divsChild>
        <w:div w:id="63139453">
          <w:marLeft w:val="0"/>
          <w:marRight w:val="0"/>
          <w:marTop w:val="0"/>
          <w:marBottom w:val="0"/>
          <w:divBdr>
            <w:top w:val="none" w:sz="0" w:space="0" w:color="auto"/>
            <w:left w:val="none" w:sz="0" w:space="0" w:color="auto"/>
            <w:bottom w:val="none" w:sz="0" w:space="0" w:color="auto"/>
            <w:right w:val="none" w:sz="0" w:space="0" w:color="auto"/>
          </w:divBdr>
        </w:div>
        <w:div w:id="150340636">
          <w:marLeft w:val="0"/>
          <w:marRight w:val="0"/>
          <w:marTop w:val="0"/>
          <w:marBottom w:val="0"/>
          <w:divBdr>
            <w:top w:val="none" w:sz="0" w:space="0" w:color="auto"/>
            <w:left w:val="none" w:sz="0" w:space="0" w:color="auto"/>
            <w:bottom w:val="none" w:sz="0" w:space="0" w:color="auto"/>
            <w:right w:val="none" w:sz="0" w:space="0" w:color="auto"/>
          </w:divBdr>
        </w:div>
        <w:div w:id="288249089">
          <w:marLeft w:val="0"/>
          <w:marRight w:val="150"/>
          <w:marTop w:val="0"/>
          <w:marBottom w:val="0"/>
          <w:divBdr>
            <w:top w:val="none" w:sz="0" w:space="0" w:color="auto"/>
            <w:left w:val="none" w:sz="0" w:space="0" w:color="auto"/>
            <w:bottom w:val="none" w:sz="0" w:space="0" w:color="auto"/>
            <w:right w:val="none" w:sz="0" w:space="0" w:color="auto"/>
          </w:divBdr>
        </w:div>
        <w:div w:id="386035042">
          <w:marLeft w:val="0"/>
          <w:marRight w:val="150"/>
          <w:marTop w:val="0"/>
          <w:marBottom w:val="0"/>
          <w:divBdr>
            <w:top w:val="none" w:sz="0" w:space="0" w:color="auto"/>
            <w:left w:val="none" w:sz="0" w:space="0" w:color="auto"/>
            <w:bottom w:val="none" w:sz="0" w:space="0" w:color="auto"/>
            <w:right w:val="none" w:sz="0" w:space="0" w:color="auto"/>
          </w:divBdr>
        </w:div>
        <w:div w:id="447358886">
          <w:marLeft w:val="0"/>
          <w:marRight w:val="0"/>
          <w:marTop w:val="0"/>
          <w:marBottom w:val="0"/>
          <w:divBdr>
            <w:top w:val="none" w:sz="0" w:space="0" w:color="auto"/>
            <w:left w:val="none" w:sz="0" w:space="0" w:color="auto"/>
            <w:bottom w:val="none" w:sz="0" w:space="0" w:color="auto"/>
            <w:right w:val="none" w:sz="0" w:space="0" w:color="auto"/>
          </w:divBdr>
          <w:divsChild>
            <w:div w:id="758136196">
              <w:marLeft w:val="0"/>
              <w:marRight w:val="0"/>
              <w:marTop w:val="0"/>
              <w:marBottom w:val="0"/>
              <w:divBdr>
                <w:top w:val="none" w:sz="0" w:space="0" w:color="auto"/>
                <w:left w:val="none" w:sz="0" w:space="0" w:color="auto"/>
                <w:bottom w:val="none" w:sz="0" w:space="0" w:color="auto"/>
                <w:right w:val="none" w:sz="0" w:space="0" w:color="auto"/>
              </w:divBdr>
              <w:divsChild>
                <w:div w:id="115818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2383">
          <w:marLeft w:val="0"/>
          <w:marRight w:val="0"/>
          <w:marTop w:val="0"/>
          <w:marBottom w:val="0"/>
          <w:divBdr>
            <w:top w:val="none" w:sz="0" w:space="0" w:color="auto"/>
            <w:left w:val="none" w:sz="0" w:space="0" w:color="auto"/>
            <w:bottom w:val="none" w:sz="0" w:space="0" w:color="auto"/>
            <w:right w:val="none" w:sz="0" w:space="0" w:color="auto"/>
          </w:divBdr>
        </w:div>
        <w:div w:id="484393924">
          <w:marLeft w:val="0"/>
          <w:marRight w:val="150"/>
          <w:marTop w:val="0"/>
          <w:marBottom w:val="0"/>
          <w:divBdr>
            <w:top w:val="none" w:sz="0" w:space="0" w:color="auto"/>
            <w:left w:val="none" w:sz="0" w:space="0" w:color="auto"/>
            <w:bottom w:val="none" w:sz="0" w:space="0" w:color="auto"/>
            <w:right w:val="none" w:sz="0" w:space="0" w:color="auto"/>
          </w:divBdr>
        </w:div>
        <w:div w:id="551817889">
          <w:marLeft w:val="0"/>
          <w:marRight w:val="0"/>
          <w:marTop w:val="0"/>
          <w:marBottom w:val="0"/>
          <w:divBdr>
            <w:top w:val="none" w:sz="0" w:space="0" w:color="auto"/>
            <w:left w:val="none" w:sz="0" w:space="0" w:color="auto"/>
            <w:bottom w:val="none" w:sz="0" w:space="0" w:color="auto"/>
            <w:right w:val="none" w:sz="0" w:space="0" w:color="auto"/>
          </w:divBdr>
          <w:divsChild>
            <w:div w:id="2107922582">
              <w:marLeft w:val="0"/>
              <w:marRight w:val="0"/>
              <w:marTop w:val="0"/>
              <w:marBottom w:val="0"/>
              <w:divBdr>
                <w:top w:val="none" w:sz="0" w:space="0" w:color="auto"/>
                <w:left w:val="none" w:sz="0" w:space="0" w:color="auto"/>
                <w:bottom w:val="none" w:sz="0" w:space="0" w:color="auto"/>
                <w:right w:val="none" w:sz="0" w:space="0" w:color="auto"/>
              </w:divBdr>
              <w:divsChild>
                <w:div w:id="193419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7361">
          <w:marLeft w:val="0"/>
          <w:marRight w:val="0"/>
          <w:marTop w:val="0"/>
          <w:marBottom w:val="0"/>
          <w:divBdr>
            <w:top w:val="none" w:sz="0" w:space="0" w:color="auto"/>
            <w:left w:val="none" w:sz="0" w:space="0" w:color="auto"/>
            <w:bottom w:val="none" w:sz="0" w:space="0" w:color="auto"/>
            <w:right w:val="none" w:sz="0" w:space="0" w:color="auto"/>
          </w:divBdr>
          <w:divsChild>
            <w:div w:id="1903713254">
              <w:marLeft w:val="0"/>
              <w:marRight w:val="0"/>
              <w:marTop w:val="0"/>
              <w:marBottom w:val="0"/>
              <w:divBdr>
                <w:top w:val="none" w:sz="0" w:space="0" w:color="auto"/>
                <w:left w:val="none" w:sz="0" w:space="0" w:color="auto"/>
                <w:bottom w:val="none" w:sz="0" w:space="0" w:color="auto"/>
                <w:right w:val="none" w:sz="0" w:space="0" w:color="auto"/>
              </w:divBdr>
              <w:divsChild>
                <w:div w:id="315841318">
                  <w:marLeft w:val="0"/>
                  <w:marRight w:val="0"/>
                  <w:marTop w:val="0"/>
                  <w:marBottom w:val="0"/>
                  <w:divBdr>
                    <w:top w:val="none" w:sz="0" w:space="0" w:color="auto"/>
                    <w:left w:val="none" w:sz="0" w:space="0" w:color="auto"/>
                    <w:bottom w:val="none" w:sz="0" w:space="0" w:color="auto"/>
                    <w:right w:val="none" w:sz="0" w:space="0" w:color="auto"/>
                  </w:divBdr>
                </w:div>
                <w:div w:id="14367552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80592789">
          <w:marLeft w:val="0"/>
          <w:marRight w:val="150"/>
          <w:marTop w:val="0"/>
          <w:marBottom w:val="0"/>
          <w:divBdr>
            <w:top w:val="none" w:sz="0" w:space="0" w:color="auto"/>
            <w:left w:val="none" w:sz="0" w:space="0" w:color="auto"/>
            <w:bottom w:val="none" w:sz="0" w:space="0" w:color="auto"/>
            <w:right w:val="none" w:sz="0" w:space="0" w:color="auto"/>
          </w:divBdr>
        </w:div>
        <w:div w:id="722676360">
          <w:marLeft w:val="0"/>
          <w:marRight w:val="0"/>
          <w:marTop w:val="0"/>
          <w:marBottom w:val="0"/>
          <w:divBdr>
            <w:top w:val="none" w:sz="0" w:space="0" w:color="auto"/>
            <w:left w:val="none" w:sz="0" w:space="0" w:color="auto"/>
            <w:bottom w:val="none" w:sz="0" w:space="0" w:color="auto"/>
            <w:right w:val="none" w:sz="0" w:space="0" w:color="auto"/>
          </w:divBdr>
          <w:divsChild>
            <w:div w:id="1009600922">
              <w:marLeft w:val="0"/>
              <w:marRight w:val="0"/>
              <w:marTop w:val="0"/>
              <w:marBottom w:val="0"/>
              <w:divBdr>
                <w:top w:val="none" w:sz="0" w:space="0" w:color="auto"/>
                <w:left w:val="none" w:sz="0" w:space="0" w:color="auto"/>
                <w:bottom w:val="none" w:sz="0" w:space="0" w:color="auto"/>
                <w:right w:val="none" w:sz="0" w:space="0" w:color="auto"/>
              </w:divBdr>
              <w:divsChild>
                <w:div w:id="3378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2109">
          <w:marLeft w:val="0"/>
          <w:marRight w:val="0"/>
          <w:marTop w:val="0"/>
          <w:marBottom w:val="0"/>
          <w:divBdr>
            <w:top w:val="none" w:sz="0" w:space="0" w:color="auto"/>
            <w:left w:val="none" w:sz="0" w:space="0" w:color="auto"/>
            <w:bottom w:val="none" w:sz="0" w:space="0" w:color="auto"/>
            <w:right w:val="none" w:sz="0" w:space="0" w:color="auto"/>
          </w:divBdr>
        </w:div>
        <w:div w:id="947197604">
          <w:marLeft w:val="0"/>
          <w:marRight w:val="0"/>
          <w:marTop w:val="0"/>
          <w:marBottom w:val="0"/>
          <w:divBdr>
            <w:top w:val="none" w:sz="0" w:space="0" w:color="auto"/>
            <w:left w:val="none" w:sz="0" w:space="0" w:color="auto"/>
            <w:bottom w:val="none" w:sz="0" w:space="0" w:color="auto"/>
            <w:right w:val="none" w:sz="0" w:space="0" w:color="auto"/>
          </w:divBdr>
        </w:div>
        <w:div w:id="1031960026">
          <w:marLeft w:val="0"/>
          <w:marRight w:val="150"/>
          <w:marTop w:val="0"/>
          <w:marBottom w:val="0"/>
          <w:divBdr>
            <w:top w:val="none" w:sz="0" w:space="0" w:color="auto"/>
            <w:left w:val="none" w:sz="0" w:space="0" w:color="auto"/>
            <w:bottom w:val="none" w:sz="0" w:space="0" w:color="auto"/>
            <w:right w:val="none" w:sz="0" w:space="0" w:color="auto"/>
          </w:divBdr>
        </w:div>
        <w:div w:id="1160079562">
          <w:marLeft w:val="0"/>
          <w:marRight w:val="150"/>
          <w:marTop w:val="0"/>
          <w:marBottom w:val="0"/>
          <w:divBdr>
            <w:top w:val="none" w:sz="0" w:space="0" w:color="auto"/>
            <w:left w:val="none" w:sz="0" w:space="0" w:color="auto"/>
            <w:bottom w:val="none" w:sz="0" w:space="0" w:color="auto"/>
            <w:right w:val="none" w:sz="0" w:space="0" w:color="auto"/>
          </w:divBdr>
        </w:div>
        <w:div w:id="1229733269">
          <w:marLeft w:val="0"/>
          <w:marRight w:val="0"/>
          <w:marTop w:val="0"/>
          <w:marBottom w:val="0"/>
          <w:divBdr>
            <w:top w:val="none" w:sz="0" w:space="0" w:color="auto"/>
            <w:left w:val="none" w:sz="0" w:space="0" w:color="auto"/>
            <w:bottom w:val="none" w:sz="0" w:space="0" w:color="auto"/>
            <w:right w:val="none" w:sz="0" w:space="0" w:color="auto"/>
          </w:divBdr>
        </w:div>
        <w:div w:id="1564874211">
          <w:marLeft w:val="0"/>
          <w:marRight w:val="0"/>
          <w:marTop w:val="0"/>
          <w:marBottom w:val="0"/>
          <w:divBdr>
            <w:top w:val="none" w:sz="0" w:space="0" w:color="auto"/>
            <w:left w:val="none" w:sz="0" w:space="0" w:color="auto"/>
            <w:bottom w:val="none" w:sz="0" w:space="0" w:color="auto"/>
            <w:right w:val="none" w:sz="0" w:space="0" w:color="auto"/>
          </w:divBdr>
        </w:div>
        <w:div w:id="1564948177">
          <w:marLeft w:val="0"/>
          <w:marRight w:val="150"/>
          <w:marTop w:val="0"/>
          <w:marBottom w:val="0"/>
          <w:divBdr>
            <w:top w:val="none" w:sz="0" w:space="0" w:color="auto"/>
            <w:left w:val="none" w:sz="0" w:space="0" w:color="auto"/>
            <w:bottom w:val="none" w:sz="0" w:space="0" w:color="auto"/>
            <w:right w:val="none" w:sz="0" w:space="0" w:color="auto"/>
          </w:divBdr>
        </w:div>
        <w:div w:id="1676106976">
          <w:marLeft w:val="0"/>
          <w:marRight w:val="0"/>
          <w:marTop w:val="0"/>
          <w:marBottom w:val="0"/>
          <w:divBdr>
            <w:top w:val="none" w:sz="0" w:space="0" w:color="auto"/>
            <w:left w:val="none" w:sz="0" w:space="0" w:color="auto"/>
            <w:bottom w:val="none" w:sz="0" w:space="0" w:color="auto"/>
            <w:right w:val="none" w:sz="0" w:space="0" w:color="auto"/>
          </w:divBdr>
        </w:div>
        <w:div w:id="1680889547">
          <w:marLeft w:val="0"/>
          <w:marRight w:val="0"/>
          <w:marTop w:val="0"/>
          <w:marBottom w:val="0"/>
          <w:divBdr>
            <w:top w:val="none" w:sz="0" w:space="0" w:color="auto"/>
            <w:left w:val="none" w:sz="0" w:space="0" w:color="auto"/>
            <w:bottom w:val="none" w:sz="0" w:space="0" w:color="auto"/>
            <w:right w:val="none" w:sz="0" w:space="0" w:color="auto"/>
          </w:divBdr>
          <w:divsChild>
            <w:div w:id="997224121">
              <w:marLeft w:val="0"/>
              <w:marRight w:val="0"/>
              <w:marTop w:val="0"/>
              <w:marBottom w:val="0"/>
              <w:divBdr>
                <w:top w:val="none" w:sz="0" w:space="0" w:color="auto"/>
                <w:left w:val="none" w:sz="0" w:space="0" w:color="auto"/>
                <w:bottom w:val="none" w:sz="0" w:space="0" w:color="auto"/>
                <w:right w:val="none" w:sz="0" w:space="0" w:color="auto"/>
              </w:divBdr>
              <w:divsChild>
                <w:div w:id="25174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85984">
          <w:marLeft w:val="0"/>
          <w:marRight w:val="150"/>
          <w:marTop w:val="0"/>
          <w:marBottom w:val="0"/>
          <w:divBdr>
            <w:top w:val="none" w:sz="0" w:space="0" w:color="auto"/>
            <w:left w:val="none" w:sz="0" w:space="0" w:color="auto"/>
            <w:bottom w:val="none" w:sz="0" w:space="0" w:color="auto"/>
            <w:right w:val="none" w:sz="0" w:space="0" w:color="auto"/>
          </w:divBdr>
        </w:div>
        <w:div w:id="1743983861">
          <w:marLeft w:val="0"/>
          <w:marRight w:val="0"/>
          <w:marTop w:val="0"/>
          <w:marBottom w:val="0"/>
          <w:divBdr>
            <w:top w:val="none" w:sz="0" w:space="0" w:color="auto"/>
            <w:left w:val="none" w:sz="0" w:space="0" w:color="auto"/>
            <w:bottom w:val="none" w:sz="0" w:space="0" w:color="auto"/>
            <w:right w:val="none" w:sz="0" w:space="0" w:color="auto"/>
          </w:divBdr>
          <w:divsChild>
            <w:div w:id="1048719666">
              <w:marLeft w:val="0"/>
              <w:marRight w:val="0"/>
              <w:marTop w:val="0"/>
              <w:marBottom w:val="0"/>
              <w:divBdr>
                <w:top w:val="none" w:sz="0" w:space="0" w:color="auto"/>
                <w:left w:val="none" w:sz="0" w:space="0" w:color="auto"/>
                <w:bottom w:val="none" w:sz="0" w:space="0" w:color="auto"/>
                <w:right w:val="none" w:sz="0" w:space="0" w:color="auto"/>
              </w:divBdr>
              <w:divsChild>
                <w:div w:id="16536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8795">
          <w:marLeft w:val="0"/>
          <w:marRight w:val="0"/>
          <w:marTop w:val="0"/>
          <w:marBottom w:val="0"/>
          <w:divBdr>
            <w:top w:val="none" w:sz="0" w:space="0" w:color="auto"/>
            <w:left w:val="none" w:sz="0" w:space="0" w:color="auto"/>
            <w:bottom w:val="none" w:sz="0" w:space="0" w:color="auto"/>
            <w:right w:val="none" w:sz="0" w:space="0" w:color="auto"/>
          </w:divBdr>
        </w:div>
        <w:div w:id="1849564045">
          <w:marLeft w:val="0"/>
          <w:marRight w:val="0"/>
          <w:marTop w:val="0"/>
          <w:marBottom w:val="0"/>
          <w:divBdr>
            <w:top w:val="none" w:sz="0" w:space="0" w:color="auto"/>
            <w:left w:val="none" w:sz="0" w:space="0" w:color="auto"/>
            <w:bottom w:val="none" w:sz="0" w:space="0" w:color="auto"/>
            <w:right w:val="none" w:sz="0" w:space="0" w:color="auto"/>
          </w:divBdr>
          <w:divsChild>
            <w:div w:id="2082411207">
              <w:marLeft w:val="0"/>
              <w:marRight w:val="0"/>
              <w:marTop w:val="0"/>
              <w:marBottom w:val="0"/>
              <w:divBdr>
                <w:top w:val="none" w:sz="0" w:space="0" w:color="auto"/>
                <w:left w:val="none" w:sz="0" w:space="0" w:color="auto"/>
                <w:bottom w:val="none" w:sz="0" w:space="0" w:color="auto"/>
                <w:right w:val="none" w:sz="0" w:space="0" w:color="auto"/>
              </w:divBdr>
              <w:divsChild>
                <w:div w:id="10355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5126">
          <w:marLeft w:val="0"/>
          <w:marRight w:val="150"/>
          <w:marTop w:val="0"/>
          <w:marBottom w:val="0"/>
          <w:divBdr>
            <w:top w:val="none" w:sz="0" w:space="0" w:color="auto"/>
            <w:left w:val="none" w:sz="0" w:space="0" w:color="auto"/>
            <w:bottom w:val="none" w:sz="0" w:space="0" w:color="auto"/>
            <w:right w:val="none" w:sz="0" w:space="0" w:color="auto"/>
          </w:divBdr>
        </w:div>
        <w:div w:id="2040470508">
          <w:marLeft w:val="0"/>
          <w:marRight w:val="0"/>
          <w:marTop w:val="0"/>
          <w:marBottom w:val="0"/>
          <w:divBdr>
            <w:top w:val="none" w:sz="0" w:space="0" w:color="auto"/>
            <w:left w:val="none" w:sz="0" w:space="0" w:color="auto"/>
            <w:bottom w:val="none" w:sz="0" w:space="0" w:color="auto"/>
            <w:right w:val="none" w:sz="0" w:space="0" w:color="auto"/>
          </w:divBdr>
          <w:divsChild>
            <w:div w:id="222907984">
              <w:marLeft w:val="0"/>
              <w:marRight w:val="0"/>
              <w:marTop w:val="0"/>
              <w:marBottom w:val="0"/>
              <w:divBdr>
                <w:top w:val="none" w:sz="0" w:space="0" w:color="auto"/>
                <w:left w:val="none" w:sz="0" w:space="0" w:color="auto"/>
                <w:bottom w:val="none" w:sz="0" w:space="0" w:color="auto"/>
                <w:right w:val="none" w:sz="0" w:space="0" w:color="auto"/>
              </w:divBdr>
              <w:divsChild>
                <w:div w:id="56363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76">
          <w:marLeft w:val="0"/>
          <w:marRight w:val="0"/>
          <w:marTop w:val="0"/>
          <w:marBottom w:val="0"/>
          <w:divBdr>
            <w:top w:val="none" w:sz="0" w:space="0" w:color="auto"/>
            <w:left w:val="none" w:sz="0" w:space="0" w:color="auto"/>
            <w:bottom w:val="none" w:sz="0" w:space="0" w:color="auto"/>
            <w:right w:val="none" w:sz="0" w:space="0" w:color="auto"/>
          </w:divBdr>
          <w:divsChild>
            <w:div w:id="2123643601">
              <w:marLeft w:val="0"/>
              <w:marRight w:val="0"/>
              <w:marTop w:val="0"/>
              <w:marBottom w:val="0"/>
              <w:divBdr>
                <w:top w:val="none" w:sz="0" w:space="0" w:color="auto"/>
                <w:left w:val="none" w:sz="0" w:space="0" w:color="auto"/>
                <w:bottom w:val="none" w:sz="0" w:space="0" w:color="auto"/>
                <w:right w:val="none" w:sz="0" w:space="0" w:color="auto"/>
              </w:divBdr>
              <w:divsChild>
                <w:div w:id="122325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25742">
      <w:bodyDiv w:val="1"/>
      <w:marLeft w:val="0"/>
      <w:marRight w:val="0"/>
      <w:marTop w:val="0"/>
      <w:marBottom w:val="0"/>
      <w:divBdr>
        <w:top w:val="none" w:sz="0" w:space="0" w:color="auto"/>
        <w:left w:val="none" w:sz="0" w:space="0" w:color="auto"/>
        <w:bottom w:val="none" w:sz="0" w:space="0" w:color="auto"/>
        <w:right w:val="none" w:sz="0" w:space="0" w:color="auto"/>
      </w:divBdr>
    </w:div>
    <w:div w:id="880359207">
      <w:bodyDiv w:val="1"/>
      <w:marLeft w:val="0"/>
      <w:marRight w:val="0"/>
      <w:marTop w:val="0"/>
      <w:marBottom w:val="0"/>
      <w:divBdr>
        <w:top w:val="none" w:sz="0" w:space="0" w:color="auto"/>
        <w:left w:val="none" w:sz="0" w:space="0" w:color="auto"/>
        <w:bottom w:val="none" w:sz="0" w:space="0" w:color="auto"/>
        <w:right w:val="none" w:sz="0" w:space="0" w:color="auto"/>
      </w:divBdr>
    </w:div>
    <w:div w:id="884802595">
      <w:bodyDiv w:val="1"/>
      <w:marLeft w:val="0"/>
      <w:marRight w:val="0"/>
      <w:marTop w:val="0"/>
      <w:marBottom w:val="0"/>
      <w:divBdr>
        <w:top w:val="none" w:sz="0" w:space="0" w:color="auto"/>
        <w:left w:val="none" w:sz="0" w:space="0" w:color="auto"/>
        <w:bottom w:val="none" w:sz="0" w:space="0" w:color="auto"/>
        <w:right w:val="none" w:sz="0" w:space="0" w:color="auto"/>
      </w:divBdr>
      <w:divsChild>
        <w:div w:id="1951669853">
          <w:marLeft w:val="0"/>
          <w:marRight w:val="0"/>
          <w:marTop w:val="0"/>
          <w:marBottom w:val="0"/>
          <w:divBdr>
            <w:top w:val="none" w:sz="0" w:space="0" w:color="auto"/>
            <w:left w:val="none" w:sz="0" w:space="0" w:color="auto"/>
            <w:bottom w:val="none" w:sz="0" w:space="0" w:color="auto"/>
            <w:right w:val="none" w:sz="0" w:space="0" w:color="auto"/>
          </w:divBdr>
        </w:div>
        <w:div w:id="1956980169">
          <w:marLeft w:val="0"/>
          <w:marRight w:val="0"/>
          <w:marTop w:val="0"/>
          <w:marBottom w:val="0"/>
          <w:divBdr>
            <w:top w:val="none" w:sz="0" w:space="0" w:color="auto"/>
            <w:left w:val="none" w:sz="0" w:space="0" w:color="auto"/>
            <w:bottom w:val="none" w:sz="0" w:space="0" w:color="auto"/>
            <w:right w:val="none" w:sz="0" w:space="0" w:color="auto"/>
          </w:divBdr>
        </w:div>
      </w:divsChild>
    </w:div>
    <w:div w:id="902057661">
      <w:bodyDiv w:val="1"/>
      <w:marLeft w:val="0"/>
      <w:marRight w:val="0"/>
      <w:marTop w:val="0"/>
      <w:marBottom w:val="0"/>
      <w:divBdr>
        <w:top w:val="none" w:sz="0" w:space="0" w:color="auto"/>
        <w:left w:val="none" w:sz="0" w:space="0" w:color="auto"/>
        <w:bottom w:val="none" w:sz="0" w:space="0" w:color="auto"/>
        <w:right w:val="none" w:sz="0" w:space="0" w:color="auto"/>
      </w:divBdr>
    </w:div>
    <w:div w:id="909459719">
      <w:bodyDiv w:val="1"/>
      <w:marLeft w:val="0"/>
      <w:marRight w:val="0"/>
      <w:marTop w:val="0"/>
      <w:marBottom w:val="0"/>
      <w:divBdr>
        <w:top w:val="none" w:sz="0" w:space="0" w:color="auto"/>
        <w:left w:val="none" w:sz="0" w:space="0" w:color="auto"/>
        <w:bottom w:val="none" w:sz="0" w:space="0" w:color="auto"/>
        <w:right w:val="none" w:sz="0" w:space="0" w:color="auto"/>
      </w:divBdr>
    </w:div>
    <w:div w:id="915091620">
      <w:bodyDiv w:val="1"/>
      <w:marLeft w:val="0"/>
      <w:marRight w:val="0"/>
      <w:marTop w:val="0"/>
      <w:marBottom w:val="0"/>
      <w:divBdr>
        <w:top w:val="none" w:sz="0" w:space="0" w:color="auto"/>
        <w:left w:val="none" w:sz="0" w:space="0" w:color="auto"/>
        <w:bottom w:val="none" w:sz="0" w:space="0" w:color="auto"/>
        <w:right w:val="none" w:sz="0" w:space="0" w:color="auto"/>
      </w:divBdr>
    </w:div>
    <w:div w:id="926697258">
      <w:bodyDiv w:val="1"/>
      <w:marLeft w:val="0"/>
      <w:marRight w:val="0"/>
      <w:marTop w:val="0"/>
      <w:marBottom w:val="0"/>
      <w:divBdr>
        <w:top w:val="none" w:sz="0" w:space="0" w:color="auto"/>
        <w:left w:val="none" w:sz="0" w:space="0" w:color="auto"/>
        <w:bottom w:val="none" w:sz="0" w:space="0" w:color="auto"/>
        <w:right w:val="none" w:sz="0" w:space="0" w:color="auto"/>
      </w:divBdr>
    </w:div>
    <w:div w:id="927539437">
      <w:bodyDiv w:val="1"/>
      <w:marLeft w:val="0"/>
      <w:marRight w:val="0"/>
      <w:marTop w:val="0"/>
      <w:marBottom w:val="0"/>
      <w:divBdr>
        <w:top w:val="none" w:sz="0" w:space="0" w:color="auto"/>
        <w:left w:val="none" w:sz="0" w:space="0" w:color="auto"/>
        <w:bottom w:val="none" w:sz="0" w:space="0" w:color="auto"/>
        <w:right w:val="none" w:sz="0" w:space="0" w:color="auto"/>
      </w:divBdr>
    </w:div>
    <w:div w:id="943225029">
      <w:bodyDiv w:val="1"/>
      <w:marLeft w:val="0"/>
      <w:marRight w:val="0"/>
      <w:marTop w:val="0"/>
      <w:marBottom w:val="0"/>
      <w:divBdr>
        <w:top w:val="none" w:sz="0" w:space="0" w:color="auto"/>
        <w:left w:val="none" w:sz="0" w:space="0" w:color="auto"/>
        <w:bottom w:val="none" w:sz="0" w:space="0" w:color="auto"/>
        <w:right w:val="none" w:sz="0" w:space="0" w:color="auto"/>
      </w:divBdr>
    </w:div>
    <w:div w:id="949555408">
      <w:bodyDiv w:val="1"/>
      <w:marLeft w:val="0"/>
      <w:marRight w:val="0"/>
      <w:marTop w:val="0"/>
      <w:marBottom w:val="0"/>
      <w:divBdr>
        <w:top w:val="none" w:sz="0" w:space="0" w:color="auto"/>
        <w:left w:val="none" w:sz="0" w:space="0" w:color="auto"/>
        <w:bottom w:val="none" w:sz="0" w:space="0" w:color="auto"/>
        <w:right w:val="none" w:sz="0" w:space="0" w:color="auto"/>
      </w:divBdr>
    </w:div>
    <w:div w:id="970131910">
      <w:bodyDiv w:val="1"/>
      <w:marLeft w:val="0"/>
      <w:marRight w:val="0"/>
      <w:marTop w:val="0"/>
      <w:marBottom w:val="0"/>
      <w:divBdr>
        <w:top w:val="none" w:sz="0" w:space="0" w:color="auto"/>
        <w:left w:val="none" w:sz="0" w:space="0" w:color="auto"/>
        <w:bottom w:val="none" w:sz="0" w:space="0" w:color="auto"/>
        <w:right w:val="none" w:sz="0" w:space="0" w:color="auto"/>
      </w:divBdr>
    </w:div>
    <w:div w:id="973102372">
      <w:bodyDiv w:val="1"/>
      <w:marLeft w:val="0"/>
      <w:marRight w:val="0"/>
      <w:marTop w:val="0"/>
      <w:marBottom w:val="0"/>
      <w:divBdr>
        <w:top w:val="none" w:sz="0" w:space="0" w:color="auto"/>
        <w:left w:val="none" w:sz="0" w:space="0" w:color="auto"/>
        <w:bottom w:val="none" w:sz="0" w:space="0" w:color="auto"/>
        <w:right w:val="none" w:sz="0" w:space="0" w:color="auto"/>
      </w:divBdr>
      <w:divsChild>
        <w:div w:id="164174791">
          <w:marLeft w:val="0"/>
          <w:marRight w:val="0"/>
          <w:marTop w:val="0"/>
          <w:marBottom w:val="0"/>
          <w:divBdr>
            <w:top w:val="none" w:sz="0" w:space="0" w:color="auto"/>
            <w:left w:val="none" w:sz="0" w:space="0" w:color="auto"/>
            <w:bottom w:val="none" w:sz="0" w:space="0" w:color="auto"/>
            <w:right w:val="none" w:sz="0" w:space="0" w:color="auto"/>
          </w:divBdr>
        </w:div>
        <w:div w:id="273053182">
          <w:marLeft w:val="0"/>
          <w:marRight w:val="0"/>
          <w:marTop w:val="0"/>
          <w:marBottom w:val="0"/>
          <w:divBdr>
            <w:top w:val="none" w:sz="0" w:space="0" w:color="auto"/>
            <w:left w:val="none" w:sz="0" w:space="0" w:color="auto"/>
            <w:bottom w:val="none" w:sz="0" w:space="0" w:color="auto"/>
            <w:right w:val="none" w:sz="0" w:space="0" w:color="auto"/>
          </w:divBdr>
        </w:div>
        <w:div w:id="321130760">
          <w:marLeft w:val="0"/>
          <w:marRight w:val="0"/>
          <w:marTop w:val="0"/>
          <w:marBottom w:val="0"/>
          <w:divBdr>
            <w:top w:val="none" w:sz="0" w:space="0" w:color="auto"/>
            <w:left w:val="none" w:sz="0" w:space="0" w:color="auto"/>
            <w:bottom w:val="none" w:sz="0" w:space="0" w:color="auto"/>
            <w:right w:val="none" w:sz="0" w:space="0" w:color="auto"/>
          </w:divBdr>
        </w:div>
        <w:div w:id="659506413">
          <w:marLeft w:val="0"/>
          <w:marRight w:val="0"/>
          <w:marTop w:val="0"/>
          <w:marBottom w:val="0"/>
          <w:divBdr>
            <w:top w:val="none" w:sz="0" w:space="0" w:color="auto"/>
            <w:left w:val="none" w:sz="0" w:space="0" w:color="auto"/>
            <w:bottom w:val="none" w:sz="0" w:space="0" w:color="auto"/>
            <w:right w:val="none" w:sz="0" w:space="0" w:color="auto"/>
          </w:divBdr>
        </w:div>
        <w:div w:id="805901877">
          <w:marLeft w:val="0"/>
          <w:marRight w:val="0"/>
          <w:marTop w:val="0"/>
          <w:marBottom w:val="0"/>
          <w:divBdr>
            <w:top w:val="none" w:sz="0" w:space="0" w:color="auto"/>
            <w:left w:val="none" w:sz="0" w:space="0" w:color="auto"/>
            <w:bottom w:val="none" w:sz="0" w:space="0" w:color="auto"/>
            <w:right w:val="none" w:sz="0" w:space="0" w:color="auto"/>
          </w:divBdr>
        </w:div>
        <w:div w:id="1002976644">
          <w:marLeft w:val="0"/>
          <w:marRight w:val="0"/>
          <w:marTop w:val="0"/>
          <w:marBottom w:val="0"/>
          <w:divBdr>
            <w:top w:val="none" w:sz="0" w:space="0" w:color="auto"/>
            <w:left w:val="none" w:sz="0" w:space="0" w:color="auto"/>
            <w:bottom w:val="none" w:sz="0" w:space="0" w:color="auto"/>
            <w:right w:val="none" w:sz="0" w:space="0" w:color="auto"/>
          </w:divBdr>
        </w:div>
        <w:div w:id="1177576467">
          <w:marLeft w:val="0"/>
          <w:marRight w:val="0"/>
          <w:marTop w:val="0"/>
          <w:marBottom w:val="0"/>
          <w:divBdr>
            <w:top w:val="none" w:sz="0" w:space="0" w:color="auto"/>
            <w:left w:val="none" w:sz="0" w:space="0" w:color="auto"/>
            <w:bottom w:val="none" w:sz="0" w:space="0" w:color="auto"/>
            <w:right w:val="none" w:sz="0" w:space="0" w:color="auto"/>
          </w:divBdr>
        </w:div>
        <w:div w:id="1187406789">
          <w:marLeft w:val="0"/>
          <w:marRight w:val="0"/>
          <w:marTop w:val="0"/>
          <w:marBottom w:val="0"/>
          <w:divBdr>
            <w:top w:val="none" w:sz="0" w:space="0" w:color="auto"/>
            <w:left w:val="none" w:sz="0" w:space="0" w:color="auto"/>
            <w:bottom w:val="none" w:sz="0" w:space="0" w:color="auto"/>
            <w:right w:val="none" w:sz="0" w:space="0" w:color="auto"/>
          </w:divBdr>
        </w:div>
        <w:div w:id="1621303979">
          <w:marLeft w:val="0"/>
          <w:marRight w:val="0"/>
          <w:marTop w:val="0"/>
          <w:marBottom w:val="0"/>
          <w:divBdr>
            <w:top w:val="none" w:sz="0" w:space="0" w:color="auto"/>
            <w:left w:val="none" w:sz="0" w:space="0" w:color="auto"/>
            <w:bottom w:val="none" w:sz="0" w:space="0" w:color="auto"/>
            <w:right w:val="none" w:sz="0" w:space="0" w:color="auto"/>
          </w:divBdr>
        </w:div>
        <w:div w:id="1791242207">
          <w:marLeft w:val="0"/>
          <w:marRight w:val="0"/>
          <w:marTop w:val="0"/>
          <w:marBottom w:val="0"/>
          <w:divBdr>
            <w:top w:val="none" w:sz="0" w:space="0" w:color="auto"/>
            <w:left w:val="none" w:sz="0" w:space="0" w:color="auto"/>
            <w:bottom w:val="none" w:sz="0" w:space="0" w:color="auto"/>
            <w:right w:val="none" w:sz="0" w:space="0" w:color="auto"/>
          </w:divBdr>
        </w:div>
        <w:div w:id="1801073333">
          <w:marLeft w:val="0"/>
          <w:marRight w:val="0"/>
          <w:marTop w:val="0"/>
          <w:marBottom w:val="0"/>
          <w:divBdr>
            <w:top w:val="none" w:sz="0" w:space="0" w:color="auto"/>
            <w:left w:val="none" w:sz="0" w:space="0" w:color="auto"/>
            <w:bottom w:val="none" w:sz="0" w:space="0" w:color="auto"/>
            <w:right w:val="none" w:sz="0" w:space="0" w:color="auto"/>
          </w:divBdr>
        </w:div>
        <w:div w:id="1813936020">
          <w:marLeft w:val="0"/>
          <w:marRight w:val="0"/>
          <w:marTop w:val="0"/>
          <w:marBottom w:val="0"/>
          <w:divBdr>
            <w:top w:val="none" w:sz="0" w:space="0" w:color="auto"/>
            <w:left w:val="none" w:sz="0" w:space="0" w:color="auto"/>
            <w:bottom w:val="none" w:sz="0" w:space="0" w:color="auto"/>
            <w:right w:val="none" w:sz="0" w:space="0" w:color="auto"/>
          </w:divBdr>
        </w:div>
      </w:divsChild>
    </w:div>
    <w:div w:id="973562516">
      <w:bodyDiv w:val="1"/>
      <w:marLeft w:val="0"/>
      <w:marRight w:val="0"/>
      <w:marTop w:val="0"/>
      <w:marBottom w:val="0"/>
      <w:divBdr>
        <w:top w:val="none" w:sz="0" w:space="0" w:color="auto"/>
        <w:left w:val="none" w:sz="0" w:space="0" w:color="auto"/>
        <w:bottom w:val="none" w:sz="0" w:space="0" w:color="auto"/>
        <w:right w:val="none" w:sz="0" w:space="0" w:color="auto"/>
      </w:divBdr>
      <w:divsChild>
        <w:div w:id="519589024">
          <w:marLeft w:val="0"/>
          <w:marRight w:val="0"/>
          <w:marTop w:val="0"/>
          <w:marBottom w:val="0"/>
          <w:divBdr>
            <w:top w:val="none" w:sz="0" w:space="0" w:color="auto"/>
            <w:left w:val="none" w:sz="0" w:space="0" w:color="auto"/>
            <w:bottom w:val="none" w:sz="0" w:space="0" w:color="auto"/>
            <w:right w:val="none" w:sz="0" w:space="0" w:color="auto"/>
          </w:divBdr>
        </w:div>
        <w:div w:id="782456099">
          <w:marLeft w:val="0"/>
          <w:marRight w:val="0"/>
          <w:marTop w:val="0"/>
          <w:marBottom w:val="0"/>
          <w:divBdr>
            <w:top w:val="none" w:sz="0" w:space="0" w:color="auto"/>
            <w:left w:val="none" w:sz="0" w:space="0" w:color="auto"/>
            <w:bottom w:val="none" w:sz="0" w:space="0" w:color="auto"/>
            <w:right w:val="none" w:sz="0" w:space="0" w:color="auto"/>
          </w:divBdr>
        </w:div>
      </w:divsChild>
    </w:div>
    <w:div w:id="985669806">
      <w:bodyDiv w:val="1"/>
      <w:marLeft w:val="0"/>
      <w:marRight w:val="0"/>
      <w:marTop w:val="0"/>
      <w:marBottom w:val="0"/>
      <w:divBdr>
        <w:top w:val="none" w:sz="0" w:space="0" w:color="auto"/>
        <w:left w:val="none" w:sz="0" w:space="0" w:color="auto"/>
        <w:bottom w:val="none" w:sz="0" w:space="0" w:color="auto"/>
        <w:right w:val="none" w:sz="0" w:space="0" w:color="auto"/>
      </w:divBdr>
    </w:div>
    <w:div w:id="989091592">
      <w:bodyDiv w:val="1"/>
      <w:marLeft w:val="0"/>
      <w:marRight w:val="0"/>
      <w:marTop w:val="0"/>
      <w:marBottom w:val="0"/>
      <w:divBdr>
        <w:top w:val="none" w:sz="0" w:space="0" w:color="auto"/>
        <w:left w:val="none" w:sz="0" w:space="0" w:color="auto"/>
        <w:bottom w:val="none" w:sz="0" w:space="0" w:color="auto"/>
        <w:right w:val="none" w:sz="0" w:space="0" w:color="auto"/>
      </w:divBdr>
    </w:div>
    <w:div w:id="989946896">
      <w:bodyDiv w:val="1"/>
      <w:marLeft w:val="0"/>
      <w:marRight w:val="0"/>
      <w:marTop w:val="0"/>
      <w:marBottom w:val="0"/>
      <w:divBdr>
        <w:top w:val="none" w:sz="0" w:space="0" w:color="auto"/>
        <w:left w:val="none" w:sz="0" w:space="0" w:color="auto"/>
        <w:bottom w:val="none" w:sz="0" w:space="0" w:color="auto"/>
        <w:right w:val="none" w:sz="0" w:space="0" w:color="auto"/>
      </w:divBdr>
    </w:div>
    <w:div w:id="1012075367">
      <w:bodyDiv w:val="1"/>
      <w:marLeft w:val="0"/>
      <w:marRight w:val="0"/>
      <w:marTop w:val="0"/>
      <w:marBottom w:val="0"/>
      <w:divBdr>
        <w:top w:val="none" w:sz="0" w:space="0" w:color="auto"/>
        <w:left w:val="none" w:sz="0" w:space="0" w:color="auto"/>
        <w:bottom w:val="none" w:sz="0" w:space="0" w:color="auto"/>
        <w:right w:val="none" w:sz="0" w:space="0" w:color="auto"/>
      </w:divBdr>
      <w:divsChild>
        <w:div w:id="150293765">
          <w:marLeft w:val="0"/>
          <w:marRight w:val="0"/>
          <w:marTop w:val="0"/>
          <w:marBottom w:val="0"/>
          <w:divBdr>
            <w:top w:val="none" w:sz="0" w:space="0" w:color="auto"/>
            <w:left w:val="none" w:sz="0" w:space="0" w:color="auto"/>
            <w:bottom w:val="none" w:sz="0" w:space="0" w:color="auto"/>
            <w:right w:val="none" w:sz="0" w:space="0" w:color="auto"/>
          </w:divBdr>
        </w:div>
        <w:div w:id="1779568419">
          <w:marLeft w:val="0"/>
          <w:marRight w:val="0"/>
          <w:marTop w:val="0"/>
          <w:marBottom w:val="0"/>
          <w:divBdr>
            <w:top w:val="none" w:sz="0" w:space="0" w:color="auto"/>
            <w:left w:val="none" w:sz="0" w:space="0" w:color="auto"/>
            <w:bottom w:val="none" w:sz="0" w:space="0" w:color="auto"/>
            <w:right w:val="none" w:sz="0" w:space="0" w:color="auto"/>
          </w:divBdr>
        </w:div>
      </w:divsChild>
    </w:div>
    <w:div w:id="1035425004">
      <w:bodyDiv w:val="1"/>
      <w:marLeft w:val="0"/>
      <w:marRight w:val="0"/>
      <w:marTop w:val="0"/>
      <w:marBottom w:val="0"/>
      <w:divBdr>
        <w:top w:val="none" w:sz="0" w:space="0" w:color="auto"/>
        <w:left w:val="none" w:sz="0" w:space="0" w:color="auto"/>
        <w:bottom w:val="none" w:sz="0" w:space="0" w:color="auto"/>
        <w:right w:val="none" w:sz="0" w:space="0" w:color="auto"/>
      </w:divBdr>
    </w:div>
    <w:div w:id="1066102883">
      <w:bodyDiv w:val="1"/>
      <w:marLeft w:val="0"/>
      <w:marRight w:val="0"/>
      <w:marTop w:val="0"/>
      <w:marBottom w:val="0"/>
      <w:divBdr>
        <w:top w:val="none" w:sz="0" w:space="0" w:color="auto"/>
        <w:left w:val="none" w:sz="0" w:space="0" w:color="auto"/>
        <w:bottom w:val="none" w:sz="0" w:space="0" w:color="auto"/>
        <w:right w:val="none" w:sz="0" w:space="0" w:color="auto"/>
      </w:divBdr>
      <w:divsChild>
        <w:div w:id="49572322">
          <w:marLeft w:val="0"/>
          <w:marRight w:val="0"/>
          <w:marTop w:val="0"/>
          <w:marBottom w:val="0"/>
          <w:divBdr>
            <w:top w:val="none" w:sz="0" w:space="0" w:color="auto"/>
            <w:left w:val="none" w:sz="0" w:space="0" w:color="auto"/>
            <w:bottom w:val="none" w:sz="0" w:space="0" w:color="auto"/>
            <w:right w:val="none" w:sz="0" w:space="0" w:color="auto"/>
          </w:divBdr>
        </w:div>
        <w:div w:id="894707066">
          <w:marLeft w:val="0"/>
          <w:marRight w:val="0"/>
          <w:marTop w:val="0"/>
          <w:marBottom w:val="0"/>
          <w:divBdr>
            <w:top w:val="none" w:sz="0" w:space="0" w:color="auto"/>
            <w:left w:val="none" w:sz="0" w:space="0" w:color="auto"/>
            <w:bottom w:val="none" w:sz="0" w:space="0" w:color="auto"/>
            <w:right w:val="none" w:sz="0" w:space="0" w:color="auto"/>
          </w:divBdr>
        </w:div>
      </w:divsChild>
    </w:div>
    <w:div w:id="1072849233">
      <w:bodyDiv w:val="1"/>
      <w:marLeft w:val="0"/>
      <w:marRight w:val="0"/>
      <w:marTop w:val="0"/>
      <w:marBottom w:val="0"/>
      <w:divBdr>
        <w:top w:val="none" w:sz="0" w:space="0" w:color="auto"/>
        <w:left w:val="none" w:sz="0" w:space="0" w:color="auto"/>
        <w:bottom w:val="none" w:sz="0" w:space="0" w:color="auto"/>
        <w:right w:val="none" w:sz="0" w:space="0" w:color="auto"/>
      </w:divBdr>
    </w:div>
    <w:div w:id="1073311546">
      <w:bodyDiv w:val="1"/>
      <w:marLeft w:val="0"/>
      <w:marRight w:val="0"/>
      <w:marTop w:val="0"/>
      <w:marBottom w:val="0"/>
      <w:divBdr>
        <w:top w:val="none" w:sz="0" w:space="0" w:color="auto"/>
        <w:left w:val="none" w:sz="0" w:space="0" w:color="auto"/>
        <w:bottom w:val="none" w:sz="0" w:space="0" w:color="auto"/>
        <w:right w:val="none" w:sz="0" w:space="0" w:color="auto"/>
      </w:divBdr>
      <w:divsChild>
        <w:div w:id="468281756">
          <w:marLeft w:val="0"/>
          <w:marRight w:val="0"/>
          <w:marTop w:val="0"/>
          <w:marBottom w:val="0"/>
          <w:divBdr>
            <w:top w:val="none" w:sz="0" w:space="0" w:color="auto"/>
            <w:left w:val="none" w:sz="0" w:space="0" w:color="auto"/>
            <w:bottom w:val="none" w:sz="0" w:space="0" w:color="auto"/>
            <w:right w:val="none" w:sz="0" w:space="0" w:color="auto"/>
          </w:divBdr>
        </w:div>
        <w:div w:id="903418647">
          <w:marLeft w:val="0"/>
          <w:marRight w:val="0"/>
          <w:marTop w:val="0"/>
          <w:marBottom w:val="0"/>
          <w:divBdr>
            <w:top w:val="none" w:sz="0" w:space="0" w:color="auto"/>
            <w:left w:val="none" w:sz="0" w:space="0" w:color="auto"/>
            <w:bottom w:val="none" w:sz="0" w:space="0" w:color="auto"/>
            <w:right w:val="none" w:sz="0" w:space="0" w:color="auto"/>
          </w:divBdr>
        </w:div>
        <w:div w:id="1844470354">
          <w:marLeft w:val="0"/>
          <w:marRight w:val="0"/>
          <w:marTop w:val="0"/>
          <w:marBottom w:val="0"/>
          <w:divBdr>
            <w:top w:val="none" w:sz="0" w:space="0" w:color="auto"/>
            <w:left w:val="none" w:sz="0" w:space="0" w:color="auto"/>
            <w:bottom w:val="none" w:sz="0" w:space="0" w:color="auto"/>
            <w:right w:val="none" w:sz="0" w:space="0" w:color="auto"/>
          </w:divBdr>
        </w:div>
      </w:divsChild>
    </w:div>
    <w:div w:id="1127167359">
      <w:bodyDiv w:val="1"/>
      <w:marLeft w:val="0"/>
      <w:marRight w:val="0"/>
      <w:marTop w:val="0"/>
      <w:marBottom w:val="0"/>
      <w:divBdr>
        <w:top w:val="none" w:sz="0" w:space="0" w:color="auto"/>
        <w:left w:val="none" w:sz="0" w:space="0" w:color="auto"/>
        <w:bottom w:val="none" w:sz="0" w:space="0" w:color="auto"/>
        <w:right w:val="none" w:sz="0" w:space="0" w:color="auto"/>
      </w:divBdr>
      <w:divsChild>
        <w:div w:id="203760817">
          <w:marLeft w:val="0"/>
          <w:marRight w:val="0"/>
          <w:marTop w:val="0"/>
          <w:marBottom w:val="0"/>
          <w:divBdr>
            <w:top w:val="none" w:sz="0" w:space="0" w:color="auto"/>
            <w:left w:val="none" w:sz="0" w:space="0" w:color="auto"/>
            <w:bottom w:val="none" w:sz="0" w:space="0" w:color="auto"/>
            <w:right w:val="none" w:sz="0" w:space="0" w:color="auto"/>
          </w:divBdr>
        </w:div>
        <w:div w:id="563223589">
          <w:marLeft w:val="0"/>
          <w:marRight w:val="0"/>
          <w:marTop w:val="0"/>
          <w:marBottom w:val="0"/>
          <w:divBdr>
            <w:top w:val="none" w:sz="0" w:space="0" w:color="auto"/>
            <w:left w:val="none" w:sz="0" w:space="0" w:color="auto"/>
            <w:bottom w:val="none" w:sz="0" w:space="0" w:color="auto"/>
            <w:right w:val="none" w:sz="0" w:space="0" w:color="auto"/>
          </w:divBdr>
        </w:div>
        <w:div w:id="1222517175">
          <w:marLeft w:val="0"/>
          <w:marRight w:val="0"/>
          <w:marTop w:val="0"/>
          <w:marBottom w:val="0"/>
          <w:divBdr>
            <w:top w:val="none" w:sz="0" w:space="0" w:color="auto"/>
            <w:left w:val="none" w:sz="0" w:space="0" w:color="auto"/>
            <w:bottom w:val="none" w:sz="0" w:space="0" w:color="auto"/>
            <w:right w:val="none" w:sz="0" w:space="0" w:color="auto"/>
          </w:divBdr>
        </w:div>
      </w:divsChild>
    </w:div>
    <w:div w:id="1130707112">
      <w:bodyDiv w:val="1"/>
      <w:marLeft w:val="0"/>
      <w:marRight w:val="0"/>
      <w:marTop w:val="0"/>
      <w:marBottom w:val="0"/>
      <w:divBdr>
        <w:top w:val="none" w:sz="0" w:space="0" w:color="auto"/>
        <w:left w:val="none" w:sz="0" w:space="0" w:color="auto"/>
        <w:bottom w:val="none" w:sz="0" w:space="0" w:color="auto"/>
        <w:right w:val="none" w:sz="0" w:space="0" w:color="auto"/>
      </w:divBdr>
    </w:div>
    <w:div w:id="1132363503">
      <w:bodyDiv w:val="1"/>
      <w:marLeft w:val="0"/>
      <w:marRight w:val="0"/>
      <w:marTop w:val="0"/>
      <w:marBottom w:val="0"/>
      <w:divBdr>
        <w:top w:val="none" w:sz="0" w:space="0" w:color="auto"/>
        <w:left w:val="none" w:sz="0" w:space="0" w:color="auto"/>
        <w:bottom w:val="none" w:sz="0" w:space="0" w:color="auto"/>
        <w:right w:val="none" w:sz="0" w:space="0" w:color="auto"/>
      </w:divBdr>
    </w:div>
    <w:div w:id="1172256134">
      <w:bodyDiv w:val="1"/>
      <w:marLeft w:val="0"/>
      <w:marRight w:val="0"/>
      <w:marTop w:val="0"/>
      <w:marBottom w:val="0"/>
      <w:divBdr>
        <w:top w:val="none" w:sz="0" w:space="0" w:color="auto"/>
        <w:left w:val="none" w:sz="0" w:space="0" w:color="auto"/>
        <w:bottom w:val="none" w:sz="0" w:space="0" w:color="auto"/>
        <w:right w:val="none" w:sz="0" w:space="0" w:color="auto"/>
      </w:divBdr>
    </w:div>
    <w:div w:id="1229609124">
      <w:bodyDiv w:val="1"/>
      <w:marLeft w:val="0"/>
      <w:marRight w:val="0"/>
      <w:marTop w:val="0"/>
      <w:marBottom w:val="0"/>
      <w:divBdr>
        <w:top w:val="none" w:sz="0" w:space="0" w:color="auto"/>
        <w:left w:val="none" w:sz="0" w:space="0" w:color="auto"/>
        <w:bottom w:val="none" w:sz="0" w:space="0" w:color="auto"/>
        <w:right w:val="none" w:sz="0" w:space="0" w:color="auto"/>
      </w:divBdr>
      <w:divsChild>
        <w:div w:id="67726578">
          <w:marLeft w:val="0"/>
          <w:marRight w:val="0"/>
          <w:marTop w:val="0"/>
          <w:marBottom w:val="0"/>
          <w:divBdr>
            <w:top w:val="none" w:sz="0" w:space="0" w:color="auto"/>
            <w:left w:val="none" w:sz="0" w:space="0" w:color="auto"/>
            <w:bottom w:val="none" w:sz="0" w:space="0" w:color="auto"/>
            <w:right w:val="none" w:sz="0" w:space="0" w:color="auto"/>
          </w:divBdr>
        </w:div>
        <w:div w:id="588807879">
          <w:marLeft w:val="0"/>
          <w:marRight w:val="0"/>
          <w:marTop w:val="0"/>
          <w:marBottom w:val="0"/>
          <w:divBdr>
            <w:top w:val="none" w:sz="0" w:space="0" w:color="auto"/>
            <w:left w:val="none" w:sz="0" w:space="0" w:color="auto"/>
            <w:bottom w:val="none" w:sz="0" w:space="0" w:color="auto"/>
            <w:right w:val="none" w:sz="0" w:space="0" w:color="auto"/>
          </w:divBdr>
        </w:div>
        <w:div w:id="678390013">
          <w:marLeft w:val="0"/>
          <w:marRight w:val="0"/>
          <w:marTop w:val="0"/>
          <w:marBottom w:val="0"/>
          <w:divBdr>
            <w:top w:val="none" w:sz="0" w:space="0" w:color="auto"/>
            <w:left w:val="none" w:sz="0" w:space="0" w:color="auto"/>
            <w:bottom w:val="none" w:sz="0" w:space="0" w:color="auto"/>
            <w:right w:val="none" w:sz="0" w:space="0" w:color="auto"/>
          </w:divBdr>
        </w:div>
        <w:div w:id="1108114040">
          <w:marLeft w:val="0"/>
          <w:marRight w:val="0"/>
          <w:marTop w:val="0"/>
          <w:marBottom w:val="0"/>
          <w:divBdr>
            <w:top w:val="none" w:sz="0" w:space="0" w:color="auto"/>
            <w:left w:val="none" w:sz="0" w:space="0" w:color="auto"/>
            <w:bottom w:val="none" w:sz="0" w:space="0" w:color="auto"/>
            <w:right w:val="none" w:sz="0" w:space="0" w:color="auto"/>
          </w:divBdr>
        </w:div>
      </w:divsChild>
    </w:div>
    <w:div w:id="1238907064">
      <w:bodyDiv w:val="1"/>
      <w:marLeft w:val="0"/>
      <w:marRight w:val="0"/>
      <w:marTop w:val="0"/>
      <w:marBottom w:val="0"/>
      <w:divBdr>
        <w:top w:val="none" w:sz="0" w:space="0" w:color="auto"/>
        <w:left w:val="none" w:sz="0" w:space="0" w:color="auto"/>
        <w:bottom w:val="none" w:sz="0" w:space="0" w:color="auto"/>
        <w:right w:val="none" w:sz="0" w:space="0" w:color="auto"/>
      </w:divBdr>
    </w:div>
    <w:div w:id="1253929316">
      <w:bodyDiv w:val="1"/>
      <w:marLeft w:val="0"/>
      <w:marRight w:val="0"/>
      <w:marTop w:val="0"/>
      <w:marBottom w:val="0"/>
      <w:divBdr>
        <w:top w:val="none" w:sz="0" w:space="0" w:color="auto"/>
        <w:left w:val="none" w:sz="0" w:space="0" w:color="auto"/>
        <w:bottom w:val="none" w:sz="0" w:space="0" w:color="auto"/>
        <w:right w:val="none" w:sz="0" w:space="0" w:color="auto"/>
      </w:divBdr>
    </w:div>
    <w:div w:id="1259295595">
      <w:bodyDiv w:val="1"/>
      <w:marLeft w:val="0"/>
      <w:marRight w:val="0"/>
      <w:marTop w:val="0"/>
      <w:marBottom w:val="0"/>
      <w:divBdr>
        <w:top w:val="none" w:sz="0" w:space="0" w:color="auto"/>
        <w:left w:val="none" w:sz="0" w:space="0" w:color="auto"/>
        <w:bottom w:val="none" w:sz="0" w:space="0" w:color="auto"/>
        <w:right w:val="none" w:sz="0" w:space="0" w:color="auto"/>
      </w:divBdr>
      <w:divsChild>
        <w:div w:id="184751588">
          <w:marLeft w:val="0"/>
          <w:marRight w:val="0"/>
          <w:marTop w:val="0"/>
          <w:marBottom w:val="0"/>
          <w:divBdr>
            <w:top w:val="none" w:sz="0" w:space="0" w:color="auto"/>
            <w:left w:val="none" w:sz="0" w:space="0" w:color="auto"/>
            <w:bottom w:val="none" w:sz="0" w:space="0" w:color="auto"/>
            <w:right w:val="none" w:sz="0" w:space="0" w:color="auto"/>
          </w:divBdr>
        </w:div>
        <w:div w:id="1846435666">
          <w:marLeft w:val="0"/>
          <w:marRight w:val="0"/>
          <w:marTop w:val="0"/>
          <w:marBottom w:val="0"/>
          <w:divBdr>
            <w:top w:val="none" w:sz="0" w:space="0" w:color="auto"/>
            <w:left w:val="none" w:sz="0" w:space="0" w:color="auto"/>
            <w:bottom w:val="none" w:sz="0" w:space="0" w:color="auto"/>
            <w:right w:val="none" w:sz="0" w:space="0" w:color="auto"/>
          </w:divBdr>
        </w:div>
        <w:div w:id="2065519926">
          <w:marLeft w:val="0"/>
          <w:marRight w:val="0"/>
          <w:marTop w:val="0"/>
          <w:marBottom w:val="0"/>
          <w:divBdr>
            <w:top w:val="none" w:sz="0" w:space="0" w:color="auto"/>
            <w:left w:val="none" w:sz="0" w:space="0" w:color="auto"/>
            <w:bottom w:val="none" w:sz="0" w:space="0" w:color="auto"/>
            <w:right w:val="none" w:sz="0" w:space="0" w:color="auto"/>
          </w:divBdr>
        </w:div>
      </w:divsChild>
    </w:div>
    <w:div w:id="1274902881">
      <w:bodyDiv w:val="1"/>
      <w:marLeft w:val="0"/>
      <w:marRight w:val="0"/>
      <w:marTop w:val="0"/>
      <w:marBottom w:val="0"/>
      <w:divBdr>
        <w:top w:val="none" w:sz="0" w:space="0" w:color="auto"/>
        <w:left w:val="none" w:sz="0" w:space="0" w:color="auto"/>
        <w:bottom w:val="none" w:sz="0" w:space="0" w:color="auto"/>
        <w:right w:val="none" w:sz="0" w:space="0" w:color="auto"/>
      </w:divBdr>
      <w:divsChild>
        <w:div w:id="559634980">
          <w:marLeft w:val="0"/>
          <w:marRight w:val="0"/>
          <w:marTop w:val="0"/>
          <w:marBottom w:val="0"/>
          <w:divBdr>
            <w:top w:val="none" w:sz="0" w:space="0" w:color="auto"/>
            <w:left w:val="none" w:sz="0" w:space="0" w:color="auto"/>
            <w:bottom w:val="none" w:sz="0" w:space="0" w:color="auto"/>
            <w:right w:val="none" w:sz="0" w:space="0" w:color="auto"/>
          </w:divBdr>
        </w:div>
        <w:div w:id="944459911">
          <w:marLeft w:val="0"/>
          <w:marRight w:val="0"/>
          <w:marTop w:val="0"/>
          <w:marBottom w:val="0"/>
          <w:divBdr>
            <w:top w:val="none" w:sz="0" w:space="0" w:color="auto"/>
            <w:left w:val="none" w:sz="0" w:space="0" w:color="auto"/>
            <w:bottom w:val="none" w:sz="0" w:space="0" w:color="auto"/>
            <w:right w:val="none" w:sz="0" w:space="0" w:color="auto"/>
          </w:divBdr>
        </w:div>
        <w:div w:id="1585264301">
          <w:marLeft w:val="0"/>
          <w:marRight w:val="0"/>
          <w:marTop w:val="0"/>
          <w:marBottom w:val="0"/>
          <w:divBdr>
            <w:top w:val="none" w:sz="0" w:space="0" w:color="auto"/>
            <w:left w:val="none" w:sz="0" w:space="0" w:color="auto"/>
            <w:bottom w:val="none" w:sz="0" w:space="0" w:color="auto"/>
            <w:right w:val="none" w:sz="0" w:space="0" w:color="auto"/>
          </w:divBdr>
        </w:div>
      </w:divsChild>
    </w:div>
    <w:div w:id="1325746111">
      <w:bodyDiv w:val="1"/>
      <w:marLeft w:val="0"/>
      <w:marRight w:val="0"/>
      <w:marTop w:val="0"/>
      <w:marBottom w:val="0"/>
      <w:divBdr>
        <w:top w:val="none" w:sz="0" w:space="0" w:color="auto"/>
        <w:left w:val="none" w:sz="0" w:space="0" w:color="auto"/>
        <w:bottom w:val="none" w:sz="0" w:space="0" w:color="auto"/>
        <w:right w:val="none" w:sz="0" w:space="0" w:color="auto"/>
      </w:divBdr>
      <w:divsChild>
        <w:div w:id="235363051">
          <w:marLeft w:val="0"/>
          <w:marRight w:val="0"/>
          <w:marTop w:val="0"/>
          <w:marBottom w:val="0"/>
          <w:divBdr>
            <w:top w:val="none" w:sz="0" w:space="0" w:color="auto"/>
            <w:left w:val="none" w:sz="0" w:space="0" w:color="auto"/>
            <w:bottom w:val="none" w:sz="0" w:space="0" w:color="auto"/>
            <w:right w:val="none" w:sz="0" w:space="0" w:color="auto"/>
          </w:divBdr>
        </w:div>
        <w:div w:id="367796645">
          <w:marLeft w:val="0"/>
          <w:marRight w:val="0"/>
          <w:marTop w:val="0"/>
          <w:marBottom w:val="0"/>
          <w:divBdr>
            <w:top w:val="none" w:sz="0" w:space="0" w:color="auto"/>
            <w:left w:val="none" w:sz="0" w:space="0" w:color="auto"/>
            <w:bottom w:val="none" w:sz="0" w:space="0" w:color="auto"/>
            <w:right w:val="none" w:sz="0" w:space="0" w:color="auto"/>
          </w:divBdr>
        </w:div>
        <w:div w:id="440533663">
          <w:marLeft w:val="0"/>
          <w:marRight w:val="0"/>
          <w:marTop w:val="0"/>
          <w:marBottom w:val="0"/>
          <w:divBdr>
            <w:top w:val="none" w:sz="0" w:space="0" w:color="auto"/>
            <w:left w:val="none" w:sz="0" w:space="0" w:color="auto"/>
            <w:bottom w:val="none" w:sz="0" w:space="0" w:color="auto"/>
            <w:right w:val="none" w:sz="0" w:space="0" w:color="auto"/>
          </w:divBdr>
        </w:div>
        <w:div w:id="1097098891">
          <w:marLeft w:val="0"/>
          <w:marRight w:val="0"/>
          <w:marTop w:val="0"/>
          <w:marBottom w:val="0"/>
          <w:divBdr>
            <w:top w:val="none" w:sz="0" w:space="0" w:color="auto"/>
            <w:left w:val="none" w:sz="0" w:space="0" w:color="auto"/>
            <w:bottom w:val="none" w:sz="0" w:space="0" w:color="auto"/>
            <w:right w:val="none" w:sz="0" w:space="0" w:color="auto"/>
          </w:divBdr>
        </w:div>
        <w:div w:id="1173834727">
          <w:marLeft w:val="0"/>
          <w:marRight w:val="0"/>
          <w:marTop w:val="0"/>
          <w:marBottom w:val="0"/>
          <w:divBdr>
            <w:top w:val="none" w:sz="0" w:space="0" w:color="auto"/>
            <w:left w:val="none" w:sz="0" w:space="0" w:color="auto"/>
            <w:bottom w:val="none" w:sz="0" w:space="0" w:color="auto"/>
            <w:right w:val="none" w:sz="0" w:space="0" w:color="auto"/>
          </w:divBdr>
        </w:div>
        <w:div w:id="1548182878">
          <w:marLeft w:val="0"/>
          <w:marRight w:val="0"/>
          <w:marTop w:val="0"/>
          <w:marBottom w:val="0"/>
          <w:divBdr>
            <w:top w:val="none" w:sz="0" w:space="0" w:color="auto"/>
            <w:left w:val="none" w:sz="0" w:space="0" w:color="auto"/>
            <w:bottom w:val="none" w:sz="0" w:space="0" w:color="auto"/>
            <w:right w:val="none" w:sz="0" w:space="0" w:color="auto"/>
          </w:divBdr>
        </w:div>
        <w:div w:id="1837186397">
          <w:marLeft w:val="0"/>
          <w:marRight w:val="0"/>
          <w:marTop w:val="0"/>
          <w:marBottom w:val="0"/>
          <w:divBdr>
            <w:top w:val="none" w:sz="0" w:space="0" w:color="auto"/>
            <w:left w:val="none" w:sz="0" w:space="0" w:color="auto"/>
            <w:bottom w:val="none" w:sz="0" w:space="0" w:color="auto"/>
            <w:right w:val="none" w:sz="0" w:space="0" w:color="auto"/>
          </w:divBdr>
        </w:div>
        <w:div w:id="2014843009">
          <w:marLeft w:val="0"/>
          <w:marRight w:val="0"/>
          <w:marTop w:val="0"/>
          <w:marBottom w:val="0"/>
          <w:divBdr>
            <w:top w:val="none" w:sz="0" w:space="0" w:color="auto"/>
            <w:left w:val="none" w:sz="0" w:space="0" w:color="auto"/>
            <w:bottom w:val="none" w:sz="0" w:space="0" w:color="auto"/>
            <w:right w:val="none" w:sz="0" w:space="0" w:color="auto"/>
          </w:divBdr>
        </w:div>
      </w:divsChild>
    </w:div>
    <w:div w:id="1330643346">
      <w:bodyDiv w:val="1"/>
      <w:marLeft w:val="0"/>
      <w:marRight w:val="0"/>
      <w:marTop w:val="0"/>
      <w:marBottom w:val="0"/>
      <w:divBdr>
        <w:top w:val="none" w:sz="0" w:space="0" w:color="auto"/>
        <w:left w:val="none" w:sz="0" w:space="0" w:color="auto"/>
        <w:bottom w:val="none" w:sz="0" w:space="0" w:color="auto"/>
        <w:right w:val="none" w:sz="0" w:space="0" w:color="auto"/>
      </w:divBdr>
    </w:div>
    <w:div w:id="1339650911">
      <w:bodyDiv w:val="1"/>
      <w:marLeft w:val="0"/>
      <w:marRight w:val="0"/>
      <w:marTop w:val="0"/>
      <w:marBottom w:val="0"/>
      <w:divBdr>
        <w:top w:val="none" w:sz="0" w:space="0" w:color="auto"/>
        <w:left w:val="none" w:sz="0" w:space="0" w:color="auto"/>
        <w:bottom w:val="none" w:sz="0" w:space="0" w:color="auto"/>
        <w:right w:val="none" w:sz="0" w:space="0" w:color="auto"/>
      </w:divBdr>
      <w:divsChild>
        <w:div w:id="577712334">
          <w:marLeft w:val="0"/>
          <w:marRight w:val="0"/>
          <w:marTop w:val="0"/>
          <w:marBottom w:val="0"/>
          <w:divBdr>
            <w:top w:val="none" w:sz="0" w:space="0" w:color="auto"/>
            <w:left w:val="none" w:sz="0" w:space="0" w:color="auto"/>
            <w:bottom w:val="none" w:sz="0" w:space="0" w:color="auto"/>
            <w:right w:val="none" w:sz="0" w:space="0" w:color="auto"/>
          </w:divBdr>
        </w:div>
        <w:div w:id="1512791786">
          <w:marLeft w:val="0"/>
          <w:marRight w:val="0"/>
          <w:marTop w:val="0"/>
          <w:marBottom w:val="0"/>
          <w:divBdr>
            <w:top w:val="none" w:sz="0" w:space="0" w:color="auto"/>
            <w:left w:val="none" w:sz="0" w:space="0" w:color="auto"/>
            <w:bottom w:val="none" w:sz="0" w:space="0" w:color="auto"/>
            <w:right w:val="none" w:sz="0" w:space="0" w:color="auto"/>
          </w:divBdr>
        </w:div>
        <w:div w:id="1570463198">
          <w:marLeft w:val="0"/>
          <w:marRight w:val="0"/>
          <w:marTop w:val="0"/>
          <w:marBottom w:val="0"/>
          <w:divBdr>
            <w:top w:val="none" w:sz="0" w:space="0" w:color="auto"/>
            <w:left w:val="none" w:sz="0" w:space="0" w:color="auto"/>
            <w:bottom w:val="none" w:sz="0" w:space="0" w:color="auto"/>
            <w:right w:val="none" w:sz="0" w:space="0" w:color="auto"/>
          </w:divBdr>
        </w:div>
      </w:divsChild>
    </w:div>
    <w:div w:id="1384598750">
      <w:bodyDiv w:val="1"/>
      <w:marLeft w:val="0"/>
      <w:marRight w:val="0"/>
      <w:marTop w:val="0"/>
      <w:marBottom w:val="0"/>
      <w:divBdr>
        <w:top w:val="none" w:sz="0" w:space="0" w:color="auto"/>
        <w:left w:val="none" w:sz="0" w:space="0" w:color="auto"/>
        <w:bottom w:val="none" w:sz="0" w:space="0" w:color="auto"/>
        <w:right w:val="none" w:sz="0" w:space="0" w:color="auto"/>
      </w:divBdr>
      <w:divsChild>
        <w:div w:id="376008450">
          <w:marLeft w:val="0"/>
          <w:marRight w:val="0"/>
          <w:marTop w:val="0"/>
          <w:marBottom w:val="0"/>
          <w:divBdr>
            <w:top w:val="none" w:sz="0" w:space="0" w:color="auto"/>
            <w:left w:val="none" w:sz="0" w:space="0" w:color="auto"/>
            <w:bottom w:val="none" w:sz="0" w:space="0" w:color="auto"/>
            <w:right w:val="none" w:sz="0" w:space="0" w:color="auto"/>
          </w:divBdr>
        </w:div>
        <w:div w:id="743139219">
          <w:marLeft w:val="0"/>
          <w:marRight w:val="0"/>
          <w:marTop w:val="0"/>
          <w:marBottom w:val="0"/>
          <w:divBdr>
            <w:top w:val="none" w:sz="0" w:space="0" w:color="auto"/>
            <w:left w:val="none" w:sz="0" w:space="0" w:color="auto"/>
            <w:bottom w:val="none" w:sz="0" w:space="0" w:color="auto"/>
            <w:right w:val="none" w:sz="0" w:space="0" w:color="auto"/>
          </w:divBdr>
        </w:div>
      </w:divsChild>
    </w:div>
    <w:div w:id="1399284138">
      <w:bodyDiv w:val="1"/>
      <w:marLeft w:val="0"/>
      <w:marRight w:val="0"/>
      <w:marTop w:val="0"/>
      <w:marBottom w:val="0"/>
      <w:divBdr>
        <w:top w:val="none" w:sz="0" w:space="0" w:color="auto"/>
        <w:left w:val="none" w:sz="0" w:space="0" w:color="auto"/>
        <w:bottom w:val="none" w:sz="0" w:space="0" w:color="auto"/>
        <w:right w:val="none" w:sz="0" w:space="0" w:color="auto"/>
      </w:divBdr>
      <w:divsChild>
        <w:div w:id="925502627">
          <w:marLeft w:val="0"/>
          <w:marRight w:val="0"/>
          <w:marTop w:val="0"/>
          <w:marBottom w:val="0"/>
          <w:divBdr>
            <w:top w:val="none" w:sz="0" w:space="0" w:color="auto"/>
            <w:left w:val="none" w:sz="0" w:space="0" w:color="auto"/>
            <w:bottom w:val="none" w:sz="0" w:space="0" w:color="auto"/>
            <w:right w:val="none" w:sz="0" w:space="0" w:color="auto"/>
          </w:divBdr>
        </w:div>
        <w:div w:id="1257903894">
          <w:marLeft w:val="0"/>
          <w:marRight w:val="0"/>
          <w:marTop w:val="0"/>
          <w:marBottom w:val="0"/>
          <w:divBdr>
            <w:top w:val="none" w:sz="0" w:space="0" w:color="auto"/>
            <w:left w:val="none" w:sz="0" w:space="0" w:color="auto"/>
            <w:bottom w:val="none" w:sz="0" w:space="0" w:color="auto"/>
            <w:right w:val="none" w:sz="0" w:space="0" w:color="auto"/>
          </w:divBdr>
        </w:div>
      </w:divsChild>
    </w:div>
    <w:div w:id="1402606368">
      <w:bodyDiv w:val="1"/>
      <w:marLeft w:val="0"/>
      <w:marRight w:val="0"/>
      <w:marTop w:val="0"/>
      <w:marBottom w:val="0"/>
      <w:divBdr>
        <w:top w:val="none" w:sz="0" w:space="0" w:color="auto"/>
        <w:left w:val="none" w:sz="0" w:space="0" w:color="auto"/>
        <w:bottom w:val="none" w:sz="0" w:space="0" w:color="auto"/>
        <w:right w:val="none" w:sz="0" w:space="0" w:color="auto"/>
      </w:divBdr>
      <w:divsChild>
        <w:div w:id="362479768">
          <w:marLeft w:val="0"/>
          <w:marRight w:val="0"/>
          <w:marTop w:val="0"/>
          <w:marBottom w:val="0"/>
          <w:divBdr>
            <w:top w:val="none" w:sz="0" w:space="0" w:color="auto"/>
            <w:left w:val="none" w:sz="0" w:space="0" w:color="auto"/>
            <w:bottom w:val="none" w:sz="0" w:space="0" w:color="auto"/>
            <w:right w:val="none" w:sz="0" w:space="0" w:color="auto"/>
          </w:divBdr>
        </w:div>
        <w:div w:id="837771206">
          <w:marLeft w:val="0"/>
          <w:marRight w:val="0"/>
          <w:marTop w:val="0"/>
          <w:marBottom w:val="0"/>
          <w:divBdr>
            <w:top w:val="none" w:sz="0" w:space="0" w:color="auto"/>
            <w:left w:val="none" w:sz="0" w:space="0" w:color="auto"/>
            <w:bottom w:val="none" w:sz="0" w:space="0" w:color="auto"/>
            <w:right w:val="none" w:sz="0" w:space="0" w:color="auto"/>
          </w:divBdr>
        </w:div>
        <w:div w:id="1352149516">
          <w:marLeft w:val="0"/>
          <w:marRight w:val="0"/>
          <w:marTop w:val="0"/>
          <w:marBottom w:val="0"/>
          <w:divBdr>
            <w:top w:val="none" w:sz="0" w:space="0" w:color="auto"/>
            <w:left w:val="none" w:sz="0" w:space="0" w:color="auto"/>
            <w:bottom w:val="none" w:sz="0" w:space="0" w:color="auto"/>
            <w:right w:val="none" w:sz="0" w:space="0" w:color="auto"/>
          </w:divBdr>
        </w:div>
        <w:div w:id="1535188472">
          <w:marLeft w:val="0"/>
          <w:marRight w:val="0"/>
          <w:marTop w:val="0"/>
          <w:marBottom w:val="0"/>
          <w:divBdr>
            <w:top w:val="none" w:sz="0" w:space="0" w:color="auto"/>
            <w:left w:val="none" w:sz="0" w:space="0" w:color="auto"/>
            <w:bottom w:val="none" w:sz="0" w:space="0" w:color="auto"/>
            <w:right w:val="none" w:sz="0" w:space="0" w:color="auto"/>
          </w:divBdr>
        </w:div>
      </w:divsChild>
    </w:div>
    <w:div w:id="1405683523">
      <w:bodyDiv w:val="1"/>
      <w:marLeft w:val="0"/>
      <w:marRight w:val="0"/>
      <w:marTop w:val="0"/>
      <w:marBottom w:val="0"/>
      <w:divBdr>
        <w:top w:val="none" w:sz="0" w:space="0" w:color="auto"/>
        <w:left w:val="none" w:sz="0" w:space="0" w:color="auto"/>
        <w:bottom w:val="none" w:sz="0" w:space="0" w:color="auto"/>
        <w:right w:val="none" w:sz="0" w:space="0" w:color="auto"/>
      </w:divBdr>
    </w:div>
    <w:div w:id="1411540146">
      <w:bodyDiv w:val="1"/>
      <w:marLeft w:val="0"/>
      <w:marRight w:val="0"/>
      <w:marTop w:val="0"/>
      <w:marBottom w:val="0"/>
      <w:divBdr>
        <w:top w:val="none" w:sz="0" w:space="0" w:color="auto"/>
        <w:left w:val="none" w:sz="0" w:space="0" w:color="auto"/>
        <w:bottom w:val="none" w:sz="0" w:space="0" w:color="auto"/>
        <w:right w:val="none" w:sz="0" w:space="0" w:color="auto"/>
      </w:divBdr>
    </w:div>
    <w:div w:id="1416511514">
      <w:bodyDiv w:val="1"/>
      <w:marLeft w:val="0"/>
      <w:marRight w:val="0"/>
      <w:marTop w:val="0"/>
      <w:marBottom w:val="0"/>
      <w:divBdr>
        <w:top w:val="none" w:sz="0" w:space="0" w:color="auto"/>
        <w:left w:val="none" w:sz="0" w:space="0" w:color="auto"/>
        <w:bottom w:val="none" w:sz="0" w:space="0" w:color="auto"/>
        <w:right w:val="none" w:sz="0" w:space="0" w:color="auto"/>
      </w:divBdr>
      <w:divsChild>
        <w:div w:id="447899547">
          <w:marLeft w:val="0"/>
          <w:marRight w:val="0"/>
          <w:marTop w:val="0"/>
          <w:marBottom w:val="0"/>
          <w:divBdr>
            <w:top w:val="none" w:sz="0" w:space="0" w:color="auto"/>
            <w:left w:val="none" w:sz="0" w:space="0" w:color="auto"/>
            <w:bottom w:val="none" w:sz="0" w:space="0" w:color="auto"/>
            <w:right w:val="none" w:sz="0" w:space="0" w:color="auto"/>
          </w:divBdr>
        </w:div>
        <w:div w:id="537739382">
          <w:marLeft w:val="0"/>
          <w:marRight w:val="0"/>
          <w:marTop w:val="0"/>
          <w:marBottom w:val="0"/>
          <w:divBdr>
            <w:top w:val="none" w:sz="0" w:space="0" w:color="auto"/>
            <w:left w:val="none" w:sz="0" w:space="0" w:color="auto"/>
            <w:bottom w:val="none" w:sz="0" w:space="0" w:color="auto"/>
            <w:right w:val="none" w:sz="0" w:space="0" w:color="auto"/>
          </w:divBdr>
        </w:div>
      </w:divsChild>
    </w:div>
    <w:div w:id="1438254651">
      <w:bodyDiv w:val="1"/>
      <w:marLeft w:val="0"/>
      <w:marRight w:val="0"/>
      <w:marTop w:val="0"/>
      <w:marBottom w:val="0"/>
      <w:divBdr>
        <w:top w:val="none" w:sz="0" w:space="0" w:color="auto"/>
        <w:left w:val="none" w:sz="0" w:space="0" w:color="auto"/>
        <w:bottom w:val="none" w:sz="0" w:space="0" w:color="auto"/>
        <w:right w:val="none" w:sz="0" w:space="0" w:color="auto"/>
      </w:divBdr>
      <w:divsChild>
        <w:div w:id="1062555909">
          <w:marLeft w:val="0"/>
          <w:marRight w:val="0"/>
          <w:marTop w:val="0"/>
          <w:marBottom w:val="0"/>
          <w:divBdr>
            <w:top w:val="none" w:sz="0" w:space="0" w:color="auto"/>
            <w:left w:val="none" w:sz="0" w:space="0" w:color="auto"/>
            <w:bottom w:val="none" w:sz="0" w:space="0" w:color="auto"/>
            <w:right w:val="none" w:sz="0" w:space="0" w:color="auto"/>
          </w:divBdr>
        </w:div>
        <w:div w:id="1856965598">
          <w:marLeft w:val="0"/>
          <w:marRight w:val="0"/>
          <w:marTop w:val="0"/>
          <w:marBottom w:val="0"/>
          <w:divBdr>
            <w:top w:val="none" w:sz="0" w:space="0" w:color="auto"/>
            <w:left w:val="none" w:sz="0" w:space="0" w:color="auto"/>
            <w:bottom w:val="none" w:sz="0" w:space="0" w:color="auto"/>
            <w:right w:val="none" w:sz="0" w:space="0" w:color="auto"/>
          </w:divBdr>
        </w:div>
      </w:divsChild>
    </w:div>
    <w:div w:id="1439180469">
      <w:bodyDiv w:val="1"/>
      <w:marLeft w:val="0"/>
      <w:marRight w:val="0"/>
      <w:marTop w:val="0"/>
      <w:marBottom w:val="0"/>
      <w:divBdr>
        <w:top w:val="none" w:sz="0" w:space="0" w:color="auto"/>
        <w:left w:val="none" w:sz="0" w:space="0" w:color="auto"/>
        <w:bottom w:val="none" w:sz="0" w:space="0" w:color="auto"/>
        <w:right w:val="none" w:sz="0" w:space="0" w:color="auto"/>
      </w:divBdr>
      <w:divsChild>
        <w:div w:id="941062999">
          <w:marLeft w:val="0"/>
          <w:marRight w:val="0"/>
          <w:marTop w:val="0"/>
          <w:marBottom w:val="0"/>
          <w:divBdr>
            <w:top w:val="none" w:sz="0" w:space="0" w:color="auto"/>
            <w:left w:val="none" w:sz="0" w:space="0" w:color="auto"/>
            <w:bottom w:val="none" w:sz="0" w:space="0" w:color="auto"/>
            <w:right w:val="none" w:sz="0" w:space="0" w:color="auto"/>
          </w:divBdr>
        </w:div>
        <w:div w:id="953093966">
          <w:marLeft w:val="0"/>
          <w:marRight w:val="0"/>
          <w:marTop w:val="0"/>
          <w:marBottom w:val="0"/>
          <w:divBdr>
            <w:top w:val="none" w:sz="0" w:space="0" w:color="auto"/>
            <w:left w:val="none" w:sz="0" w:space="0" w:color="auto"/>
            <w:bottom w:val="none" w:sz="0" w:space="0" w:color="auto"/>
            <w:right w:val="none" w:sz="0" w:space="0" w:color="auto"/>
          </w:divBdr>
        </w:div>
      </w:divsChild>
    </w:div>
    <w:div w:id="1467695604">
      <w:bodyDiv w:val="1"/>
      <w:marLeft w:val="0"/>
      <w:marRight w:val="0"/>
      <w:marTop w:val="0"/>
      <w:marBottom w:val="0"/>
      <w:divBdr>
        <w:top w:val="none" w:sz="0" w:space="0" w:color="auto"/>
        <w:left w:val="none" w:sz="0" w:space="0" w:color="auto"/>
        <w:bottom w:val="none" w:sz="0" w:space="0" w:color="auto"/>
        <w:right w:val="none" w:sz="0" w:space="0" w:color="auto"/>
      </w:divBdr>
    </w:div>
    <w:div w:id="1470513437">
      <w:bodyDiv w:val="1"/>
      <w:marLeft w:val="0"/>
      <w:marRight w:val="0"/>
      <w:marTop w:val="0"/>
      <w:marBottom w:val="0"/>
      <w:divBdr>
        <w:top w:val="none" w:sz="0" w:space="0" w:color="auto"/>
        <w:left w:val="none" w:sz="0" w:space="0" w:color="auto"/>
        <w:bottom w:val="none" w:sz="0" w:space="0" w:color="auto"/>
        <w:right w:val="none" w:sz="0" w:space="0" w:color="auto"/>
      </w:divBdr>
    </w:div>
    <w:div w:id="1479152507">
      <w:bodyDiv w:val="1"/>
      <w:marLeft w:val="0"/>
      <w:marRight w:val="0"/>
      <w:marTop w:val="0"/>
      <w:marBottom w:val="0"/>
      <w:divBdr>
        <w:top w:val="none" w:sz="0" w:space="0" w:color="auto"/>
        <w:left w:val="none" w:sz="0" w:space="0" w:color="auto"/>
        <w:bottom w:val="none" w:sz="0" w:space="0" w:color="auto"/>
        <w:right w:val="none" w:sz="0" w:space="0" w:color="auto"/>
      </w:divBdr>
    </w:div>
    <w:div w:id="1527523837">
      <w:bodyDiv w:val="1"/>
      <w:marLeft w:val="0"/>
      <w:marRight w:val="0"/>
      <w:marTop w:val="0"/>
      <w:marBottom w:val="0"/>
      <w:divBdr>
        <w:top w:val="none" w:sz="0" w:space="0" w:color="auto"/>
        <w:left w:val="none" w:sz="0" w:space="0" w:color="auto"/>
        <w:bottom w:val="none" w:sz="0" w:space="0" w:color="auto"/>
        <w:right w:val="none" w:sz="0" w:space="0" w:color="auto"/>
      </w:divBdr>
    </w:div>
    <w:div w:id="1538080075">
      <w:bodyDiv w:val="1"/>
      <w:marLeft w:val="0"/>
      <w:marRight w:val="0"/>
      <w:marTop w:val="0"/>
      <w:marBottom w:val="0"/>
      <w:divBdr>
        <w:top w:val="none" w:sz="0" w:space="0" w:color="auto"/>
        <w:left w:val="none" w:sz="0" w:space="0" w:color="auto"/>
        <w:bottom w:val="none" w:sz="0" w:space="0" w:color="auto"/>
        <w:right w:val="none" w:sz="0" w:space="0" w:color="auto"/>
      </w:divBdr>
      <w:divsChild>
        <w:div w:id="590744886">
          <w:marLeft w:val="0"/>
          <w:marRight w:val="0"/>
          <w:marTop w:val="0"/>
          <w:marBottom w:val="0"/>
          <w:divBdr>
            <w:top w:val="none" w:sz="0" w:space="0" w:color="auto"/>
            <w:left w:val="none" w:sz="0" w:space="0" w:color="auto"/>
            <w:bottom w:val="none" w:sz="0" w:space="0" w:color="auto"/>
            <w:right w:val="none" w:sz="0" w:space="0" w:color="auto"/>
          </w:divBdr>
        </w:div>
        <w:div w:id="984966005">
          <w:marLeft w:val="0"/>
          <w:marRight w:val="0"/>
          <w:marTop w:val="0"/>
          <w:marBottom w:val="0"/>
          <w:divBdr>
            <w:top w:val="none" w:sz="0" w:space="0" w:color="auto"/>
            <w:left w:val="none" w:sz="0" w:space="0" w:color="auto"/>
            <w:bottom w:val="none" w:sz="0" w:space="0" w:color="auto"/>
            <w:right w:val="none" w:sz="0" w:space="0" w:color="auto"/>
          </w:divBdr>
        </w:div>
      </w:divsChild>
    </w:div>
    <w:div w:id="1541279909">
      <w:bodyDiv w:val="1"/>
      <w:marLeft w:val="0"/>
      <w:marRight w:val="0"/>
      <w:marTop w:val="0"/>
      <w:marBottom w:val="0"/>
      <w:divBdr>
        <w:top w:val="none" w:sz="0" w:space="0" w:color="auto"/>
        <w:left w:val="none" w:sz="0" w:space="0" w:color="auto"/>
        <w:bottom w:val="none" w:sz="0" w:space="0" w:color="auto"/>
        <w:right w:val="none" w:sz="0" w:space="0" w:color="auto"/>
      </w:divBdr>
    </w:div>
    <w:div w:id="1571187445">
      <w:bodyDiv w:val="1"/>
      <w:marLeft w:val="0"/>
      <w:marRight w:val="0"/>
      <w:marTop w:val="0"/>
      <w:marBottom w:val="0"/>
      <w:divBdr>
        <w:top w:val="none" w:sz="0" w:space="0" w:color="auto"/>
        <w:left w:val="none" w:sz="0" w:space="0" w:color="auto"/>
        <w:bottom w:val="none" w:sz="0" w:space="0" w:color="auto"/>
        <w:right w:val="none" w:sz="0" w:space="0" w:color="auto"/>
      </w:divBdr>
    </w:div>
    <w:div w:id="1608272840">
      <w:bodyDiv w:val="1"/>
      <w:marLeft w:val="0"/>
      <w:marRight w:val="0"/>
      <w:marTop w:val="0"/>
      <w:marBottom w:val="0"/>
      <w:divBdr>
        <w:top w:val="none" w:sz="0" w:space="0" w:color="auto"/>
        <w:left w:val="none" w:sz="0" w:space="0" w:color="auto"/>
        <w:bottom w:val="none" w:sz="0" w:space="0" w:color="auto"/>
        <w:right w:val="none" w:sz="0" w:space="0" w:color="auto"/>
      </w:divBdr>
      <w:divsChild>
        <w:div w:id="353727679">
          <w:marLeft w:val="0"/>
          <w:marRight w:val="0"/>
          <w:marTop w:val="0"/>
          <w:marBottom w:val="0"/>
          <w:divBdr>
            <w:top w:val="none" w:sz="0" w:space="0" w:color="auto"/>
            <w:left w:val="none" w:sz="0" w:space="0" w:color="auto"/>
            <w:bottom w:val="none" w:sz="0" w:space="0" w:color="auto"/>
            <w:right w:val="none" w:sz="0" w:space="0" w:color="auto"/>
          </w:divBdr>
          <w:divsChild>
            <w:div w:id="1768194021">
              <w:marLeft w:val="0"/>
              <w:marRight w:val="0"/>
              <w:marTop w:val="0"/>
              <w:marBottom w:val="0"/>
              <w:divBdr>
                <w:top w:val="none" w:sz="0" w:space="0" w:color="auto"/>
                <w:left w:val="none" w:sz="0" w:space="0" w:color="auto"/>
                <w:bottom w:val="none" w:sz="0" w:space="0" w:color="auto"/>
                <w:right w:val="none" w:sz="0" w:space="0" w:color="auto"/>
              </w:divBdr>
              <w:divsChild>
                <w:div w:id="1918663404">
                  <w:marLeft w:val="0"/>
                  <w:marRight w:val="0"/>
                  <w:marTop w:val="0"/>
                  <w:marBottom w:val="0"/>
                  <w:divBdr>
                    <w:top w:val="none" w:sz="0" w:space="0" w:color="auto"/>
                    <w:left w:val="none" w:sz="0" w:space="0" w:color="auto"/>
                    <w:bottom w:val="none" w:sz="0" w:space="0" w:color="auto"/>
                    <w:right w:val="none" w:sz="0" w:space="0" w:color="auto"/>
                  </w:divBdr>
                  <w:divsChild>
                    <w:div w:id="1840196857">
                      <w:marLeft w:val="0"/>
                      <w:marRight w:val="0"/>
                      <w:marTop w:val="0"/>
                      <w:marBottom w:val="0"/>
                      <w:divBdr>
                        <w:top w:val="none" w:sz="0" w:space="0" w:color="auto"/>
                        <w:left w:val="none" w:sz="0" w:space="0" w:color="auto"/>
                        <w:bottom w:val="none" w:sz="0" w:space="0" w:color="auto"/>
                        <w:right w:val="none" w:sz="0" w:space="0" w:color="auto"/>
                      </w:divBdr>
                      <w:divsChild>
                        <w:div w:id="134295020">
                          <w:marLeft w:val="0"/>
                          <w:marRight w:val="0"/>
                          <w:marTop w:val="0"/>
                          <w:marBottom w:val="0"/>
                          <w:divBdr>
                            <w:top w:val="none" w:sz="0" w:space="0" w:color="auto"/>
                            <w:left w:val="none" w:sz="0" w:space="0" w:color="auto"/>
                            <w:bottom w:val="none" w:sz="0" w:space="0" w:color="auto"/>
                            <w:right w:val="none" w:sz="0" w:space="0" w:color="auto"/>
                          </w:divBdr>
                          <w:divsChild>
                            <w:div w:id="737822211">
                              <w:marLeft w:val="0"/>
                              <w:marRight w:val="0"/>
                              <w:marTop w:val="0"/>
                              <w:marBottom w:val="0"/>
                              <w:divBdr>
                                <w:top w:val="none" w:sz="0" w:space="0" w:color="auto"/>
                                <w:left w:val="none" w:sz="0" w:space="0" w:color="auto"/>
                                <w:bottom w:val="none" w:sz="0" w:space="0" w:color="auto"/>
                                <w:right w:val="none" w:sz="0" w:space="0" w:color="auto"/>
                              </w:divBdr>
                            </w:div>
                          </w:divsChild>
                        </w:div>
                        <w:div w:id="986930742">
                          <w:marLeft w:val="0"/>
                          <w:marRight w:val="0"/>
                          <w:marTop w:val="240"/>
                          <w:marBottom w:val="0"/>
                          <w:divBdr>
                            <w:top w:val="none" w:sz="0" w:space="0" w:color="auto"/>
                            <w:left w:val="none" w:sz="0" w:space="0" w:color="auto"/>
                            <w:bottom w:val="none" w:sz="0" w:space="0" w:color="auto"/>
                            <w:right w:val="none" w:sz="0" w:space="0" w:color="auto"/>
                          </w:divBdr>
                          <w:divsChild>
                            <w:div w:id="1647319977">
                              <w:marLeft w:val="0"/>
                              <w:marRight w:val="0"/>
                              <w:marTop w:val="0"/>
                              <w:marBottom w:val="0"/>
                              <w:divBdr>
                                <w:top w:val="none" w:sz="0" w:space="0" w:color="auto"/>
                                <w:left w:val="none" w:sz="0" w:space="0" w:color="auto"/>
                                <w:bottom w:val="none" w:sz="0" w:space="0" w:color="auto"/>
                                <w:right w:val="none" w:sz="0" w:space="0" w:color="auto"/>
                              </w:divBdr>
                              <w:divsChild>
                                <w:div w:id="37593188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42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39516">
          <w:marLeft w:val="0"/>
          <w:marRight w:val="0"/>
          <w:marTop w:val="0"/>
          <w:marBottom w:val="0"/>
          <w:divBdr>
            <w:top w:val="none" w:sz="0" w:space="0" w:color="auto"/>
            <w:left w:val="none" w:sz="0" w:space="0" w:color="auto"/>
            <w:bottom w:val="none" w:sz="0" w:space="0" w:color="auto"/>
            <w:right w:val="none" w:sz="0" w:space="0" w:color="auto"/>
          </w:divBdr>
          <w:divsChild>
            <w:div w:id="711072331">
              <w:marLeft w:val="0"/>
              <w:marRight w:val="0"/>
              <w:marTop w:val="0"/>
              <w:marBottom w:val="0"/>
              <w:divBdr>
                <w:top w:val="none" w:sz="0" w:space="0" w:color="auto"/>
                <w:left w:val="none" w:sz="0" w:space="0" w:color="auto"/>
                <w:bottom w:val="none" w:sz="0" w:space="0" w:color="auto"/>
                <w:right w:val="none" w:sz="0" w:space="0" w:color="auto"/>
              </w:divBdr>
              <w:divsChild>
                <w:div w:id="137918630">
                  <w:marLeft w:val="0"/>
                  <w:marRight w:val="0"/>
                  <w:marTop w:val="0"/>
                  <w:marBottom w:val="0"/>
                  <w:divBdr>
                    <w:top w:val="none" w:sz="0" w:space="0" w:color="auto"/>
                    <w:left w:val="none" w:sz="0" w:space="0" w:color="auto"/>
                    <w:bottom w:val="none" w:sz="0" w:space="0" w:color="auto"/>
                    <w:right w:val="none" w:sz="0" w:space="0" w:color="auto"/>
                  </w:divBdr>
                  <w:divsChild>
                    <w:div w:id="1267345838">
                      <w:marLeft w:val="0"/>
                      <w:marRight w:val="0"/>
                      <w:marTop w:val="0"/>
                      <w:marBottom w:val="0"/>
                      <w:divBdr>
                        <w:top w:val="none" w:sz="0" w:space="0" w:color="auto"/>
                        <w:left w:val="none" w:sz="0" w:space="0" w:color="auto"/>
                        <w:bottom w:val="none" w:sz="0" w:space="0" w:color="auto"/>
                        <w:right w:val="none" w:sz="0" w:space="0" w:color="auto"/>
                      </w:divBdr>
                      <w:divsChild>
                        <w:div w:id="587889263">
                          <w:marLeft w:val="0"/>
                          <w:marRight w:val="0"/>
                          <w:marTop w:val="0"/>
                          <w:marBottom w:val="0"/>
                          <w:divBdr>
                            <w:top w:val="none" w:sz="0" w:space="0" w:color="auto"/>
                            <w:left w:val="none" w:sz="0" w:space="0" w:color="auto"/>
                            <w:bottom w:val="none" w:sz="0" w:space="0" w:color="auto"/>
                            <w:right w:val="none" w:sz="0" w:space="0" w:color="auto"/>
                          </w:divBdr>
                          <w:divsChild>
                            <w:div w:id="1931768284">
                              <w:marLeft w:val="0"/>
                              <w:marRight w:val="0"/>
                              <w:marTop w:val="0"/>
                              <w:marBottom w:val="0"/>
                              <w:divBdr>
                                <w:top w:val="none" w:sz="0" w:space="0" w:color="auto"/>
                                <w:left w:val="none" w:sz="0" w:space="0" w:color="auto"/>
                                <w:bottom w:val="none" w:sz="0" w:space="0" w:color="auto"/>
                                <w:right w:val="none" w:sz="0" w:space="0" w:color="auto"/>
                              </w:divBdr>
                            </w:div>
                          </w:divsChild>
                        </w:div>
                        <w:div w:id="65912134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925964015">
          <w:marLeft w:val="0"/>
          <w:marRight w:val="0"/>
          <w:marTop w:val="0"/>
          <w:marBottom w:val="0"/>
          <w:divBdr>
            <w:top w:val="none" w:sz="0" w:space="0" w:color="auto"/>
            <w:left w:val="none" w:sz="0" w:space="0" w:color="auto"/>
            <w:bottom w:val="none" w:sz="0" w:space="0" w:color="auto"/>
            <w:right w:val="none" w:sz="0" w:space="0" w:color="auto"/>
          </w:divBdr>
          <w:divsChild>
            <w:div w:id="1582907488">
              <w:marLeft w:val="0"/>
              <w:marRight w:val="0"/>
              <w:marTop w:val="0"/>
              <w:marBottom w:val="0"/>
              <w:divBdr>
                <w:top w:val="none" w:sz="0" w:space="0" w:color="auto"/>
                <w:left w:val="none" w:sz="0" w:space="0" w:color="auto"/>
                <w:bottom w:val="none" w:sz="0" w:space="0" w:color="auto"/>
                <w:right w:val="none" w:sz="0" w:space="0" w:color="auto"/>
              </w:divBdr>
              <w:divsChild>
                <w:div w:id="1296449543">
                  <w:marLeft w:val="0"/>
                  <w:marRight w:val="0"/>
                  <w:marTop w:val="0"/>
                  <w:marBottom w:val="0"/>
                  <w:divBdr>
                    <w:top w:val="none" w:sz="0" w:space="0" w:color="auto"/>
                    <w:left w:val="none" w:sz="0" w:space="0" w:color="auto"/>
                    <w:bottom w:val="none" w:sz="0" w:space="0" w:color="auto"/>
                    <w:right w:val="none" w:sz="0" w:space="0" w:color="auto"/>
                  </w:divBdr>
                  <w:divsChild>
                    <w:div w:id="468593779">
                      <w:marLeft w:val="0"/>
                      <w:marRight w:val="0"/>
                      <w:marTop w:val="0"/>
                      <w:marBottom w:val="0"/>
                      <w:divBdr>
                        <w:top w:val="none" w:sz="0" w:space="0" w:color="auto"/>
                        <w:left w:val="none" w:sz="0" w:space="0" w:color="auto"/>
                        <w:bottom w:val="none" w:sz="0" w:space="0" w:color="auto"/>
                        <w:right w:val="none" w:sz="0" w:space="0" w:color="auto"/>
                      </w:divBdr>
                      <w:divsChild>
                        <w:div w:id="182523656">
                          <w:marLeft w:val="0"/>
                          <w:marRight w:val="0"/>
                          <w:marTop w:val="240"/>
                          <w:marBottom w:val="0"/>
                          <w:divBdr>
                            <w:top w:val="none" w:sz="0" w:space="0" w:color="auto"/>
                            <w:left w:val="none" w:sz="0" w:space="0" w:color="auto"/>
                            <w:bottom w:val="none" w:sz="0" w:space="0" w:color="auto"/>
                            <w:right w:val="none" w:sz="0" w:space="0" w:color="auto"/>
                          </w:divBdr>
                          <w:divsChild>
                            <w:div w:id="1084104556">
                              <w:marLeft w:val="0"/>
                              <w:marRight w:val="0"/>
                              <w:marTop w:val="0"/>
                              <w:marBottom w:val="0"/>
                              <w:divBdr>
                                <w:top w:val="none" w:sz="0" w:space="0" w:color="auto"/>
                                <w:left w:val="none" w:sz="0" w:space="0" w:color="auto"/>
                                <w:bottom w:val="none" w:sz="0" w:space="0" w:color="auto"/>
                                <w:right w:val="none" w:sz="0" w:space="0" w:color="auto"/>
                              </w:divBdr>
                              <w:divsChild>
                                <w:div w:id="3403973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904923069">
                          <w:marLeft w:val="0"/>
                          <w:marRight w:val="0"/>
                          <w:marTop w:val="0"/>
                          <w:marBottom w:val="0"/>
                          <w:divBdr>
                            <w:top w:val="none" w:sz="0" w:space="0" w:color="auto"/>
                            <w:left w:val="none" w:sz="0" w:space="0" w:color="auto"/>
                            <w:bottom w:val="none" w:sz="0" w:space="0" w:color="auto"/>
                            <w:right w:val="none" w:sz="0" w:space="0" w:color="auto"/>
                          </w:divBdr>
                          <w:divsChild>
                            <w:div w:id="18013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334154">
          <w:marLeft w:val="0"/>
          <w:marRight w:val="0"/>
          <w:marTop w:val="0"/>
          <w:marBottom w:val="0"/>
          <w:divBdr>
            <w:top w:val="none" w:sz="0" w:space="0" w:color="auto"/>
            <w:left w:val="none" w:sz="0" w:space="0" w:color="auto"/>
            <w:bottom w:val="none" w:sz="0" w:space="0" w:color="auto"/>
            <w:right w:val="none" w:sz="0" w:space="0" w:color="auto"/>
          </w:divBdr>
          <w:divsChild>
            <w:div w:id="1206521535">
              <w:marLeft w:val="0"/>
              <w:marRight w:val="0"/>
              <w:marTop w:val="0"/>
              <w:marBottom w:val="0"/>
              <w:divBdr>
                <w:top w:val="none" w:sz="0" w:space="0" w:color="auto"/>
                <w:left w:val="none" w:sz="0" w:space="0" w:color="auto"/>
                <w:bottom w:val="none" w:sz="0" w:space="0" w:color="auto"/>
                <w:right w:val="none" w:sz="0" w:space="0" w:color="auto"/>
              </w:divBdr>
              <w:divsChild>
                <w:div w:id="158545208">
                  <w:marLeft w:val="0"/>
                  <w:marRight w:val="0"/>
                  <w:marTop w:val="0"/>
                  <w:marBottom w:val="0"/>
                  <w:divBdr>
                    <w:top w:val="none" w:sz="0" w:space="0" w:color="auto"/>
                    <w:left w:val="none" w:sz="0" w:space="0" w:color="auto"/>
                    <w:bottom w:val="none" w:sz="0" w:space="0" w:color="auto"/>
                    <w:right w:val="none" w:sz="0" w:space="0" w:color="auto"/>
                  </w:divBdr>
                  <w:divsChild>
                    <w:div w:id="820391102">
                      <w:marLeft w:val="0"/>
                      <w:marRight w:val="0"/>
                      <w:marTop w:val="0"/>
                      <w:marBottom w:val="0"/>
                      <w:divBdr>
                        <w:top w:val="none" w:sz="0" w:space="0" w:color="auto"/>
                        <w:left w:val="none" w:sz="0" w:space="0" w:color="auto"/>
                        <w:bottom w:val="none" w:sz="0" w:space="0" w:color="auto"/>
                        <w:right w:val="none" w:sz="0" w:space="0" w:color="auto"/>
                      </w:divBdr>
                      <w:divsChild>
                        <w:div w:id="16322893">
                          <w:marLeft w:val="0"/>
                          <w:marRight w:val="0"/>
                          <w:marTop w:val="240"/>
                          <w:marBottom w:val="0"/>
                          <w:divBdr>
                            <w:top w:val="none" w:sz="0" w:space="0" w:color="auto"/>
                            <w:left w:val="none" w:sz="0" w:space="0" w:color="auto"/>
                            <w:bottom w:val="none" w:sz="0" w:space="0" w:color="auto"/>
                            <w:right w:val="none" w:sz="0" w:space="0" w:color="auto"/>
                          </w:divBdr>
                          <w:divsChild>
                            <w:div w:id="902329662">
                              <w:marLeft w:val="0"/>
                              <w:marRight w:val="0"/>
                              <w:marTop w:val="0"/>
                              <w:marBottom w:val="0"/>
                              <w:divBdr>
                                <w:top w:val="none" w:sz="0" w:space="0" w:color="auto"/>
                                <w:left w:val="none" w:sz="0" w:space="0" w:color="auto"/>
                                <w:bottom w:val="none" w:sz="0" w:space="0" w:color="auto"/>
                                <w:right w:val="none" w:sz="0" w:space="0" w:color="auto"/>
                              </w:divBdr>
                              <w:divsChild>
                                <w:div w:id="21339424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134207558">
                          <w:marLeft w:val="0"/>
                          <w:marRight w:val="0"/>
                          <w:marTop w:val="0"/>
                          <w:marBottom w:val="0"/>
                          <w:divBdr>
                            <w:top w:val="none" w:sz="0" w:space="0" w:color="auto"/>
                            <w:left w:val="none" w:sz="0" w:space="0" w:color="auto"/>
                            <w:bottom w:val="none" w:sz="0" w:space="0" w:color="auto"/>
                            <w:right w:val="none" w:sz="0" w:space="0" w:color="auto"/>
                          </w:divBdr>
                          <w:divsChild>
                            <w:div w:id="45818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835938">
          <w:marLeft w:val="0"/>
          <w:marRight w:val="0"/>
          <w:marTop w:val="0"/>
          <w:marBottom w:val="0"/>
          <w:divBdr>
            <w:top w:val="none" w:sz="0" w:space="0" w:color="auto"/>
            <w:left w:val="none" w:sz="0" w:space="0" w:color="auto"/>
            <w:bottom w:val="none" w:sz="0" w:space="0" w:color="auto"/>
            <w:right w:val="none" w:sz="0" w:space="0" w:color="auto"/>
          </w:divBdr>
          <w:divsChild>
            <w:div w:id="546379136">
              <w:marLeft w:val="0"/>
              <w:marRight w:val="0"/>
              <w:marTop w:val="0"/>
              <w:marBottom w:val="0"/>
              <w:divBdr>
                <w:top w:val="none" w:sz="0" w:space="0" w:color="auto"/>
                <w:left w:val="none" w:sz="0" w:space="0" w:color="auto"/>
                <w:bottom w:val="none" w:sz="0" w:space="0" w:color="auto"/>
                <w:right w:val="none" w:sz="0" w:space="0" w:color="auto"/>
              </w:divBdr>
              <w:divsChild>
                <w:div w:id="730350504">
                  <w:marLeft w:val="0"/>
                  <w:marRight w:val="0"/>
                  <w:marTop w:val="0"/>
                  <w:marBottom w:val="0"/>
                  <w:divBdr>
                    <w:top w:val="none" w:sz="0" w:space="0" w:color="auto"/>
                    <w:left w:val="none" w:sz="0" w:space="0" w:color="auto"/>
                    <w:bottom w:val="none" w:sz="0" w:space="0" w:color="auto"/>
                    <w:right w:val="none" w:sz="0" w:space="0" w:color="auto"/>
                  </w:divBdr>
                  <w:divsChild>
                    <w:div w:id="394746253">
                      <w:marLeft w:val="0"/>
                      <w:marRight w:val="0"/>
                      <w:marTop w:val="0"/>
                      <w:marBottom w:val="0"/>
                      <w:divBdr>
                        <w:top w:val="none" w:sz="0" w:space="0" w:color="auto"/>
                        <w:left w:val="none" w:sz="0" w:space="0" w:color="auto"/>
                        <w:bottom w:val="none" w:sz="0" w:space="0" w:color="auto"/>
                        <w:right w:val="none" w:sz="0" w:space="0" w:color="auto"/>
                      </w:divBdr>
                      <w:divsChild>
                        <w:div w:id="699428904">
                          <w:marLeft w:val="0"/>
                          <w:marRight w:val="0"/>
                          <w:marTop w:val="0"/>
                          <w:marBottom w:val="0"/>
                          <w:divBdr>
                            <w:top w:val="none" w:sz="0" w:space="0" w:color="auto"/>
                            <w:left w:val="none" w:sz="0" w:space="0" w:color="auto"/>
                            <w:bottom w:val="none" w:sz="0" w:space="0" w:color="auto"/>
                            <w:right w:val="none" w:sz="0" w:space="0" w:color="auto"/>
                          </w:divBdr>
                          <w:divsChild>
                            <w:div w:id="1618873466">
                              <w:marLeft w:val="0"/>
                              <w:marRight w:val="0"/>
                              <w:marTop w:val="0"/>
                              <w:marBottom w:val="0"/>
                              <w:divBdr>
                                <w:top w:val="none" w:sz="0" w:space="0" w:color="auto"/>
                                <w:left w:val="none" w:sz="0" w:space="0" w:color="auto"/>
                                <w:bottom w:val="none" w:sz="0" w:space="0" w:color="auto"/>
                                <w:right w:val="none" w:sz="0" w:space="0" w:color="auto"/>
                              </w:divBdr>
                            </w:div>
                          </w:divsChild>
                        </w:div>
                        <w:div w:id="724644508">
                          <w:marLeft w:val="0"/>
                          <w:marRight w:val="0"/>
                          <w:marTop w:val="240"/>
                          <w:marBottom w:val="0"/>
                          <w:divBdr>
                            <w:top w:val="none" w:sz="0" w:space="0" w:color="auto"/>
                            <w:left w:val="none" w:sz="0" w:space="0" w:color="auto"/>
                            <w:bottom w:val="none" w:sz="0" w:space="0" w:color="auto"/>
                            <w:right w:val="none" w:sz="0" w:space="0" w:color="auto"/>
                          </w:divBdr>
                          <w:divsChild>
                            <w:div w:id="1266574788">
                              <w:marLeft w:val="0"/>
                              <w:marRight w:val="0"/>
                              <w:marTop w:val="0"/>
                              <w:marBottom w:val="0"/>
                              <w:divBdr>
                                <w:top w:val="none" w:sz="0" w:space="0" w:color="auto"/>
                                <w:left w:val="none" w:sz="0" w:space="0" w:color="auto"/>
                                <w:bottom w:val="none" w:sz="0" w:space="0" w:color="auto"/>
                                <w:right w:val="none" w:sz="0" w:space="0" w:color="auto"/>
                              </w:divBdr>
                              <w:divsChild>
                                <w:div w:id="83723011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157581">
          <w:marLeft w:val="0"/>
          <w:marRight w:val="0"/>
          <w:marTop w:val="0"/>
          <w:marBottom w:val="0"/>
          <w:divBdr>
            <w:top w:val="none" w:sz="0" w:space="0" w:color="auto"/>
            <w:left w:val="none" w:sz="0" w:space="0" w:color="auto"/>
            <w:bottom w:val="none" w:sz="0" w:space="0" w:color="auto"/>
            <w:right w:val="none" w:sz="0" w:space="0" w:color="auto"/>
          </w:divBdr>
          <w:divsChild>
            <w:div w:id="1034769727">
              <w:marLeft w:val="0"/>
              <w:marRight w:val="0"/>
              <w:marTop w:val="0"/>
              <w:marBottom w:val="0"/>
              <w:divBdr>
                <w:top w:val="none" w:sz="0" w:space="0" w:color="auto"/>
                <w:left w:val="none" w:sz="0" w:space="0" w:color="auto"/>
                <w:bottom w:val="none" w:sz="0" w:space="0" w:color="auto"/>
                <w:right w:val="none" w:sz="0" w:space="0" w:color="auto"/>
              </w:divBdr>
              <w:divsChild>
                <w:div w:id="1942840178">
                  <w:marLeft w:val="0"/>
                  <w:marRight w:val="0"/>
                  <w:marTop w:val="0"/>
                  <w:marBottom w:val="0"/>
                  <w:divBdr>
                    <w:top w:val="none" w:sz="0" w:space="0" w:color="auto"/>
                    <w:left w:val="none" w:sz="0" w:space="0" w:color="auto"/>
                    <w:bottom w:val="none" w:sz="0" w:space="0" w:color="auto"/>
                    <w:right w:val="none" w:sz="0" w:space="0" w:color="auto"/>
                  </w:divBdr>
                  <w:divsChild>
                    <w:div w:id="80151091">
                      <w:marLeft w:val="0"/>
                      <w:marRight w:val="0"/>
                      <w:marTop w:val="0"/>
                      <w:marBottom w:val="0"/>
                      <w:divBdr>
                        <w:top w:val="none" w:sz="0" w:space="0" w:color="auto"/>
                        <w:left w:val="none" w:sz="0" w:space="0" w:color="auto"/>
                        <w:bottom w:val="none" w:sz="0" w:space="0" w:color="auto"/>
                        <w:right w:val="none" w:sz="0" w:space="0" w:color="auto"/>
                      </w:divBdr>
                      <w:divsChild>
                        <w:div w:id="929312562">
                          <w:marLeft w:val="0"/>
                          <w:marRight w:val="0"/>
                          <w:marTop w:val="0"/>
                          <w:marBottom w:val="0"/>
                          <w:divBdr>
                            <w:top w:val="none" w:sz="0" w:space="0" w:color="auto"/>
                            <w:left w:val="none" w:sz="0" w:space="0" w:color="auto"/>
                            <w:bottom w:val="none" w:sz="0" w:space="0" w:color="auto"/>
                            <w:right w:val="none" w:sz="0" w:space="0" w:color="auto"/>
                          </w:divBdr>
                          <w:divsChild>
                            <w:div w:id="1756171286">
                              <w:marLeft w:val="0"/>
                              <w:marRight w:val="0"/>
                              <w:marTop w:val="0"/>
                              <w:marBottom w:val="0"/>
                              <w:divBdr>
                                <w:top w:val="none" w:sz="0" w:space="0" w:color="auto"/>
                                <w:left w:val="none" w:sz="0" w:space="0" w:color="auto"/>
                                <w:bottom w:val="none" w:sz="0" w:space="0" w:color="auto"/>
                                <w:right w:val="none" w:sz="0" w:space="0" w:color="auto"/>
                              </w:divBdr>
                            </w:div>
                          </w:divsChild>
                        </w:div>
                        <w:div w:id="1191257077">
                          <w:marLeft w:val="0"/>
                          <w:marRight w:val="0"/>
                          <w:marTop w:val="240"/>
                          <w:marBottom w:val="0"/>
                          <w:divBdr>
                            <w:top w:val="none" w:sz="0" w:space="0" w:color="auto"/>
                            <w:left w:val="none" w:sz="0" w:space="0" w:color="auto"/>
                            <w:bottom w:val="none" w:sz="0" w:space="0" w:color="auto"/>
                            <w:right w:val="none" w:sz="0" w:space="0" w:color="auto"/>
                          </w:divBdr>
                          <w:divsChild>
                            <w:div w:id="1934166535">
                              <w:marLeft w:val="0"/>
                              <w:marRight w:val="0"/>
                              <w:marTop w:val="0"/>
                              <w:marBottom w:val="0"/>
                              <w:divBdr>
                                <w:top w:val="none" w:sz="0" w:space="0" w:color="auto"/>
                                <w:left w:val="none" w:sz="0" w:space="0" w:color="auto"/>
                                <w:bottom w:val="none" w:sz="0" w:space="0" w:color="auto"/>
                                <w:right w:val="none" w:sz="0" w:space="0" w:color="auto"/>
                              </w:divBdr>
                              <w:divsChild>
                                <w:div w:id="130357718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765180">
      <w:bodyDiv w:val="1"/>
      <w:marLeft w:val="0"/>
      <w:marRight w:val="0"/>
      <w:marTop w:val="0"/>
      <w:marBottom w:val="0"/>
      <w:divBdr>
        <w:top w:val="none" w:sz="0" w:space="0" w:color="auto"/>
        <w:left w:val="none" w:sz="0" w:space="0" w:color="auto"/>
        <w:bottom w:val="none" w:sz="0" w:space="0" w:color="auto"/>
        <w:right w:val="none" w:sz="0" w:space="0" w:color="auto"/>
      </w:divBdr>
      <w:divsChild>
        <w:div w:id="1067535404">
          <w:marLeft w:val="0"/>
          <w:marRight w:val="0"/>
          <w:marTop w:val="0"/>
          <w:marBottom w:val="0"/>
          <w:divBdr>
            <w:top w:val="none" w:sz="0" w:space="0" w:color="auto"/>
            <w:left w:val="none" w:sz="0" w:space="0" w:color="auto"/>
            <w:bottom w:val="none" w:sz="0" w:space="0" w:color="auto"/>
            <w:right w:val="none" w:sz="0" w:space="0" w:color="auto"/>
          </w:divBdr>
        </w:div>
        <w:div w:id="1139302882">
          <w:marLeft w:val="0"/>
          <w:marRight w:val="0"/>
          <w:marTop w:val="0"/>
          <w:marBottom w:val="0"/>
          <w:divBdr>
            <w:top w:val="none" w:sz="0" w:space="0" w:color="auto"/>
            <w:left w:val="none" w:sz="0" w:space="0" w:color="auto"/>
            <w:bottom w:val="none" w:sz="0" w:space="0" w:color="auto"/>
            <w:right w:val="none" w:sz="0" w:space="0" w:color="auto"/>
          </w:divBdr>
        </w:div>
      </w:divsChild>
    </w:div>
    <w:div w:id="1700665881">
      <w:bodyDiv w:val="1"/>
      <w:marLeft w:val="0"/>
      <w:marRight w:val="0"/>
      <w:marTop w:val="0"/>
      <w:marBottom w:val="0"/>
      <w:divBdr>
        <w:top w:val="none" w:sz="0" w:space="0" w:color="auto"/>
        <w:left w:val="none" w:sz="0" w:space="0" w:color="auto"/>
        <w:bottom w:val="none" w:sz="0" w:space="0" w:color="auto"/>
        <w:right w:val="none" w:sz="0" w:space="0" w:color="auto"/>
      </w:divBdr>
    </w:div>
    <w:div w:id="1701860455">
      <w:bodyDiv w:val="1"/>
      <w:marLeft w:val="0"/>
      <w:marRight w:val="0"/>
      <w:marTop w:val="0"/>
      <w:marBottom w:val="0"/>
      <w:divBdr>
        <w:top w:val="none" w:sz="0" w:space="0" w:color="auto"/>
        <w:left w:val="none" w:sz="0" w:space="0" w:color="auto"/>
        <w:bottom w:val="none" w:sz="0" w:space="0" w:color="auto"/>
        <w:right w:val="none" w:sz="0" w:space="0" w:color="auto"/>
      </w:divBdr>
      <w:divsChild>
        <w:div w:id="745540274">
          <w:marLeft w:val="0"/>
          <w:marRight w:val="0"/>
          <w:marTop w:val="0"/>
          <w:marBottom w:val="0"/>
          <w:divBdr>
            <w:top w:val="none" w:sz="0" w:space="0" w:color="auto"/>
            <w:left w:val="none" w:sz="0" w:space="0" w:color="auto"/>
            <w:bottom w:val="none" w:sz="0" w:space="0" w:color="auto"/>
            <w:right w:val="none" w:sz="0" w:space="0" w:color="auto"/>
          </w:divBdr>
        </w:div>
        <w:div w:id="1751072880">
          <w:marLeft w:val="0"/>
          <w:marRight w:val="0"/>
          <w:marTop w:val="0"/>
          <w:marBottom w:val="0"/>
          <w:divBdr>
            <w:top w:val="none" w:sz="0" w:space="0" w:color="auto"/>
            <w:left w:val="none" w:sz="0" w:space="0" w:color="auto"/>
            <w:bottom w:val="none" w:sz="0" w:space="0" w:color="auto"/>
            <w:right w:val="none" w:sz="0" w:space="0" w:color="auto"/>
          </w:divBdr>
        </w:div>
      </w:divsChild>
    </w:div>
    <w:div w:id="1704331898">
      <w:bodyDiv w:val="1"/>
      <w:marLeft w:val="0"/>
      <w:marRight w:val="0"/>
      <w:marTop w:val="0"/>
      <w:marBottom w:val="0"/>
      <w:divBdr>
        <w:top w:val="none" w:sz="0" w:space="0" w:color="auto"/>
        <w:left w:val="none" w:sz="0" w:space="0" w:color="auto"/>
        <w:bottom w:val="none" w:sz="0" w:space="0" w:color="auto"/>
        <w:right w:val="none" w:sz="0" w:space="0" w:color="auto"/>
      </w:divBdr>
    </w:div>
    <w:div w:id="1715084692">
      <w:bodyDiv w:val="1"/>
      <w:marLeft w:val="0"/>
      <w:marRight w:val="0"/>
      <w:marTop w:val="0"/>
      <w:marBottom w:val="0"/>
      <w:divBdr>
        <w:top w:val="none" w:sz="0" w:space="0" w:color="auto"/>
        <w:left w:val="none" w:sz="0" w:space="0" w:color="auto"/>
        <w:bottom w:val="none" w:sz="0" w:space="0" w:color="auto"/>
        <w:right w:val="none" w:sz="0" w:space="0" w:color="auto"/>
      </w:divBdr>
    </w:div>
    <w:div w:id="1735425010">
      <w:bodyDiv w:val="1"/>
      <w:marLeft w:val="0"/>
      <w:marRight w:val="0"/>
      <w:marTop w:val="0"/>
      <w:marBottom w:val="0"/>
      <w:divBdr>
        <w:top w:val="none" w:sz="0" w:space="0" w:color="auto"/>
        <w:left w:val="none" w:sz="0" w:space="0" w:color="auto"/>
        <w:bottom w:val="none" w:sz="0" w:space="0" w:color="auto"/>
        <w:right w:val="none" w:sz="0" w:space="0" w:color="auto"/>
      </w:divBdr>
    </w:div>
    <w:div w:id="1813017358">
      <w:bodyDiv w:val="1"/>
      <w:marLeft w:val="0"/>
      <w:marRight w:val="0"/>
      <w:marTop w:val="0"/>
      <w:marBottom w:val="0"/>
      <w:divBdr>
        <w:top w:val="none" w:sz="0" w:space="0" w:color="auto"/>
        <w:left w:val="none" w:sz="0" w:space="0" w:color="auto"/>
        <w:bottom w:val="none" w:sz="0" w:space="0" w:color="auto"/>
        <w:right w:val="none" w:sz="0" w:space="0" w:color="auto"/>
      </w:divBdr>
    </w:div>
    <w:div w:id="1831021529">
      <w:bodyDiv w:val="1"/>
      <w:marLeft w:val="0"/>
      <w:marRight w:val="0"/>
      <w:marTop w:val="0"/>
      <w:marBottom w:val="0"/>
      <w:divBdr>
        <w:top w:val="none" w:sz="0" w:space="0" w:color="auto"/>
        <w:left w:val="none" w:sz="0" w:space="0" w:color="auto"/>
        <w:bottom w:val="none" w:sz="0" w:space="0" w:color="auto"/>
        <w:right w:val="none" w:sz="0" w:space="0" w:color="auto"/>
      </w:divBdr>
    </w:div>
    <w:div w:id="1840120795">
      <w:bodyDiv w:val="1"/>
      <w:marLeft w:val="0"/>
      <w:marRight w:val="0"/>
      <w:marTop w:val="0"/>
      <w:marBottom w:val="0"/>
      <w:divBdr>
        <w:top w:val="none" w:sz="0" w:space="0" w:color="auto"/>
        <w:left w:val="none" w:sz="0" w:space="0" w:color="auto"/>
        <w:bottom w:val="none" w:sz="0" w:space="0" w:color="auto"/>
        <w:right w:val="none" w:sz="0" w:space="0" w:color="auto"/>
      </w:divBdr>
      <w:divsChild>
        <w:div w:id="502740768">
          <w:marLeft w:val="0"/>
          <w:marRight w:val="0"/>
          <w:marTop w:val="0"/>
          <w:marBottom w:val="0"/>
          <w:divBdr>
            <w:top w:val="none" w:sz="0" w:space="0" w:color="auto"/>
            <w:left w:val="none" w:sz="0" w:space="0" w:color="auto"/>
            <w:bottom w:val="none" w:sz="0" w:space="0" w:color="auto"/>
            <w:right w:val="none" w:sz="0" w:space="0" w:color="auto"/>
          </w:divBdr>
        </w:div>
        <w:div w:id="1371613363">
          <w:marLeft w:val="0"/>
          <w:marRight w:val="0"/>
          <w:marTop w:val="0"/>
          <w:marBottom w:val="0"/>
          <w:divBdr>
            <w:top w:val="none" w:sz="0" w:space="0" w:color="auto"/>
            <w:left w:val="none" w:sz="0" w:space="0" w:color="auto"/>
            <w:bottom w:val="none" w:sz="0" w:space="0" w:color="auto"/>
            <w:right w:val="none" w:sz="0" w:space="0" w:color="auto"/>
          </w:divBdr>
        </w:div>
      </w:divsChild>
    </w:div>
    <w:div w:id="1841120939">
      <w:bodyDiv w:val="1"/>
      <w:marLeft w:val="0"/>
      <w:marRight w:val="0"/>
      <w:marTop w:val="0"/>
      <w:marBottom w:val="0"/>
      <w:divBdr>
        <w:top w:val="none" w:sz="0" w:space="0" w:color="auto"/>
        <w:left w:val="none" w:sz="0" w:space="0" w:color="auto"/>
        <w:bottom w:val="none" w:sz="0" w:space="0" w:color="auto"/>
        <w:right w:val="none" w:sz="0" w:space="0" w:color="auto"/>
      </w:divBdr>
    </w:div>
    <w:div w:id="1841459417">
      <w:bodyDiv w:val="1"/>
      <w:marLeft w:val="0"/>
      <w:marRight w:val="0"/>
      <w:marTop w:val="0"/>
      <w:marBottom w:val="0"/>
      <w:divBdr>
        <w:top w:val="none" w:sz="0" w:space="0" w:color="auto"/>
        <w:left w:val="none" w:sz="0" w:space="0" w:color="auto"/>
        <w:bottom w:val="none" w:sz="0" w:space="0" w:color="auto"/>
        <w:right w:val="none" w:sz="0" w:space="0" w:color="auto"/>
      </w:divBdr>
    </w:div>
    <w:div w:id="1862890314">
      <w:bodyDiv w:val="1"/>
      <w:marLeft w:val="0"/>
      <w:marRight w:val="0"/>
      <w:marTop w:val="0"/>
      <w:marBottom w:val="0"/>
      <w:divBdr>
        <w:top w:val="none" w:sz="0" w:space="0" w:color="auto"/>
        <w:left w:val="none" w:sz="0" w:space="0" w:color="auto"/>
        <w:bottom w:val="none" w:sz="0" w:space="0" w:color="auto"/>
        <w:right w:val="none" w:sz="0" w:space="0" w:color="auto"/>
      </w:divBdr>
    </w:div>
    <w:div w:id="1935430514">
      <w:bodyDiv w:val="1"/>
      <w:marLeft w:val="0"/>
      <w:marRight w:val="0"/>
      <w:marTop w:val="0"/>
      <w:marBottom w:val="0"/>
      <w:divBdr>
        <w:top w:val="none" w:sz="0" w:space="0" w:color="auto"/>
        <w:left w:val="none" w:sz="0" w:space="0" w:color="auto"/>
        <w:bottom w:val="none" w:sz="0" w:space="0" w:color="auto"/>
        <w:right w:val="none" w:sz="0" w:space="0" w:color="auto"/>
      </w:divBdr>
    </w:div>
    <w:div w:id="1972250251">
      <w:bodyDiv w:val="1"/>
      <w:marLeft w:val="0"/>
      <w:marRight w:val="0"/>
      <w:marTop w:val="0"/>
      <w:marBottom w:val="0"/>
      <w:divBdr>
        <w:top w:val="none" w:sz="0" w:space="0" w:color="auto"/>
        <w:left w:val="none" w:sz="0" w:space="0" w:color="auto"/>
        <w:bottom w:val="none" w:sz="0" w:space="0" w:color="auto"/>
        <w:right w:val="none" w:sz="0" w:space="0" w:color="auto"/>
      </w:divBdr>
    </w:div>
    <w:div w:id="1986156162">
      <w:bodyDiv w:val="1"/>
      <w:marLeft w:val="0"/>
      <w:marRight w:val="0"/>
      <w:marTop w:val="0"/>
      <w:marBottom w:val="0"/>
      <w:divBdr>
        <w:top w:val="none" w:sz="0" w:space="0" w:color="auto"/>
        <w:left w:val="none" w:sz="0" w:space="0" w:color="auto"/>
        <w:bottom w:val="none" w:sz="0" w:space="0" w:color="auto"/>
        <w:right w:val="none" w:sz="0" w:space="0" w:color="auto"/>
      </w:divBdr>
      <w:divsChild>
        <w:div w:id="1424302916">
          <w:marLeft w:val="0"/>
          <w:marRight w:val="0"/>
          <w:marTop w:val="0"/>
          <w:marBottom w:val="0"/>
          <w:divBdr>
            <w:top w:val="none" w:sz="0" w:space="0" w:color="auto"/>
            <w:left w:val="none" w:sz="0" w:space="0" w:color="auto"/>
            <w:bottom w:val="none" w:sz="0" w:space="0" w:color="auto"/>
            <w:right w:val="none" w:sz="0" w:space="0" w:color="auto"/>
          </w:divBdr>
        </w:div>
        <w:div w:id="2032030512">
          <w:marLeft w:val="0"/>
          <w:marRight w:val="0"/>
          <w:marTop w:val="0"/>
          <w:marBottom w:val="0"/>
          <w:divBdr>
            <w:top w:val="none" w:sz="0" w:space="0" w:color="auto"/>
            <w:left w:val="none" w:sz="0" w:space="0" w:color="auto"/>
            <w:bottom w:val="none" w:sz="0" w:space="0" w:color="auto"/>
            <w:right w:val="none" w:sz="0" w:space="0" w:color="auto"/>
          </w:divBdr>
        </w:div>
      </w:divsChild>
    </w:div>
    <w:div w:id="1995140761">
      <w:bodyDiv w:val="1"/>
      <w:marLeft w:val="0"/>
      <w:marRight w:val="0"/>
      <w:marTop w:val="0"/>
      <w:marBottom w:val="0"/>
      <w:divBdr>
        <w:top w:val="none" w:sz="0" w:space="0" w:color="auto"/>
        <w:left w:val="none" w:sz="0" w:space="0" w:color="auto"/>
        <w:bottom w:val="none" w:sz="0" w:space="0" w:color="auto"/>
        <w:right w:val="none" w:sz="0" w:space="0" w:color="auto"/>
      </w:divBdr>
    </w:div>
    <w:div w:id="2001734581">
      <w:bodyDiv w:val="1"/>
      <w:marLeft w:val="0"/>
      <w:marRight w:val="0"/>
      <w:marTop w:val="0"/>
      <w:marBottom w:val="0"/>
      <w:divBdr>
        <w:top w:val="none" w:sz="0" w:space="0" w:color="auto"/>
        <w:left w:val="none" w:sz="0" w:space="0" w:color="auto"/>
        <w:bottom w:val="none" w:sz="0" w:space="0" w:color="auto"/>
        <w:right w:val="none" w:sz="0" w:space="0" w:color="auto"/>
      </w:divBdr>
    </w:div>
    <w:div w:id="2032298831">
      <w:bodyDiv w:val="1"/>
      <w:marLeft w:val="0"/>
      <w:marRight w:val="0"/>
      <w:marTop w:val="0"/>
      <w:marBottom w:val="0"/>
      <w:divBdr>
        <w:top w:val="none" w:sz="0" w:space="0" w:color="auto"/>
        <w:left w:val="none" w:sz="0" w:space="0" w:color="auto"/>
        <w:bottom w:val="none" w:sz="0" w:space="0" w:color="auto"/>
        <w:right w:val="none" w:sz="0" w:space="0" w:color="auto"/>
      </w:divBdr>
      <w:divsChild>
        <w:div w:id="120921156">
          <w:marLeft w:val="0"/>
          <w:marRight w:val="0"/>
          <w:marTop w:val="0"/>
          <w:marBottom w:val="0"/>
          <w:divBdr>
            <w:top w:val="none" w:sz="0" w:space="0" w:color="auto"/>
            <w:left w:val="none" w:sz="0" w:space="0" w:color="auto"/>
            <w:bottom w:val="none" w:sz="0" w:space="0" w:color="auto"/>
            <w:right w:val="none" w:sz="0" w:space="0" w:color="auto"/>
          </w:divBdr>
        </w:div>
        <w:div w:id="1583755280">
          <w:marLeft w:val="0"/>
          <w:marRight w:val="0"/>
          <w:marTop w:val="0"/>
          <w:marBottom w:val="0"/>
          <w:divBdr>
            <w:top w:val="none" w:sz="0" w:space="0" w:color="auto"/>
            <w:left w:val="none" w:sz="0" w:space="0" w:color="auto"/>
            <w:bottom w:val="none" w:sz="0" w:space="0" w:color="auto"/>
            <w:right w:val="none" w:sz="0" w:space="0" w:color="auto"/>
          </w:divBdr>
        </w:div>
      </w:divsChild>
    </w:div>
    <w:div w:id="2049721636">
      <w:bodyDiv w:val="1"/>
      <w:marLeft w:val="0"/>
      <w:marRight w:val="0"/>
      <w:marTop w:val="0"/>
      <w:marBottom w:val="0"/>
      <w:divBdr>
        <w:top w:val="none" w:sz="0" w:space="0" w:color="auto"/>
        <w:left w:val="none" w:sz="0" w:space="0" w:color="auto"/>
        <w:bottom w:val="none" w:sz="0" w:space="0" w:color="auto"/>
        <w:right w:val="none" w:sz="0" w:space="0" w:color="auto"/>
      </w:divBdr>
      <w:divsChild>
        <w:div w:id="731661637">
          <w:marLeft w:val="0"/>
          <w:marRight w:val="0"/>
          <w:marTop w:val="0"/>
          <w:marBottom w:val="0"/>
          <w:divBdr>
            <w:top w:val="none" w:sz="0" w:space="0" w:color="auto"/>
            <w:left w:val="none" w:sz="0" w:space="0" w:color="auto"/>
            <w:bottom w:val="none" w:sz="0" w:space="0" w:color="auto"/>
            <w:right w:val="none" w:sz="0" w:space="0" w:color="auto"/>
          </w:divBdr>
        </w:div>
        <w:div w:id="999314393">
          <w:marLeft w:val="0"/>
          <w:marRight w:val="0"/>
          <w:marTop w:val="0"/>
          <w:marBottom w:val="0"/>
          <w:divBdr>
            <w:top w:val="none" w:sz="0" w:space="0" w:color="auto"/>
            <w:left w:val="none" w:sz="0" w:space="0" w:color="auto"/>
            <w:bottom w:val="none" w:sz="0" w:space="0" w:color="auto"/>
            <w:right w:val="none" w:sz="0" w:space="0" w:color="auto"/>
          </w:divBdr>
        </w:div>
        <w:div w:id="1329283987">
          <w:marLeft w:val="0"/>
          <w:marRight w:val="0"/>
          <w:marTop w:val="0"/>
          <w:marBottom w:val="0"/>
          <w:divBdr>
            <w:top w:val="none" w:sz="0" w:space="0" w:color="auto"/>
            <w:left w:val="none" w:sz="0" w:space="0" w:color="auto"/>
            <w:bottom w:val="none" w:sz="0" w:space="0" w:color="auto"/>
            <w:right w:val="none" w:sz="0" w:space="0" w:color="auto"/>
          </w:divBdr>
        </w:div>
        <w:div w:id="1913464554">
          <w:marLeft w:val="0"/>
          <w:marRight w:val="0"/>
          <w:marTop w:val="0"/>
          <w:marBottom w:val="0"/>
          <w:divBdr>
            <w:top w:val="none" w:sz="0" w:space="0" w:color="auto"/>
            <w:left w:val="none" w:sz="0" w:space="0" w:color="auto"/>
            <w:bottom w:val="none" w:sz="0" w:space="0" w:color="auto"/>
            <w:right w:val="none" w:sz="0" w:space="0" w:color="auto"/>
          </w:divBdr>
        </w:div>
        <w:div w:id="2023316454">
          <w:marLeft w:val="0"/>
          <w:marRight w:val="0"/>
          <w:marTop w:val="0"/>
          <w:marBottom w:val="0"/>
          <w:divBdr>
            <w:top w:val="none" w:sz="0" w:space="0" w:color="auto"/>
            <w:left w:val="none" w:sz="0" w:space="0" w:color="auto"/>
            <w:bottom w:val="none" w:sz="0" w:space="0" w:color="auto"/>
            <w:right w:val="none" w:sz="0" w:space="0" w:color="auto"/>
          </w:divBdr>
        </w:div>
      </w:divsChild>
    </w:div>
    <w:div w:id="2060977152">
      <w:bodyDiv w:val="1"/>
      <w:marLeft w:val="0"/>
      <w:marRight w:val="0"/>
      <w:marTop w:val="0"/>
      <w:marBottom w:val="0"/>
      <w:divBdr>
        <w:top w:val="none" w:sz="0" w:space="0" w:color="auto"/>
        <w:left w:val="none" w:sz="0" w:space="0" w:color="auto"/>
        <w:bottom w:val="none" w:sz="0" w:space="0" w:color="auto"/>
        <w:right w:val="none" w:sz="0" w:space="0" w:color="auto"/>
      </w:divBdr>
      <w:divsChild>
        <w:div w:id="495463618">
          <w:marLeft w:val="0"/>
          <w:marRight w:val="0"/>
          <w:marTop w:val="0"/>
          <w:marBottom w:val="0"/>
          <w:divBdr>
            <w:top w:val="none" w:sz="0" w:space="0" w:color="auto"/>
            <w:left w:val="none" w:sz="0" w:space="0" w:color="auto"/>
            <w:bottom w:val="none" w:sz="0" w:space="0" w:color="auto"/>
            <w:right w:val="none" w:sz="0" w:space="0" w:color="auto"/>
          </w:divBdr>
        </w:div>
        <w:div w:id="555313756">
          <w:marLeft w:val="0"/>
          <w:marRight w:val="0"/>
          <w:marTop w:val="0"/>
          <w:marBottom w:val="0"/>
          <w:divBdr>
            <w:top w:val="none" w:sz="0" w:space="0" w:color="auto"/>
            <w:left w:val="none" w:sz="0" w:space="0" w:color="auto"/>
            <w:bottom w:val="none" w:sz="0" w:space="0" w:color="auto"/>
            <w:right w:val="none" w:sz="0" w:space="0" w:color="auto"/>
          </w:divBdr>
          <w:divsChild>
            <w:div w:id="738209762">
              <w:marLeft w:val="0"/>
              <w:marRight w:val="0"/>
              <w:marTop w:val="0"/>
              <w:marBottom w:val="0"/>
              <w:divBdr>
                <w:top w:val="none" w:sz="0" w:space="0" w:color="auto"/>
                <w:left w:val="none" w:sz="0" w:space="0" w:color="auto"/>
                <w:bottom w:val="none" w:sz="0" w:space="0" w:color="auto"/>
                <w:right w:val="none" w:sz="0" w:space="0" w:color="auto"/>
              </w:divBdr>
            </w:div>
            <w:div w:id="19664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09980">
      <w:bodyDiv w:val="1"/>
      <w:marLeft w:val="0"/>
      <w:marRight w:val="0"/>
      <w:marTop w:val="0"/>
      <w:marBottom w:val="0"/>
      <w:divBdr>
        <w:top w:val="none" w:sz="0" w:space="0" w:color="auto"/>
        <w:left w:val="none" w:sz="0" w:space="0" w:color="auto"/>
        <w:bottom w:val="none" w:sz="0" w:space="0" w:color="auto"/>
        <w:right w:val="none" w:sz="0" w:space="0" w:color="auto"/>
      </w:divBdr>
      <w:divsChild>
        <w:div w:id="126900391">
          <w:marLeft w:val="0"/>
          <w:marRight w:val="0"/>
          <w:marTop w:val="0"/>
          <w:marBottom w:val="0"/>
          <w:divBdr>
            <w:top w:val="none" w:sz="0" w:space="0" w:color="auto"/>
            <w:left w:val="none" w:sz="0" w:space="0" w:color="auto"/>
            <w:bottom w:val="none" w:sz="0" w:space="0" w:color="auto"/>
            <w:right w:val="none" w:sz="0" w:space="0" w:color="auto"/>
          </w:divBdr>
        </w:div>
        <w:div w:id="333068080">
          <w:marLeft w:val="0"/>
          <w:marRight w:val="0"/>
          <w:marTop w:val="0"/>
          <w:marBottom w:val="0"/>
          <w:divBdr>
            <w:top w:val="none" w:sz="0" w:space="0" w:color="auto"/>
            <w:left w:val="none" w:sz="0" w:space="0" w:color="auto"/>
            <w:bottom w:val="none" w:sz="0" w:space="0" w:color="auto"/>
            <w:right w:val="none" w:sz="0" w:space="0" w:color="auto"/>
          </w:divBdr>
        </w:div>
        <w:div w:id="1190030407">
          <w:marLeft w:val="0"/>
          <w:marRight w:val="0"/>
          <w:marTop w:val="0"/>
          <w:marBottom w:val="0"/>
          <w:divBdr>
            <w:top w:val="none" w:sz="0" w:space="0" w:color="auto"/>
            <w:left w:val="none" w:sz="0" w:space="0" w:color="auto"/>
            <w:bottom w:val="none" w:sz="0" w:space="0" w:color="auto"/>
            <w:right w:val="none" w:sz="0" w:space="0" w:color="auto"/>
          </w:divBdr>
        </w:div>
      </w:divsChild>
    </w:div>
    <w:div w:id="2078282473">
      <w:bodyDiv w:val="1"/>
      <w:marLeft w:val="0"/>
      <w:marRight w:val="0"/>
      <w:marTop w:val="0"/>
      <w:marBottom w:val="0"/>
      <w:divBdr>
        <w:top w:val="none" w:sz="0" w:space="0" w:color="auto"/>
        <w:left w:val="none" w:sz="0" w:space="0" w:color="auto"/>
        <w:bottom w:val="none" w:sz="0" w:space="0" w:color="auto"/>
        <w:right w:val="none" w:sz="0" w:space="0" w:color="auto"/>
      </w:divBdr>
    </w:div>
    <w:div w:id="2084256510">
      <w:bodyDiv w:val="1"/>
      <w:marLeft w:val="0"/>
      <w:marRight w:val="0"/>
      <w:marTop w:val="0"/>
      <w:marBottom w:val="0"/>
      <w:divBdr>
        <w:top w:val="none" w:sz="0" w:space="0" w:color="auto"/>
        <w:left w:val="none" w:sz="0" w:space="0" w:color="auto"/>
        <w:bottom w:val="none" w:sz="0" w:space="0" w:color="auto"/>
        <w:right w:val="none" w:sz="0" w:space="0" w:color="auto"/>
      </w:divBdr>
      <w:divsChild>
        <w:div w:id="168645245">
          <w:marLeft w:val="0"/>
          <w:marRight w:val="0"/>
          <w:marTop w:val="0"/>
          <w:marBottom w:val="0"/>
          <w:divBdr>
            <w:top w:val="none" w:sz="0" w:space="0" w:color="auto"/>
            <w:left w:val="none" w:sz="0" w:space="0" w:color="auto"/>
            <w:bottom w:val="none" w:sz="0" w:space="0" w:color="auto"/>
            <w:right w:val="none" w:sz="0" w:space="0" w:color="auto"/>
          </w:divBdr>
        </w:div>
        <w:div w:id="392850021">
          <w:marLeft w:val="0"/>
          <w:marRight w:val="0"/>
          <w:marTop w:val="0"/>
          <w:marBottom w:val="0"/>
          <w:divBdr>
            <w:top w:val="none" w:sz="0" w:space="0" w:color="auto"/>
            <w:left w:val="none" w:sz="0" w:space="0" w:color="auto"/>
            <w:bottom w:val="none" w:sz="0" w:space="0" w:color="auto"/>
            <w:right w:val="none" w:sz="0" w:space="0" w:color="auto"/>
          </w:divBdr>
        </w:div>
        <w:div w:id="762143934">
          <w:marLeft w:val="0"/>
          <w:marRight w:val="0"/>
          <w:marTop w:val="0"/>
          <w:marBottom w:val="0"/>
          <w:divBdr>
            <w:top w:val="none" w:sz="0" w:space="0" w:color="auto"/>
            <w:left w:val="none" w:sz="0" w:space="0" w:color="auto"/>
            <w:bottom w:val="none" w:sz="0" w:space="0" w:color="auto"/>
            <w:right w:val="none" w:sz="0" w:space="0" w:color="auto"/>
          </w:divBdr>
        </w:div>
      </w:divsChild>
    </w:div>
    <w:div w:id="2086220133">
      <w:bodyDiv w:val="1"/>
      <w:marLeft w:val="0"/>
      <w:marRight w:val="0"/>
      <w:marTop w:val="0"/>
      <w:marBottom w:val="0"/>
      <w:divBdr>
        <w:top w:val="none" w:sz="0" w:space="0" w:color="auto"/>
        <w:left w:val="none" w:sz="0" w:space="0" w:color="auto"/>
        <w:bottom w:val="none" w:sz="0" w:space="0" w:color="auto"/>
        <w:right w:val="none" w:sz="0" w:space="0" w:color="auto"/>
      </w:divBdr>
    </w:div>
    <w:div w:id="2090543916">
      <w:bodyDiv w:val="1"/>
      <w:marLeft w:val="0"/>
      <w:marRight w:val="0"/>
      <w:marTop w:val="0"/>
      <w:marBottom w:val="0"/>
      <w:divBdr>
        <w:top w:val="none" w:sz="0" w:space="0" w:color="auto"/>
        <w:left w:val="none" w:sz="0" w:space="0" w:color="auto"/>
        <w:bottom w:val="none" w:sz="0" w:space="0" w:color="auto"/>
        <w:right w:val="none" w:sz="0" w:space="0" w:color="auto"/>
      </w:divBdr>
      <w:divsChild>
        <w:div w:id="427041137">
          <w:marLeft w:val="0"/>
          <w:marRight w:val="0"/>
          <w:marTop w:val="0"/>
          <w:marBottom w:val="0"/>
          <w:divBdr>
            <w:top w:val="none" w:sz="0" w:space="0" w:color="auto"/>
            <w:left w:val="none" w:sz="0" w:space="0" w:color="auto"/>
            <w:bottom w:val="none" w:sz="0" w:space="0" w:color="auto"/>
            <w:right w:val="none" w:sz="0" w:space="0" w:color="auto"/>
          </w:divBdr>
        </w:div>
        <w:div w:id="1218976777">
          <w:marLeft w:val="0"/>
          <w:marRight w:val="0"/>
          <w:marTop w:val="0"/>
          <w:marBottom w:val="0"/>
          <w:divBdr>
            <w:top w:val="none" w:sz="0" w:space="0" w:color="auto"/>
            <w:left w:val="none" w:sz="0" w:space="0" w:color="auto"/>
            <w:bottom w:val="none" w:sz="0" w:space="0" w:color="auto"/>
            <w:right w:val="none" w:sz="0" w:space="0" w:color="auto"/>
          </w:divBdr>
        </w:div>
        <w:div w:id="1740395151">
          <w:marLeft w:val="0"/>
          <w:marRight w:val="0"/>
          <w:marTop w:val="0"/>
          <w:marBottom w:val="0"/>
          <w:divBdr>
            <w:top w:val="none" w:sz="0" w:space="0" w:color="auto"/>
            <w:left w:val="none" w:sz="0" w:space="0" w:color="auto"/>
            <w:bottom w:val="none" w:sz="0" w:space="0" w:color="auto"/>
            <w:right w:val="none" w:sz="0" w:space="0" w:color="auto"/>
          </w:divBdr>
        </w:div>
      </w:divsChild>
    </w:div>
    <w:div w:id="213740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cottishbooktrust.com/our-research/the-impact-of-scotlands-libraries"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hyperlink" Target="https://www.theguardian.com/education/2019/oct/22/prisons-have-to-have-library-but-schools-do-not-michael-rosen" TargetMode="External"/><Relationship Id="rId13" Type="http://schemas.openxmlformats.org/officeDocument/2006/relationships/hyperlink" Target="https://doi.org/10.1177/09610006221127027" TargetMode="External"/><Relationship Id="rId18" Type="http://schemas.openxmlformats.org/officeDocument/2006/relationships/hyperlink" Target="https://cdn.ymaws.com/www.cilip.org.uk/resource/resmgr/cilip/information_professional_and_news/press_releases/2019_10_report_case_for_support/public_libraries_-_the_case_.pdf" TargetMode="External"/><Relationship Id="rId3" Type="http://schemas.openxmlformats.org/officeDocument/2006/relationships/hyperlink" Target="https://www.booktrust.org.uk/news-and-features/news/news-2022/waterstones-childrens-laureate-cressida-cowell-mbe-reveals-transformative-life-changing-libraries-research/" TargetMode="External"/><Relationship Id="rId7" Type="http://schemas.openxmlformats.org/officeDocument/2006/relationships/hyperlink" Target="https://www.booktrust.org.uk/news-and-features/features/2021/april/libraries-change-lives-read-cressida-cowells-open-letter-to-prime-minister-boris-johnson/" TargetMode="External"/><Relationship Id="rId12" Type="http://schemas.openxmlformats.org/officeDocument/2006/relationships/hyperlink" Target="https://www.strath.ac.uk/whystrathclyde/news/2022/digitalservicesarenosubstitutefortraditionallibraries/" TargetMode="External"/><Relationship Id="rId17" Type="http://schemas.openxmlformats.org/officeDocument/2006/relationships/hyperlink" Target="https://scottishlibraries.org/media/3462/slic-public-library-strategydigital_final.pdf" TargetMode="External"/><Relationship Id="rId2" Type="http://schemas.openxmlformats.org/officeDocument/2006/relationships/hyperlink" Target="https://scottishlibraries.org/media/1211/impact-of-school-libraries-on-learning-2013.pdf" TargetMode="External"/><Relationship Id="rId16" Type="http://schemas.openxmlformats.org/officeDocument/2006/relationships/hyperlink" Target="http://hdl.handle.net/10125/59766" TargetMode="External"/><Relationship Id="rId1" Type="http://schemas.openxmlformats.org/officeDocument/2006/relationships/hyperlink" Target="https://www.literacyworldwide.org/docs/default-source/where-we-stand/the-essential-leadership-of-school-librarians.pdf" TargetMode="External"/><Relationship Id="rId6" Type="http://schemas.openxmlformats.org/officeDocument/2006/relationships/hyperlink" Target="https://literacytrust.org.uk/research-services/research-reports/children-young-people-book-access-cost-of-living/" TargetMode="External"/><Relationship Id="rId11" Type="http://schemas.openxmlformats.org/officeDocument/2006/relationships/hyperlink" Target="https://www.scottishbooktrust.com/articles/beyond-books-school-libraries-as-sources-of-safety-inclusivity-and-wellbeing" TargetMode="External"/><Relationship Id="rId5" Type="http://schemas.openxmlformats.org/officeDocument/2006/relationships/hyperlink" Target="https://literacytrust.org.uk/research-services/research-reports/school-libraries-why-children-and-young-people-use-them-or-not-their-literacy-engagement-and-mental-wellbeing/" TargetMode="External"/><Relationship Id="rId15" Type="http://schemas.openxmlformats.org/officeDocument/2006/relationships/hyperlink" Target="https://www.gov.scot/publications/summary-statistics-for-schools-in-scotland-2023/pages/headline-school-and-early-learning-and-childcare-elc-statistics/" TargetMode="External"/><Relationship Id="rId10" Type="http://schemas.openxmlformats.org/officeDocument/2006/relationships/hyperlink" Target="https://www.greatschoollibraries.org.uk/_files/ugd/8d6dfb_b6f1af1fa9ec48b08b93566dc7608d95.pdf" TargetMode="External"/><Relationship Id="rId4" Type="http://schemas.openxmlformats.org/officeDocument/2006/relationships/hyperlink" Target="https://doi.org/10.1177/09610006241230101" TargetMode="External"/><Relationship Id="rId9" Type="http://schemas.openxmlformats.org/officeDocument/2006/relationships/hyperlink" Target="https://www.tes.com/magazine/news/general/school-librarians-scotland-wiped-out" TargetMode="External"/><Relationship Id="rId14" Type="http://schemas.openxmlformats.org/officeDocument/2006/relationships/hyperlink" Target="https://www.greatschoollibraries.org.uk/_files/ugd/8d6dfb_b6f1af1fa9ec48b08b93566dc7608d95.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0FAC9E-E2A7-4312-8C64-9D3B84DD447B}">
  <ds:schemaRefs>
    <ds:schemaRef ds:uri="http://schemas.microsoft.com/sharepoint/v3/contenttype/forms"/>
  </ds:schemaRefs>
</ds:datastoreItem>
</file>

<file path=customXml/itemProps2.xml><?xml version="1.0" encoding="utf-8"?>
<ds:datastoreItem xmlns:ds="http://schemas.openxmlformats.org/officeDocument/2006/customXml" ds:itemID="{0B0205E8-8DEF-42BE-B5FF-A177F332E737}">
  <ds:schemaRefs>
    <ds:schemaRef ds:uri="http://schemas.openxmlformats.org/officeDocument/2006/bibliography"/>
  </ds:schemaRefs>
</ds:datastoreItem>
</file>

<file path=customXml/itemProps3.xml><?xml version="1.0" encoding="utf-8"?>
<ds:datastoreItem xmlns:ds="http://schemas.openxmlformats.org/officeDocument/2006/customXml" ds:itemID="{7A2CF4F6-C82D-4290-AB8C-817C84CF5360}">
  <ds:schemaRefs>
    <ds:schemaRef ds:uri="http://schemas.microsoft.com/office/2006/metadata/properties"/>
    <ds:schemaRef ds:uri="http://schemas.microsoft.com/office/2006/documentManagement/types"/>
    <ds:schemaRef ds:uri="http://purl.org/dc/elements/1.1/"/>
    <ds:schemaRef ds:uri="e8fe8bb9-e0d4-4ac3-b920-326070b987fc"/>
    <ds:schemaRef ds:uri="http://schemas.microsoft.com/office/infopath/2007/PartnerControls"/>
    <ds:schemaRef ds:uri="http://purl.org/dc/dcmitype/"/>
    <ds:schemaRef ds:uri="http://purl.org/dc/terms/"/>
    <ds:schemaRef ds:uri="http://schemas.openxmlformats.org/package/2006/metadata/core-properties"/>
    <ds:schemaRef ds:uri="6b42feb5-42f4-4875-917d-a8fcb0477ae8"/>
    <ds:schemaRef ds:uri="http://www.w3.org/XML/1998/namespace"/>
  </ds:schemaRefs>
</ds:datastoreItem>
</file>

<file path=customXml/itemProps4.xml><?xml version="1.0" encoding="utf-8"?>
<ds:datastoreItem xmlns:ds="http://schemas.openxmlformats.org/officeDocument/2006/customXml" ds:itemID="{C6D439F7-182D-4D48-9169-552D00DF8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6162</Words>
  <Characters>35129</Characters>
  <Application>Microsoft Office Word</Application>
  <DocSecurity>0</DocSecurity>
  <Lines>292</Lines>
  <Paragraphs>82</Paragraphs>
  <ScaleCrop>false</ScaleCrop>
  <Company>Microsoft</Company>
  <LinksUpToDate>false</LinksUpToDate>
  <CharactersWithSpaces>41209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Katie Cutforth</cp:lastModifiedBy>
  <cp:revision>2</cp:revision>
  <cp:lastPrinted>2024-04-05T19:51:00Z</cp:lastPrinted>
  <dcterms:created xsi:type="dcterms:W3CDTF">2024-12-10T13:03:00Z</dcterms:created>
  <dcterms:modified xsi:type="dcterms:W3CDTF">2024-12-10T13:03:00Z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7337600</vt:r8>
  </property>
  <property fmtid="{D5CDD505-2E9C-101B-9397-08002B2CF9AE}" pid="4" name="MediaServiceImageTags">
    <vt:lpwstr/>
  </property>
</Properties>
</file>