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DD2BA" w14:textId="77777777" w:rsidR="00944AB9" w:rsidRDefault="000102FB" w:rsidP="00DA087C">
      <w:pPr>
        <w:rPr>
          <w:noProof/>
          <w:lang w:eastAsia="en-GB"/>
        </w:rPr>
      </w:pPr>
      <w:r w:rsidRPr="00954D67">
        <w:rPr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5125E509" wp14:editId="35D07BB6">
            <wp:simplePos x="0" y="0"/>
            <wp:positionH relativeFrom="column">
              <wp:posOffset>-510540</wp:posOffset>
            </wp:positionH>
            <wp:positionV relativeFrom="page">
              <wp:posOffset>432435</wp:posOffset>
            </wp:positionV>
            <wp:extent cx="1440000" cy="973589"/>
            <wp:effectExtent l="0" t="0" r="8255" b="0"/>
            <wp:wrapSquare wrapText="bothSides"/>
            <wp:docPr id="16" name="Picture 16" descr="Scottish Book Trus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73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9FCF7" w14:textId="77777777" w:rsidR="00CC54BB" w:rsidRDefault="006F5773" w:rsidP="00DA087C">
      <w:r>
        <w:rPr>
          <w:noProof/>
          <w:lang w:eastAsia="en-GB"/>
        </w:rPr>
        <w:drawing>
          <wp:anchor distT="0" distB="0" distL="114300" distR="114300" simplePos="0" relativeHeight="251658240" behindDoc="1" locked="1" layoutInCell="1" allowOverlap="1" wp14:anchorId="1A26CF1C" wp14:editId="13060F2F">
            <wp:simplePos x="0" y="0"/>
            <wp:positionH relativeFrom="page">
              <wp:posOffset>-341630</wp:posOffset>
            </wp:positionH>
            <wp:positionV relativeFrom="page">
              <wp:posOffset>-165100</wp:posOffset>
            </wp:positionV>
            <wp:extent cx="7960360" cy="5619750"/>
            <wp:effectExtent l="0" t="0" r="254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036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A6FF0" w14:textId="77777777" w:rsidR="00CC54BB" w:rsidRPr="00CC54BB" w:rsidRDefault="00CC54BB" w:rsidP="00DA087C"/>
    <w:p w14:paraId="48752CB8" w14:textId="77777777" w:rsidR="00CC54BB" w:rsidRPr="00CC54BB" w:rsidRDefault="00CC54BB" w:rsidP="00DA087C"/>
    <w:p w14:paraId="52416336" w14:textId="77777777" w:rsidR="00CC54BB" w:rsidRPr="00CC54BB" w:rsidRDefault="00CC54BB" w:rsidP="00DA087C"/>
    <w:p w14:paraId="3187FCB0" w14:textId="77777777" w:rsidR="00CC54BB" w:rsidRPr="00CC54BB" w:rsidRDefault="00CC54BB" w:rsidP="00DA087C"/>
    <w:p w14:paraId="48F5BF42" w14:textId="77777777" w:rsidR="00CC54BB" w:rsidRPr="00CC54BB" w:rsidRDefault="00CC54BB" w:rsidP="00DA087C"/>
    <w:p w14:paraId="16B72038" w14:textId="77777777" w:rsidR="00CC54BB" w:rsidRPr="00CC54BB" w:rsidRDefault="00CC54BB" w:rsidP="00DA087C"/>
    <w:p w14:paraId="0A5BC4A3" w14:textId="77777777" w:rsidR="00CC54BB" w:rsidRPr="00CC54BB" w:rsidRDefault="00CC54BB" w:rsidP="00DA087C"/>
    <w:p w14:paraId="7D934ED8" w14:textId="77777777" w:rsidR="00CC54BB" w:rsidRPr="00CC54BB" w:rsidRDefault="00CC54BB" w:rsidP="00DA087C"/>
    <w:p w14:paraId="1744A610" w14:textId="77777777" w:rsidR="00CC54BB" w:rsidRPr="00180989" w:rsidRDefault="00CC54BB" w:rsidP="00DA087C"/>
    <w:p w14:paraId="3FA37560" w14:textId="77777777" w:rsidR="00DA087C" w:rsidRDefault="00DA087C" w:rsidP="00DA087C"/>
    <w:p w14:paraId="7CDABB3D" w14:textId="77777777" w:rsidR="00DA087C" w:rsidRDefault="00DA087C" w:rsidP="00DA087C"/>
    <w:p w14:paraId="6E4E0B6B" w14:textId="496D4D20" w:rsidR="00CC54BB" w:rsidRPr="00CC54BB" w:rsidRDefault="00F9172F" w:rsidP="00D41F46">
      <w:pPr>
        <w:pStyle w:val="Heading1"/>
        <w:spacing w:line="276" w:lineRule="auto"/>
      </w:pPr>
      <w:bookmarkStart w:id="0" w:name="_Toc180418349"/>
      <w:bookmarkStart w:id="1" w:name="_Toc183532747"/>
      <w:r>
        <w:t xml:space="preserve">World Book Day: </w:t>
      </w:r>
      <w:bookmarkEnd w:id="0"/>
      <w:r w:rsidR="00E877DF">
        <w:t>Planning toolkit</w:t>
      </w:r>
      <w:bookmarkEnd w:id="1"/>
    </w:p>
    <w:p w14:paraId="2FAB716E" w14:textId="6B4E41F8" w:rsidR="00DA087C" w:rsidRDefault="00F9172F" w:rsidP="00F9172F">
      <w:pPr>
        <w:spacing w:line="276" w:lineRule="auto"/>
      </w:pPr>
      <w:r>
        <w:t>A toolkit designed to help you prepare for World Book Day 2025</w:t>
      </w:r>
    </w:p>
    <w:p w14:paraId="23998CCF" w14:textId="77777777" w:rsidR="00F9172F" w:rsidRDefault="00F9172F" w:rsidP="00F9172F">
      <w:pPr>
        <w:spacing w:line="276" w:lineRule="auto"/>
      </w:pPr>
    </w:p>
    <w:p w14:paraId="5F2B58AF" w14:textId="032F3515" w:rsidR="00DA087C" w:rsidRPr="00DA087C" w:rsidRDefault="00F9172F" w:rsidP="00D41F46">
      <w:pPr>
        <w:pStyle w:val="Heading2"/>
        <w:spacing w:line="276" w:lineRule="auto"/>
      </w:pPr>
      <w:bookmarkStart w:id="2" w:name="_Toc180418350"/>
      <w:bookmarkStart w:id="3" w:name="_Toc183532748"/>
      <w:r>
        <w:t>Suitable for teachers, librarians</w:t>
      </w:r>
      <w:r w:rsidR="00342483">
        <w:t>, early years practitioners</w:t>
      </w:r>
      <w:r w:rsidR="00FE5D4D">
        <w:t xml:space="preserve"> </w:t>
      </w:r>
      <w:r>
        <w:t>and other learning professionals</w:t>
      </w:r>
      <w:r>
        <w:br/>
        <w:t>Created with World Book Day</w:t>
      </w:r>
      <w:bookmarkEnd w:id="2"/>
      <w:bookmarkEnd w:id="3"/>
    </w:p>
    <w:p w14:paraId="40CEE03F" w14:textId="39A6D997" w:rsidR="00D41F46" w:rsidRDefault="00E877DF" w:rsidP="00D41F46">
      <w:pPr>
        <w:spacing w:line="276" w:lineRule="auto"/>
        <w:rPr>
          <w:rFonts w:ascii="Altis ScotBook Bold" w:hAnsi="Altis ScotBook Bold"/>
          <w:sz w:val="36"/>
        </w:rPr>
      </w:pPr>
      <w:r w:rsidRPr="00954D67"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136FC005" wp14:editId="399F9182">
            <wp:simplePos x="0" y="0"/>
            <wp:positionH relativeFrom="page">
              <wp:posOffset>3356610</wp:posOffset>
            </wp:positionH>
            <wp:positionV relativeFrom="paragraph">
              <wp:posOffset>157798</wp:posOffset>
            </wp:positionV>
            <wp:extent cx="4220210" cy="3107690"/>
            <wp:effectExtent l="0" t="0" r="8890" b="0"/>
            <wp:wrapNone/>
            <wp:docPr id="4" name="Picture 4" descr="Decorative imag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0"/>
                    <a:stretch/>
                  </pic:blipFill>
                  <pic:spPr bwMode="auto">
                    <a:xfrm>
                      <a:off x="0" y="0"/>
                      <a:ext cx="4220210" cy="310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DB06B" w14:textId="5B5E46AC" w:rsidR="00954D67" w:rsidRPr="000B26C7" w:rsidRDefault="000B26C7" w:rsidP="00D41F46">
      <w:pPr>
        <w:spacing w:line="276" w:lineRule="auto"/>
        <w:rPr>
          <w:rFonts w:ascii="Altis ScotBook Bold" w:hAnsi="Altis ScotBook Bold"/>
          <w:sz w:val="36"/>
        </w:rPr>
      </w:pPr>
      <w:r w:rsidRPr="000B26C7">
        <w:rPr>
          <w:rFonts w:ascii="Altis ScotBook Bold" w:hAnsi="Altis ScotBook Bold"/>
          <w:sz w:val="36"/>
        </w:rPr>
        <w:t>scottishbooktrust.com</w:t>
      </w:r>
    </w:p>
    <w:p w14:paraId="7FE5E969" w14:textId="577FF1E7" w:rsidR="000B26C7" w:rsidRDefault="00DA087C" w:rsidP="00D41F46">
      <w:pPr>
        <w:spacing w:line="276" w:lineRule="auto"/>
      </w:pPr>
      <w:r w:rsidRPr="00EB7E89">
        <w:rPr>
          <w:noProof/>
          <w:lang w:eastAsia="en-GB"/>
        </w:rPr>
        <w:drawing>
          <wp:inline distT="0" distB="0" distL="0" distR="0" wp14:anchorId="75A98674" wp14:editId="2B0E4333">
            <wp:extent cx="1162050" cy="357505"/>
            <wp:effectExtent l="0" t="0" r="0" b="4445"/>
            <wp:docPr id="20" name="Picture 20" descr="Facebook, Twitter and Instagram logos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85A9B" w14:textId="62700654" w:rsidR="000B26C7" w:rsidRDefault="00E877DF" w:rsidP="00D41F46">
      <w:pPr>
        <w:pStyle w:val="Subtitle"/>
        <w:spacing w:line="276" w:lineRule="auto"/>
      </w:pPr>
      <w:r>
        <w:drawing>
          <wp:anchor distT="0" distB="0" distL="114300" distR="114300" simplePos="0" relativeHeight="251658243" behindDoc="0" locked="0" layoutInCell="1" allowOverlap="1" wp14:anchorId="14855E07" wp14:editId="0A2D7766">
            <wp:simplePos x="0" y="0"/>
            <wp:positionH relativeFrom="column">
              <wp:posOffset>5314950</wp:posOffset>
            </wp:positionH>
            <wp:positionV relativeFrom="paragraph">
              <wp:posOffset>72061</wp:posOffset>
            </wp:positionV>
            <wp:extent cx="1287116" cy="1820461"/>
            <wp:effectExtent l="0" t="0" r="0" b="0"/>
            <wp:wrapNone/>
            <wp:docPr id="79416535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16535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16" cy="1820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6C7" w:rsidRPr="000B26C7">
        <w:t>Scottish Book Trust is a registered company (SC184248)</w:t>
      </w:r>
    </w:p>
    <w:p w14:paraId="36F8B0B8" w14:textId="1795ACBA" w:rsidR="00854F77" w:rsidRDefault="000B26C7" w:rsidP="00D41F46">
      <w:pPr>
        <w:pStyle w:val="Subtitle"/>
        <w:spacing w:line="276" w:lineRule="auto"/>
      </w:pPr>
      <w:r w:rsidRPr="000B26C7">
        <w:t>and a Scottish charity (SC027669).</w:t>
      </w:r>
    </w:p>
    <w:p w14:paraId="7DA05676" w14:textId="77777777" w:rsidR="00D41F46" w:rsidRPr="00D41F46" w:rsidRDefault="00D41F46" w:rsidP="00D41F46">
      <w:pPr>
        <w:rPr>
          <w:lang w:val="en-US" w:eastAsia="en-GB"/>
        </w:rPr>
        <w:sectPr w:rsidR="00D41F46" w:rsidRPr="00D41F46" w:rsidSect="00BE0E7D">
          <w:footerReference w:type="default" r:id="rId16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B21E1FC" w14:textId="77777777" w:rsidR="00111E61" w:rsidRDefault="00111E61" w:rsidP="00111E61">
      <w:pPr>
        <w:pStyle w:val="Heading2"/>
      </w:pPr>
      <w:bookmarkStart w:id="4" w:name="_Toc82071283"/>
      <w:bookmarkStart w:id="5" w:name="_Toc82071415"/>
      <w:bookmarkStart w:id="6" w:name="_Toc180418351"/>
      <w:bookmarkStart w:id="7" w:name="_Toc183532749"/>
      <w:r>
        <w:lastRenderedPageBreak/>
        <w:t>Contents</w:t>
      </w:r>
      <w:bookmarkEnd w:id="4"/>
      <w:bookmarkEnd w:id="5"/>
      <w:bookmarkEnd w:id="6"/>
      <w:bookmarkEnd w:id="7"/>
    </w:p>
    <w:p w14:paraId="3CE23D75" w14:textId="2A1BC7B7" w:rsidR="00FB5E5F" w:rsidRDefault="004457C9" w:rsidP="00FB5E5F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TOC \o "1-3" \h \z \u </w:instrText>
      </w:r>
      <w:r>
        <w:rPr>
          <w:highlight w:val="yellow"/>
        </w:rPr>
        <w:fldChar w:fldCharType="separate"/>
      </w:r>
      <w:hyperlink w:anchor="_Toc183532750" w:history="1">
        <w:r w:rsidR="00FB5E5F" w:rsidRPr="00B33E2C">
          <w:rPr>
            <w:rStyle w:val="Hyperlink"/>
            <w:noProof/>
          </w:rPr>
          <w:t>About this resource</w:t>
        </w:r>
        <w:r w:rsidR="00FB5E5F">
          <w:rPr>
            <w:noProof/>
            <w:webHidden/>
          </w:rPr>
          <w:tab/>
        </w:r>
        <w:r w:rsidR="00FB5E5F">
          <w:rPr>
            <w:noProof/>
            <w:webHidden/>
          </w:rPr>
          <w:fldChar w:fldCharType="begin"/>
        </w:r>
        <w:r w:rsidR="00FB5E5F">
          <w:rPr>
            <w:noProof/>
            <w:webHidden/>
          </w:rPr>
          <w:instrText xml:space="preserve"> PAGEREF _Toc183532750 \h </w:instrText>
        </w:r>
        <w:r w:rsidR="00FB5E5F">
          <w:rPr>
            <w:noProof/>
            <w:webHidden/>
          </w:rPr>
        </w:r>
        <w:r w:rsidR="00FB5E5F">
          <w:rPr>
            <w:noProof/>
            <w:webHidden/>
          </w:rPr>
          <w:fldChar w:fldCharType="separate"/>
        </w:r>
        <w:r w:rsidR="00FB5E5F">
          <w:rPr>
            <w:noProof/>
            <w:webHidden/>
          </w:rPr>
          <w:t>2</w:t>
        </w:r>
        <w:r w:rsidR="00FB5E5F">
          <w:rPr>
            <w:noProof/>
            <w:webHidden/>
          </w:rPr>
          <w:fldChar w:fldCharType="end"/>
        </w:r>
      </w:hyperlink>
    </w:p>
    <w:p w14:paraId="4E5C7790" w14:textId="54B23A53" w:rsidR="00FB5E5F" w:rsidRDefault="00FB5E5F" w:rsidP="00FB5E5F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83532751" w:history="1">
        <w:r w:rsidRPr="00B33E2C">
          <w:rPr>
            <w:rStyle w:val="Hyperlink"/>
            <w:noProof/>
          </w:rPr>
          <w:t>Why celebrate World Book Day?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_Toc183532751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C63A2C8" w14:textId="4D1C7BDD" w:rsidR="00FB5E5F" w:rsidRDefault="00FB5E5F" w:rsidP="00FB5E5F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83532752" w:history="1">
        <w:r w:rsidRPr="00B33E2C">
          <w:rPr>
            <w:rStyle w:val="Hyperlink"/>
            <w:noProof/>
          </w:rPr>
          <w:t>Your World Book Day timeline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_Toc183532752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568B9D6" w14:textId="0D4FF8C5" w:rsidR="00FB5E5F" w:rsidRDefault="00FB5E5F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83532753" w:history="1">
        <w:r w:rsidRPr="00B33E2C">
          <w:rPr>
            <w:rStyle w:val="Hyperlink"/>
            <w:noProof/>
          </w:rPr>
          <w:t>Key dates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_Toc183532753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DADFECA" w14:textId="405F134C" w:rsidR="00FB5E5F" w:rsidRDefault="00FB5E5F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83532754" w:history="1">
        <w:r w:rsidRPr="00B33E2C">
          <w:rPr>
            <w:rStyle w:val="Hyperlink"/>
            <w:noProof/>
          </w:rPr>
          <w:t>December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_Toc183532754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146020" w14:textId="780E0A06" w:rsidR="00FB5E5F" w:rsidRDefault="00FB5E5F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83532755" w:history="1">
        <w:r w:rsidRPr="00B33E2C">
          <w:rPr>
            <w:rStyle w:val="Hyperlink"/>
            <w:noProof/>
          </w:rPr>
          <w:t>January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_Toc183532755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3B8962C" w14:textId="500895EE" w:rsidR="00FB5E5F" w:rsidRDefault="00FB5E5F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83532756" w:history="1">
        <w:r w:rsidRPr="00B33E2C">
          <w:rPr>
            <w:rStyle w:val="Hyperlink"/>
            <w:noProof/>
          </w:rPr>
          <w:t>February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_Toc183532756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B65FB11" w14:textId="11474D8F" w:rsidR="00FB5E5F" w:rsidRDefault="00FB5E5F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83532757" w:history="1">
        <w:r w:rsidRPr="00B33E2C">
          <w:rPr>
            <w:rStyle w:val="Hyperlink"/>
            <w:noProof/>
          </w:rPr>
          <w:t>March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_Toc183532757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25D6FED" w14:textId="79007793" w:rsidR="00FB5E5F" w:rsidRDefault="00FB5E5F" w:rsidP="00FB5E5F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83532758" w:history="1">
        <w:r w:rsidRPr="00B33E2C">
          <w:rPr>
            <w:rStyle w:val="Hyperlink"/>
            <w:noProof/>
          </w:rPr>
          <w:t>World Book Day events programme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_Toc183532758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59BAC24" w14:textId="1DA21C95" w:rsidR="00FB5E5F" w:rsidRDefault="00FB5E5F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83532759" w:history="1">
        <w:r w:rsidRPr="00B33E2C">
          <w:rPr>
            <w:rStyle w:val="Hyperlink"/>
            <w:noProof/>
          </w:rPr>
          <w:t>For practitioners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_Toc183532759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027C124" w14:textId="66CAE49C" w:rsidR="00FB5E5F" w:rsidRDefault="00FB5E5F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83532760" w:history="1">
        <w:r w:rsidRPr="00B33E2C">
          <w:rPr>
            <w:rStyle w:val="Hyperlink"/>
            <w:noProof/>
          </w:rPr>
          <w:t>For pupils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_Toc183532760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0293050" w14:textId="32133024" w:rsidR="00FB5E5F" w:rsidRDefault="00FB5E5F" w:rsidP="00FB5E5F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hyperlink w:anchor="_Toc183532761" w:history="1">
        <w:r w:rsidRPr="00B33E2C">
          <w:rPr>
            <w:rStyle w:val="Hyperlink"/>
            <w:noProof/>
          </w:rPr>
          <w:t>Next steps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_Toc183532761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59BCFE2" w14:textId="172F2351" w:rsidR="00AD76EA" w:rsidRDefault="004457C9" w:rsidP="00373623">
      <w:r>
        <w:rPr>
          <w:highlight w:val="yellow"/>
        </w:rPr>
        <w:fldChar w:fldCharType="end"/>
      </w:r>
    </w:p>
    <w:p w14:paraId="7582FB0C" w14:textId="77777777" w:rsidR="00571F75" w:rsidRDefault="00571F75" w:rsidP="00571F75">
      <w:pPr>
        <w:pStyle w:val="Heading2"/>
      </w:pPr>
      <w:bookmarkStart w:id="8" w:name="_Toc183532750"/>
      <w:r>
        <w:t>About this resource</w:t>
      </w:r>
      <w:bookmarkEnd w:id="8"/>
    </w:p>
    <w:p w14:paraId="497F66C1" w14:textId="77777777" w:rsidR="00E56EED" w:rsidRDefault="00E56EED" w:rsidP="00F9172F">
      <w:hyperlink r:id="rId17" w:history="1">
        <w:r w:rsidRPr="00CC239D">
          <w:rPr>
            <w:rStyle w:val="Hyperlink"/>
          </w:rPr>
          <w:t>Scottish Book Trust</w:t>
        </w:r>
      </w:hyperlink>
      <w:r>
        <w:t xml:space="preserve"> is a national charity that believes everyone living in Scotland should have equal access to books. Our Schools programmes include book gifting, tours and live events, our </w:t>
      </w:r>
      <w:hyperlink r:id="rId18" w:history="1">
        <w:r w:rsidRPr="003C668F">
          <w:rPr>
            <w:rStyle w:val="Hyperlink"/>
          </w:rPr>
          <w:t>Reading Schools</w:t>
        </w:r>
      </w:hyperlink>
      <w:r>
        <w:t xml:space="preserve"> accreditation programme, as well as professional support, training and resources to support you to embed reading for pleasure in your school or setting. </w:t>
      </w:r>
      <w:proofErr w:type="spellStart"/>
      <w:r w:rsidRPr="00074194">
        <w:t>Bookbug</w:t>
      </w:r>
      <w:proofErr w:type="spellEnd"/>
      <w:r w:rsidRPr="00074194">
        <w:t xml:space="preserve"> is Scotland's universal early years book gifting programme which supports families to read, sing, and play with their little ones from birth to give them the best start in life.</w:t>
      </w:r>
      <w:r>
        <w:t xml:space="preserve"> Our </w:t>
      </w:r>
      <w:proofErr w:type="spellStart"/>
      <w:r>
        <w:t>Bookbug</w:t>
      </w:r>
      <w:proofErr w:type="spellEnd"/>
      <w:r>
        <w:t xml:space="preserve"> sessions are </w:t>
      </w:r>
      <w:r w:rsidRPr="00FE5D4D">
        <w:t>free events for children aged 0-5 years and their mums, dads and carers</w:t>
      </w:r>
      <w:r>
        <w:t>, comprising of stories, rhymes and songs.</w:t>
      </w:r>
    </w:p>
    <w:p w14:paraId="09728F02" w14:textId="77777777" w:rsidR="00E56EED" w:rsidRDefault="00E56EED" w:rsidP="00F9172F"/>
    <w:p w14:paraId="1105914D" w14:textId="58A3E471" w:rsidR="00044437" w:rsidRDefault="00E56EED" w:rsidP="00F9172F">
      <w:hyperlink r:id="rId19" w:history="1">
        <w:r w:rsidRPr="00F9172F">
          <w:rPr>
            <w:rStyle w:val="Hyperlink"/>
          </w:rPr>
          <w:t>World Book Day</w:t>
        </w:r>
      </w:hyperlink>
      <w:r>
        <w:t xml:space="preserve"> is a national celebration which changes lives through a love of books and reading. </w:t>
      </w:r>
      <w:r w:rsidR="00E00578">
        <w:t>They</w:t>
      </w:r>
      <w:r>
        <w:t xml:space="preserve"> are a national charity that operates in the U.K. and Ireland to promote reading for pleasure, offering every child and young person the opportunity to have a book of their own. World Book Day 2025 is </w:t>
      </w:r>
      <w:r w:rsidRPr="00044437">
        <w:rPr>
          <w:b/>
          <w:bCs/>
        </w:rPr>
        <w:t xml:space="preserve">Thursday 6 </w:t>
      </w:r>
      <w:r w:rsidRPr="00044437">
        <w:rPr>
          <w:b/>
          <w:bCs/>
        </w:rPr>
        <w:lastRenderedPageBreak/>
        <w:t>March</w:t>
      </w:r>
      <w:r>
        <w:t>.</w:t>
      </w:r>
      <w:r>
        <w:br/>
      </w:r>
      <w:r>
        <w:br/>
      </w:r>
      <w:r w:rsidR="00F9172F">
        <w:t xml:space="preserve">We have partnered with </w:t>
      </w:r>
      <w:hyperlink r:id="rId20" w:history="1">
        <w:r w:rsidR="00F9172F" w:rsidRPr="00F9172F">
          <w:rPr>
            <w:rStyle w:val="Hyperlink"/>
          </w:rPr>
          <w:t>World Book Day</w:t>
        </w:r>
      </w:hyperlink>
      <w:r w:rsidR="00F9172F">
        <w:t xml:space="preserve"> to adapt their toolkit </w:t>
      </w:r>
      <w:r w:rsidR="00ED42BC">
        <w:t xml:space="preserve">and resources </w:t>
      </w:r>
      <w:r w:rsidR="00F9172F">
        <w:t>for Scottish schools and settings and help you celebrate World Book Day 2025!</w:t>
      </w:r>
      <w:r w:rsidR="00044437">
        <w:t xml:space="preserve"> On </w:t>
      </w:r>
      <w:hyperlink r:id="rId21" w:history="1">
        <w:r w:rsidR="00044437" w:rsidRPr="005F21B0">
          <w:rPr>
            <w:rStyle w:val="Hyperlink"/>
          </w:rPr>
          <w:t>the Scottish Book Trust website</w:t>
        </w:r>
      </w:hyperlink>
      <w:r w:rsidR="00044437">
        <w:t>, you can find all of the resources including:</w:t>
      </w:r>
    </w:p>
    <w:p w14:paraId="735E3C03" w14:textId="7AD5D0A5" w:rsidR="00044437" w:rsidRDefault="00044437" w:rsidP="00044437">
      <w:pPr>
        <w:pStyle w:val="ListParagraph"/>
        <w:numPr>
          <w:ilvl w:val="0"/>
          <w:numId w:val="46"/>
        </w:numPr>
      </w:pPr>
      <w:r>
        <w:t xml:space="preserve">A World Book Day </w:t>
      </w:r>
      <w:r w:rsidR="009049B1">
        <w:t>p</w:t>
      </w:r>
      <w:r>
        <w:t xml:space="preserve">lanning </w:t>
      </w:r>
      <w:r w:rsidR="009049B1">
        <w:t>t</w:t>
      </w:r>
      <w:r>
        <w:t>oolkit</w:t>
      </w:r>
    </w:p>
    <w:p w14:paraId="0BBE5C9A" w14:textId="3A8965B7" w:rsidR="00995B73" w:rsidRDefault="00995B73" w:rsidP="00044437">
      <w:pPr>
        <w:pStyle w:val="ListParagraph"/>
        <w:numPr>
          <w:ilvl w:val="0"/>
          <w:numId w:val="46"/>
        </w:numPr>
      </w:pPr>
      <w:r>
        <w:t>Celebrating World Book Day: early years resource</w:t>
      </w:r>
    </w:p>
    <w:p w14:paraId="0BFF632F" w14:textId="2AE7F137" w:rsidR="00995B73" w:rsidRDefault="00995B73" w:rsidP="00044437">
      <w:pPr>
        <w:pStyle w:val="ListParagraph"/>
        <w:numPr>
          <w:ilvl w:val="0"/>
          <w:numId w:val="46"/>
        </w:numPr>
      </w:pPr>
      <w:r>
        <w:t>Celebrating World Book Day: primary resource</w:t>
      </w:r>
    </w:p>
    <w:p w14:paraId="43436139" w14:textId="77777777" w:rsidR="00995B73" w:rsidRDefault="00995B73" w:rsidP="00044437">
      <w:pPr>
        <w:pStyle w:val="ListParagraph"/>
        <w:numPr>
          <w:ilvl w:val="0"/>
          <w:numId w:val="46"/>
        </w:numPr>
      </w:pPr>
      <w:r>
        <w:t>Celebrating World Book Day: secondary resource</w:t>
      </w:r>
    </w:p>
    <w:p w14:paraId="4180113C" w14:textId="77777777" w:rsidR="00076320" w:rsidRDefault="00995B73" w:rsidP="00044437">
      <w:pPr>
        <w:pStyle w:val="ListParagraph"/>
        <w:numPr>
          <w:ilvl w:val="0"/>
          <w:numId w:val="46"/>
        </w:numPr>
      </w:pPr>
      <w:r>
        <w:t xml:space="preserve">Celebrating World Book Day: </w:t>
      </w:r>
      <w:r w:rsidR="00076320">
        <w:t>school library resource</w:t>
      </w:r>
    </w:p>
    <w:p w14:paraId="5AF3F6A6" w14:textId="09AC2663" w:rsidR="00044437" w:rsidRDefault="00076320" w:rsidP="00044437">
      <w:pPr>
        <w:pStyle w:val="ListParagraph"/>
        <w:numPr>
          <w:ilvl w:val="0"/>
          <w:numId w:val="46"/>
        </w:numPr>
      </w:pPr>
      <w:r>
        <w:t>Celebrating World Book Day: home educator resource</w:t>
      </w:r>
      <w:r w:rsidR="00F9172F">
        <w:br/>
      </w:r>
    </w:p>
    <w:p w14:paraId="3CE5F591" w14:textId="7A156F80" w:rsidR="00571F75" w:rsidRDefault="00E56EED" w:rsidP="00044437">
      <w:r>
        <w:t xml:space="preserve">You can also find our </w:t>
      </w:r>
      <w:hyperlink r:id="rId22" w:history="1">
        <w:r w:rsidRPr="00750F93">
          <w:rPr>
            <w:rStyle w:val="Hyperlink"/>
          </w:rPr>
          <w:t xml:space="preserve">designated World Book Day </w:t>
        </w:r>
        <w:r w:rsidR="005F21B0">
          <w:rPr>
            <w:rStyle w:val="Hyperlink"/>
          </w:rPr>
          <w:t>page</w:t>
        </w:r>
        <w:r w:rsidRPr="00750F93">
          <w:rPr>
            <w:rStyle w:val="Hyperlink"/>
          </w:rPr>
          <w:t xml:space="preserve"> on the Scottish Book Trust website</w:t>
        </w:r>
      </w:hyperlink>
      <w:r>
        <w:t>, which gathers activities, articles, videos, and more resources that have been handpicked to help you further explore reading for pleasure and the World Book Day £1 titles!</w:t>
      </w:r>
      <w:r>
        <w:br/>
      </w:r>
      <w:r w:rsidR="00CC239D">
        <w:br/>
        <w:t>Throughout this resource we’ll include links to resources from book the World Book Day website and the Scottish Book Trust website to support you with delivery.</w:t>
      </w:r>
    </w:p>
    <w:p w14:paraId="5D0A9F67" w14:textId="77777777" w:rsidR="00571F75" w:rsidRDefault="00571F75" w:rsidP="00571F75">
      <w:pPr>
        <w:spacing w:line="259" w:lineRule="auto"/>
      </w:pPr>
    </w:p>
    <w:p w14:paraId="7B92298D" w14:textId="6B863376" w:rsidR="002A2863" w:rsidRDefault="00CC239D" w:rsidP="002A2863">
      <w:pPr>
        <w:pStyle w:val="Heading2"/>
      </w:pPr>
      <w:bookmarkStart w:id="9" w:name="_Toc183532751"/>
      <w:r>
        <w:t>Why celebrate World Book Day?</w:t>
      </w:r>
      <w:bookmarkEnd w:id="9"/>
    </w:p>
    <w:p w14:paraId="40AEBF44" w14:textId="7A7D8BD7" w:rsidR="00A46229" w:rsidRDefault="00A46229" w:rsidP="00A46229">
      <w:r>
        <w:t>Reading</w:t>
      </w:r>
      <w:r>
        <w:rPr>
          <w:rFonts w:eastAsia="Calibri"/>
        </w:rPr>
        <w:t xml:space="preserve"> for pleasure is a key indicator of a child’s future success. In fact, studies show its more important for a child’s educational success than the socio-economic class they grow up in</w:t>
      </w:r>
      <w:r>
        <w:rPr>
          <w:rStyle w:val="EndnoteReference"/>
          <w:rFonts w:eastAsia="Calibri"/>
        </w:rPr>
        <w:endnoteReference w:id="2"/>
      </w:r>
      <w:r>
        <w:rPr>
          <w:rFonts w:eastAsia="Calibri"/>
        </w:rPr>
        <w:t xml:space="preserve">. </w:t>
      </w:r>
      <w:r w:rsidRPr="00A47AF8">
        <w:rPr>
          <w:rFonts w:eastAsia="Calibri"/>
        </w:rPr>
        <w:t>Reading for pleasure has benefits across the curriculum for a child’s skills and learning, as well as their motivation to learn</w:t>
      </w:r>
      <w:r>
        <w:rPr>
          <w:rStyle w:val="EndnoteReference"/>
          <w:rFonts w:eastAsia="Calibri"/>
        </w:rPr>
        <w:endnoteReference w:id="3"/>
      </w:r>
      <w:r>
        <w:rPr>
          <w:rFonts w:eastAsia="Calibri"/>
        </w:rPr>
        <w:t xml:space="preserve">. </w:t>
      </w:r>
      <w:r w:rsidRPr="00A47AF8">
        <w:rPr>
          <w:rFonts w:eastAsia="Calibri"/>
        </w:rPr>
        <w:t xml:space="preserve"> It also helps develop key life skills such as empathy, imagination, problem-solving and communication skills</w:t>
      </w:r>
      <w:r>
        <w:rPr>
          <w:rStyle w:val="EndnoteReference"/>
          <w:rFonts w:eastAsia="Calibri"/>
        </w:rPr>
        <w:endnoteReference w:id="4"/>
      </w:r>
      <w:r>
        <w:rPr>
          <w:rFonts w:eastAsia="Calibri"/>
        </w:rPr>
        <w:t xml:space="preserve">. </w:t>
      </w:r>
      <w:r>
        <w:rPr>
          <w:rFonts w:eastAsia="Calibri"/>
        </w:rPr>
        <w:br/>
      </w:r>
      <w:r>
        <w:rPr>
          <w:rFonts w:eastAsia="Calibri"/>
        </w:rPr>
        <w:br/>
      </w:r>
      <w:r w:rsidRPr="00F43C50">
        <w:t>By celebrating days like World Book Day and giving reading for pleasure a high profile in your school</w:t>
      </w:r>
      <w:r w:rsidR="009049B1">
        <w:t xml:space="preserve"> or setting</w:t>
      </w:r>
      <w:r w:rsidRPr="00F43C50">
        <w:t xml:space="preserve">, you are demonstrating to pupils that reading is a fun and worthwhile way to spend their time. By sharing your habits and preferences as a </w:t>
      </w:r>
      <w:r w:rsidRPr="00F43C50">
        <w:lastRenderedPageBreak/>
        <w:t>reader, you are also acting as reading role model, which is something that they may not have at home. Throughout this resource, we suggest ways to make reading engaging and fu</w:t>
      </w:r>
      <w:r>
        <w:t>n for all pupils</w:t>
      </w:r>
      <w:r w:rsidRPr="00F43C50">
        <w:t xml:space="preserve"> as well as how to extend these ideas in your school </w:t>
      </w:r>
      <w:r w:rsidR="009049B1">
        <w:t xml:space="preserve">or setting </w:t>
      </w:r>
      <w:r w:rsidRPr="00F43C50">
        <w:t xml:space="preserve">beyond </w:t>
      </w:r>
      <w:r>
        <w:t>World Book Day.</w:t>
      </w:r>
      <w:r w:rsidR="005F21B0">
        <w:br/>
      </w:r>
      <w:r w:rsidR="005F21B0">
        <w:br/>
      </w:r>
      <w:r>
        <w:t>World Book Day has six key principles of reading for pleasure. They believe children are more likely to love reading if:</w:t>
      </w:r>
    </w:p>
    <w:p w14:paraId="0AEC6AD9" w14:textId="77777777" w:rsidR="00A46229" w:rsidRDefault="00A46229" w:rsidP="00A46229">
      <w:pPr>
        <w:pStyle w:val="ListParagraph"/>
        <w:numPr>
          <w:ilvl w:val="0"/>
          <w:numId w:val="48"/>
        </w:numPr>
      </w:pPr>
      <w:r>
        <w:t>Someone reads to them regularly</w:t>
      </w:r>
    </w:p>
    <w:p w14:paraId="2ACBC3D3" w14:textId="77777777" w:rsidR="00A46229" w:rsidRDefault="00A46229" w:rsidP="00A46229">
      <w:pPr>
        <w:pStyle w:val="ListParagraph"/>
        <w:numPr>
          <w:ilvl w:val="0"/>
          <w:numId w:val="48"/>
        </w:numPr>
      </w:pPr>
      <w:r>
        <w:t>They find time to read</w:t>
      </w:r>
    </w:p>
    <w:p w14:paraId="662449F2" w14:textId="77777777" w:rsidR="00A46229" w:rsidRDefault="00A46229" w:rsidP="00A46229">
      <w:pPr>
        <w:pStyle w:val="ListParagraph"/>
        <w:numPr>
          <w:ilvl w:val="0"/>
          <w:numId w:val="48"/>
        </w:numPr>
      </w:pPr>
      <w:r>
        <w:t>They have books at home and at school</w:t>
      </w:r>
    </w:p>
    <w:p w14:paraId="1935B005" w14:textId="77777777" w:rsidR="00A46229" w:rsidRDefault="00A46229" w:rsidP="00A46229">
      <w:pPr>
        <w:pStyle w:val="ListParagraph"/>
        <w:numPr>
          <w:ilvl w:val="0"/>
          <w:numId w:val="48"/>
        </w:numPr>
      </w:pPr>
      <w:r>
        <w:t>They know a trusted person who can help them find the right books</w:t>
      </w:r>
    </w:p>
    <w:p w14:paraId="3BAE60E5" w14:textId="77777777" w:rsidR="00A46229" w:rsidRDefault="00A46229" w:rsidP="00A46229">
      <w:pPr>
        <w:pStyle w:val="ListParagraph"/>
        <w:numPr>
          <w:ilvl w:val="0"/>
          <w:numId w:val="48"/>
        </w:numPr>
      </w:pPr>
      <w:r>
        <w:t>We make reading fun for them</w:t>
      </w:r>
    </w:p>
    <w:p w14:paraId="2BC80A0F" w14:textId="77777777" w:rsidR="00A46229" w:rsidRDefault="00A46229" w:rsidP="00A46229">
      <w:pPr>
        <w:pStyle w:val="ListParagraph"/>
        <w:numPr>
          <w:ilvl w:val="0"/>
          <w:numId w:val="48"/>
        </w:numPr>
      </w:pPr>
      <w:r>
        <w:t>They are given a choice in what they read</w:t>
      </w:r>
    </w:p>
    <w:p w14:paraId="07629938" w14:textId="77777777" w:rsidR="00E9231C" w:rsidRDefault="00E9231C" w:rsidP="00E9231C"/>
    <w:p w14:paraId="24F68FAC" w14:textId="438CEC27" w:rsidR="00CC239D" w:rsidRDefault="00E9231C" w:rsidP="00CC239D">
      <w:bookmarkStart w:id="10" w:name="_Hlk184109063"/>
      <w:r>
        <w:t>Similarly, Scottish Book Trust</w:t>
      </w:r>
      <w:r w:rsidR="003071E5">
        <w:t>’</w:t>
      </w:r>
      <w:r>
        <w:t xml:space="preserve">s </w:t>
      </w:r>
      <w:hyperlink r:id="rId23" w:history="1">
        <w:r w:rsidRPr="00E9231C">
          <w:rPr>
            <w:rStyle w:val="Hyperlink"/>
          </w:rPr>
          <w:t>Reading Schoo</w:t>
        </w:r>
        <w:r>
          <w:rPr>
            <w:rStyle w:val="Hyperlink"/>
          </w:rPr>
          <w:t>ls</w:t>
        </w:r>
      </w:hyperlink>
      <w:r>
        <w:t xml:space="preserve"> accreditation programme is designed to champion your efforts as you build and sustain a reading culture in your school or setting. Our framework, mapped onto </w:t>
      </w:r>
      <w:hyperlink r:id="rId24" w:history="1">
        <w:r w:rsidR="00E56EED" w:rsidRPr="00E56EED">
          <w:rPr>
            <w:rStyle w:val="Hyperlink"/>
          </w:rPr>
          <w:t>How Good is Our School? 4</w:t>
        </w:r>
      </w:hyperlink>
      <w:r>
        <w:t xml:space="preserve">, includes elements that are key to building a reading culture. Many of these </w:t>
      </w:r>
      <w:r w:rsidR="00E346B2">
        <w:t xml:space="preserve">key areas </w:t>
      </w:r>
      <w:r>
        <w:t xml:space="preserve">support celebrating World Book Day, including role modelling reading to pupils, creating a school environment that encourages and supports reading, and connecting pupils with reading social networks. </w:t>
      </w:r>
      <w:bookmarkEnd w:id="10"/>
      <w:r w:rsidR="008A1DEE">
        <w:br/>
      </w:r>
      <w:r w:rsidR="008A1DEE">
        <w:br/>
      </w:r>
      <w:r w:rsidR="00CC239D">
        <w:t>By working together to celebrate World Book Day, we can help share the joy of reading and books with more children and their families</w:t>
      </w:r>
      <w:r w:rsidR="008A1DEE">
        <w:t>!</w:t>
      </w:r>
    </w:p>
    <w:p w14:paraId="7B1729FB" w14:textId="77777777" w:rsidR="00E9231C" w:rsidRDefault="00E9231C" w:rsidP="00CC239D"/>
    <w:p w14:paraId="52CB5DF5" w14:textId="021A45B7" w:rsidR="00E9231C" w:rsidRDefault="00E9231C" w:rsidP="00E9231C">
      <w:pPr>
        <w:pStyle w:val="Heading2"/>
      </w:pPr>
      <w:bookmarkStart w:id="11" w:name="_Toc183532752"/>
      <w:r>
        <w:t>Your World Book Day timeline</w:t>
      </w:r>
      <w:bookmarkEnd w:id="11"/>
    </w:p>
    <w:p w14:paraId="71B6D248" w14:textId="14FB448D" w:rsidR="00E9231C" w:rsidRDefault="00E9231C" w:rsidP="00E9231C">
      <w:pPr>
        <w:pStyle w:val="Heading3"/>
      </w:pPr>
      <w:bookmarkStart w:id="12" w:name="_Toc183532753"/>
      <w:r>
        <w:t>Key dates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9231C" w14:paraId="2A67268C" w14:textId="77777777" w:rsidTr="00E9231C">
        <w:tc>
          <w:tcPr>
            <w:tcW w:w="2972" w:type="dxa"/>
          </w:tcPr>
          <w:p w14:paraId="65DFE51E" w14:textId="5FD0F595" w:rsidR="00E9231C" w:rsidRPr="00E9231C" w:rsidRDefault="00E9231C" w:rsidP="00E92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044" w:type="dxa"/>
          </w:tcPr>
          <w:p w14:paraId="59659DE4" w14:textId="6EF091DC" w:rsidR="00E9231C" w:rsidRPr="00E9231C" w:rsidRDefault="00E9231C" w:rsidP="00E92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</w:tr>
      <w:tr w:rsidR="00E9231C" w14:paraId="3BC71B42" w14:textId="77777777" w:rsidTr="00E9231C">
        <w:tc>
          <w:tcPr>
            <w:tcW w:w="2972" w:type="dxa"/>
          </w:tcPr>
          <w:p w14:paraId="523E7FDB" w14:textId="5AA5DC9F" w:rsidR="00E9231C" w:rsidRDefault="00E9231C" w:rsidP="00E9231C">
            <w:r>
              <w:t>Monday 9 December</w:t>
            </w:r>
          </w:p>
        </w:tc>
        <w:tc>
          <w:tcPr>
            <w:tcW w:w="6044" w:type="dxa"/>
          </w:tcPr>
          <w:p w14:paraId="42BBDAD6" w14:textId="05AE577A" w:rsidR="00E9231C" w:rsidRDefault="00E9231C" w:rsidP="00E9231C">
            <w:r>
              <w:t>All World Book Day 2025 online materials are released</w:t>
            </w:r>
          </w:p>
        </w:tc>
      </w:tr>
      <w:tr w:rsidR="00E9231C" w14:paraId="07BE813A" w14:textId="77777777" w:rsidTr="00E9231C">
        <w:tc>
          <w:tcPr>
            <w:tcW w:w="2972" w:type="dxa"/>
          </w:tcPr>
          <w:p w14:paraId="606D92CF" w14:textId="6E5F124A" w:rsidR="00E9231C" w:rsidRDefault="00E9231C" w:rsidP="00E9231C">
            <w:r>
              <w:t>Monday 9 December</w:t>
            </w:r>
          </w:p>
        </w:tc>
        <w:tc>
          <w:tcPr>
            <w:tcW w:w="6044" w:type="dxa"/>
          </w:tcPr>
          <w:p w14:paraId="66A5F540" w14:textId="6F78CF90" w:rsidR="00E9231C" w:rsidRDefault="00E9231C" w:rsidP="00E9231C">
            <w:r>
              <w:t>School Librarian briefing webinar</w:t>
            </w:r>
          </w:p>
        </w:tc>
      </w:tr>
      <w:tr w:rsidR="00E9231C" w14:paraId="7D33B701" w14:textId="77777777" w:rsidTr="00E9231C">
        <w:tc>
          <w:tcPr>
            <w:tcW w:w="2972" w:type="dxa"/>
          </w:tcPr>
          <w:p w14:paraId="327053E8" w14:textId="06E12DCE" w:rsidR="00E9231C" w:rsidRDefault="00E9231C" w:rsidP="00E9231C">
            <w:r>
              <w:lastRenderedPageBreak/>
              <w:t>January (whole month)</w:t>
            </w:r>
          </w:p>
        </w:tc>
        <w:tc>
          <w:tcPr>
            <w:tcW w:w="6044" w:type="dxa"/>
          </w:tcPr>
          <w:p w14:paraId="1A4FA9D9" w14:textId="54CCF507" w:rsidR="00E9231C" w:rsidRDefault="00E9231C" w:rsidP="00E9231C">
            <w:r>
              <w:t>World Book Day physical tokens and posters arrive in your setting</w:t>
            </w:r>
            <w:r w:rsidR="002C41C8">
              <w:t xml:space="preserve"> (except early years settings – please see the February row below).</w:t>
            </w:r>
          </w:p>
        </w:tc>
      </w:tr>
      <w:tr w:rsidR="002C41C8" w14:paraId="095A48A1" w14:textId="77777777" w:rsidTr="00E9231C">
        <w:tc>
          <w:tcPr>
            <w:tcW w:w="2972" w:type="dxa"/>
          </w:tcPr>
          <w:p w14:paraId="62F53D13" w14:textId="3E2A2C1F" w:rsidR="002C41C8" w:rsidRDefault="002C41C8" w:rsidP="00E9231C">
            <w:r>
              <w:t>February (whole month)</w:t>
            </w:r>
          </w:p>
        </w:tc>
        <w:tc>
          <w:tcPr>
            <w:tcW w:w="6044" w:type="dxa"/>
          </w:tcPr>
          <w:p w14:paraId="7534E5A1" w14:textId="6031D9A9" w:rsidR="002C41C8" w:rsidRDefault="002C41C8" w:rsidP="00E9231C">
            <w:proofErr w:type="spellStart"/>
            <w:r>
              <w:t>Bookbug</w:t>
            </w:r>
            <w:proofErr w:type="spellEnd"/>
            <w:r>
              <w:t xml:space="preserve"> Explorer Resour</w:t>
            </w:r>
            <w:r w:rsidR="00FE5D4D">
              <w:t>c</w:t>
            </w:r>
            <w:r>
              <w:t xml:space="preserve">e Packs arrive in early years settings. These will contain </w:t>
            </w:r>
            <w:r w:rsidR="004D4C85">
              <w:t>digital tokens for the £1 books.</w:t>
            </w:r>
          </w:p>
        </w:tc>
      </w:tr>
      <w:tr w:rsidR="00E9231C" w14:paraId="654E0500" w14:textId="77777777" w:rsidTr="00E9231C">
        <w:tc>
          <w:tcPr>
            <w:tcW w:w="2972" w:type="dxa"/>
          </w:tcPr>
          <w:p w14:paraId="2382F336" w14:textId="5AEE09FD" w:rsidR="00E9231C" w:rsidRDefault="00E9231C" w:rsidP="00E9231C">
            <w:r>
              <w:t>Wednesday 15 January</w:t>
            </w:r>
          </w:p>
        </w:tc>
        <w:tc>
          <w:tcPr>
            <w:tcW w:w="6044" w:type="dxa"/>
          </w:tcPr>
          <w:p w14:paraId="71B91B02" w14:textId="79020526" w:rsidR="00E9231C" w:rsidRDefault="00E9231C" w:rsidP="00E9231C">
            <w:r>
              <w:t>Educators’ briefing webinar</w:t>
            </w:r>
          </w:p>
        </w:tc>
      </w:tr>
      <w:tr w:rsidR="00E9231C" w14:paraId="62745B90" w14:textId="77777777" w:rsidTr="00E9231C">
        <w:tc>
          <w:tcPr>
            <w:tcW w:w="2972" w:type="dxa"/>
          </w:tcPr>
          <w:p w14:paraId="4400A503" w14:textId="2D405871" w:rsidR="00E9231C" w:rsidRDefault="00006DC7" w:rsidP="00E9231C">
            <w:r>
              <w:t>Thursday 13 February</w:t>
            </w:r>
          </w:p>
        </w:tc>
        <w:tc>
          <w:tcPr>
            <w:tcW w:w="6044" w:type="dxa"/>
          </w:tcPr>
          <w:p w14:paraId="67C74379" w14:textId="32373E7F" w:rsidR="00E9231C" w:rsidRDefault="00006DC7" w:rsidP="00E9231C">
            <w:r>
              <w:t>Books are available in shops</w:t>
            </w:r>
          </w:p>
        </w:tc>
      </w:tr>
      <w:tr w:rsidR="00E9231C" w14:paraId="7326E14E" w14:textId="77777777" w:rsidTr="00E9231C">
        <w:tc>
          <w:tcPr>
            <w:tcW w:w="2972" w:type="dxa"/>
          </w:tcPr>
          <w:p w14:paraId="24E97EA7" w14:textId="54DB527A" w:rsidR="00E9231C" w:rsidRDefault="00006DC7" w:rsidP="00E9231C">
            <w:r>
              <w:t>Thursday 6 March</w:t>
            </w:r>
          </w:p>
        </w:tc>
        <w:tc>
          <w:tcPr>
            <w:tcW w:w="6044" w:type="dxa"/>
          </w:tcPr>
          <w:p w14:paraId="2CAC9041" w14:textId="0FB75BE0" w:rsidR="00E9231C" w:rsidRPr="00082A09" w:rsidRDefault="00006DC7" w:rsidP="00E9231C">
            <w:r w:rsidRPr="00082A09">
              <w:t>World Book Day</w:t>
            </w:r>
            <w:r w:rsidR="00082A09" w:rsidRPr="00082A09">
              <w:t xml:space="preserve"> 2025</w:t>
            </w:r>
          </w:p>
        </w:tc>
      </w:tr>
      <w:tr w:rsidR="00E9231C" w14:paraId="20ECB03E" w14:textId="77777777" w:rsidTr="00E9231C">
        <w:tc>
          <w:tcPr>
            <w:tcW w:w="2972" w:type="dxa"/>
          </w:tcPr>
          <w:p w14:paraId="359E696B" w14:textId="55931AAC" w:rsidR="00E9231C" w:rsidRDefault="00006DC7" w:rsidP="00E9231C">
            <w:r>
              <w:t>Sunday 23 March</w:t>
            </w:r>
          </w:p>
        </w:tc>
        <w:tc>
          <w:tcPr>
            <w:tcW w:w="6044" w:type="dxa"/>
          </w:tcPr>
          <w:p w14:paraId="193EFFEC" w14:textId="2FD84F3E" w:rsidR="00E9231C" w:rsidRDefault="00006DC7" w:rsidP="00E9231C">
            <w:r>
              <w:t>Final day of token exchange</w:t>
            </w:r>
          </w:p>
        </w:tc>
      </w:tr>
    </w:tbl>
    <w:p w14:paraId="59C77AA7" w14:textId="77777777" w:rsidR="004D4C85" w:rsidRDefault="004D4C85" w:rsidP="00E9231C"/>
    <w:p w14:paraId="6EB56751" w14:textId="7B6ED7FA" w:rsidR="00006DC7" w:rsidRDefault="00006DC7" w:rsidP="00006DC7">
      <w:pPr>
        <w:pStyle w:val="Heading3"/>
      </w:pPr>
      <w:bookmarkStart w:id="13" w:name="_Toc183532754"/>
      <w:r>
        <w:t>December</w:t>
      </w:r>
      <w:bookmarkEnd w:id="13"/>
    </w:p>
    <w:p w14:paraId="22E5954F" w14:textId="4818AADD" w:rsidR="00006DC7" w:rsidRDefault="00006DC7" w:rsidP="00006DC7">
      <w:pPr>
        <w:pStyle w:val="Heading4"/>
      </w:pPr>
      <w:r>
        <w:t>Getting ready</w:t>
      </w:r>
    </w:p>
    <w:p w14:paraId="73717AEF" w14:textId="450D8502" w:rsidR="00006DC7" w:rsidRDefault="00F81C0B" w:rsidP="00F81C0B">
      <w:pPr>
        <w:pStyle w:val="ListParagraph"/>
        <w:numPr>
          <w:ilvl w:val="0"/>
          <w:numId w:val="41"/>
        </w:numPr>
      </w:pPr>
      <w:r>
        <w:t>Read this information pack</w:t>
      </w:r>
    </w:p>
    <w:p w14:paraId="51B797B3" w14:textId="18BC15D9" w:rsidR="00F81C0B" w:rsidRDefault="00F81C0B" w:rsidP="00F81C0B">
      <w:pPr>
        <w:pStyle w:val="ListParagraph"/>
        <w:numPr>
          <w:ilvl w:val="0"/>
          <w:numId w:val="41"/>
        </w:numPr>
      </w:pPr>
      <w:r>
        <w:t>Explore the World Book Day £1 book selection</w:t>
      </w:r>
    </w:p>
    <w:p w14:paraId="2452474E" w14:textId="34DDA582" w:rsidR="00F81C0B" w:rsidRDefault="00F81C0B" w:rsidP="00F81C0B">
      <w:pPr>
        <w:pStyle w:val="ListParagraph"/>
        <w:numPr>
          <w:ilvl w:val="0"/>
          <w:numId w:val="41"/>
        </w:numPr>
      </w:pPr>
      <w:r>
        <w:t>Ensure your colleagues access our online resource banks:</w:t>
      </w:r>
    </w:p>
    <w:p w14:paraId="02B3E6CF" w14:textId="1CE0AB9F" w:rsidR="00F81C0B" w:rsidRDefault="00F81C0B" w:rsidP="00F81C0B">
      <w:pPr>
        <w:pStyle w:val="ListParagraph"/>
        <w:numPr>
          <w:ilvl w:val="1"/>
          <w:numId w:val="41"/>
        </w:numPr>
      </w:pPr>
      <w:r>
        <w:t>Early years</w:t>
      </w:r>
    </w:p>
    <w:p w14:paraId="614F2DA8" w14:textId="3B3E9D3A" w:rsidR="00F81C0B" w:rsidRDefault="00F81C0B" w:rsidP="00F81C0B">
      <w:pPr>
        <w:pStyle w:val="ListParagraph"/>
        <w:numPr>
          <w:ilvl w:val="1"/>
          <w:numId w:val="41"/>
        </w:numPr>
      </w:pPr>
      <w:r>
        <w:t>Primary schools</w:t>
      </w:r>
    </w:p>
    <w:p w14:paraId="7BD93A16" w14:textId="5F91E1A3" w:rsidR="00F81C0B" w:rsidRDefault="00F81C0B" w:rsidP="00F81C0B">
      <w:pPr>
        <w:pStyle w:val="ListParagraph"/>
        <w:numPr>
          <w:ilvl w:val="1"/>
          <w:numId w:val="41"/>
        </w:numPr>
      </w:pPr>
      <w:r>
        <w:t>Secondary schools</w:t>
      </w:r>
    </w:p>
    <w:p w14:paraId="0B3F4130" w14:textId="733475AC" w:rsidR="00405ED2" w:rsidRDefault="00F81C0B" w:rsidP="00622B5C">
      <w:pPr>
        <w:pStyle w:val="ListParagraph"/>
        <w:numPr>
          <w:ilvl w:val="1"/>
          <w:numId w:val="41"/>
        </w:numPr>
      </w:pPr>
      <w:r>
        <w:t>School library</w:t>
      </w:r>
      <w:r w:rsidR="00B04D63">
        <w:br/>
      </w:r>
    </w:p>
    <w:p w14:paraId="0C1D25DA" w14:textId="14F941C6" w:rsidR="00FD3805" w:rsidRDefault="00FD3805" w:rsidP="00FD3805">
      <w:pPr>
        <w:pStyle w:val="Heading3"/>
      </w:pPr>
      <w:bookmarkStart w:id="14" w:name="_Toc183532755"/>
      <w:r>
        <w:t>January</w:t>
      </w:r>
      <w:bookmarkEnd w:id="14"/>
    </w:p>
    <w:p w14:paraId="3E911BDC" w14:textId="22E84192" w:rsidR="00FD3805" w:rsidRDefault="00FD3805" w:rsidP="00FD3805">
      <w:pPr>
        <w:pStyle w:val="Heading4"/>
      </w:pPr>
      <w:r>
        <w:t>Start planning your day with colleagues</w:t>
      </w:r>
    </w:p>
    <w:p w14:paraId="7CFCAD33" w14:textId="2EA34E9C" w:rsidR="00FD3805" w:rsidRDefault="00CC1435" w:rsidP="00FD3805">
      <w:pPr>
        <w:pStyle w:val="ListParagraph"/>
        <w:numPr>
          <w:ilvl w:val="0"/>
          <w:numId w:val="42"/>
        </w:numPr>
      </w:pPr>
      <w:r>
        <w:t xml:space="preserve">World Book Day £1 book tokens and posters will be delivered to your school. Contact </w:t>
      </w:r>
      <w:hyperlink r:id="rId25" w:history="1">
        <w:r w:rsidR="00E56EED" w:rsidRPr="00064E37">
          <w:rPr>
            <w:rStyle w:val="Hyperlink"/>
          </w:rPr>
          <w:t>wbd@education.co.uk</w:t>
        </w:r>
      </w:hyperlink>
      <w:r>
        <w:t xml:space="preserve"> if you have any questions</w:t>
      </w:r>
    </w:p>
    <w:p w14:paraId="5E421639" w14:textId="4DBB2EC5" w:rsidR="00CC1435" w:rsidRPr="00750F93" w:rsidRDefault="00CC1435" w:rsidP="00FD3805">
      <w:pPr>
        <w:pStyle w:val="ListParagraph"/>
        <w:numPr>
          <w:ilvl w:val="0"/>
          <w:numId w:val="42"/>
        </w:numPr>
      </w:pPr>
      <w:r>
        <w:t>Plan your activities with our resource bank</w:t>
      </w:r>
      <w:r w:rsidR="004A7E3B">
        <w:t xml:space="preserve"> and </w:t>
      </w:r>
      <w:hyperlink r:id="rId26" w:history="1">
        <w:r w:rsidR="004A7E3B" w:rsidRPr="00750F93">
          <w:rPr>
            <w:rStyle w:val="Hyperlink"/>
          </w:rPr>
          <w:t>Scottish Book Trust’s World Book Day packages</w:t>
        </w:r>
      </w:hyperlink>
    </w:p>
    <w:p w14:paraId="61F065D8" w14:textId="15C83E07" w:rsidR="008E78D7" w:rsidRPr="006C2E68" w:rsidRDefault="008E78D7" w:rsidP="006449AA">
      <w:pPr>
        <w:pStyle w:val="ListParagraph"/>
        <w:numPr>
          <w:ilvl w:val="0"/>
          <w:numId w:val="42"/>
        </w:numPr>
      </w:pPr>
      <w:r>
        <w:t xml:space="preserve">Choose the World Book Day events you’re going to join, and </w:t>
      </w:r>
      <w:r w:rsidRPr="006C2E68">
        <w:t xml:space="preserve">display the </w:t>
      </w:r>
      <w:hyperlink r:id="rId27" w:history="1">
        <w:r w:rsidRPr="006C2E68">
          <w:rPr>
            <w:rStyle w:val="Hyperlink"/>
          </w:rPr>
          <w:t>World Book Day poster</w:t>
        </w:r>
      </w:hyperlink>
      <w:r w:rsidRPr="006C2E68">
        <w:t xml:space="preserve"> in your staff room </w:t>
      </w:r>
      <w:r w:rsidR="006449AA" w:rsidRPr="006C2E68">
        <w:t>so everyone is in the know</w:t>
      </w:r>
    </w:p>
    <w:p w14:paraId="339F37C5" w14:textId="77777777" w:rsidR="00622B5C" w:rsidRDefault="00622B5C" w:rsidP="00B04D63">
      <w:pPr>
        <w:rPr>
          <w:color w:val="FF0000"/>
        </w:rPr>
      </w:pPr>
    </w:p>
    <w:p w14:paraId="26C16A08" w14:textId="0F86033E" w:rsidR="00B04D63" w:rsidRDefault="00B04D63" w:rsidP="00B04D63">
      <w:pPr>
        <w:pStyle w:val="Heading3"/>
      </w:pPr>
      <w:bookmarkStart w:id="15" w:name="_Toc183532756"/>
      <w:r>
        <w:t>February</w:t>
      </w:r>
      <w:bookmarkEnd w:id="15"/>
    </w:p>
    <w:p w14:paraId="11AC4401" w14:textId="50E40E3F" w:rsidR="00B04D63" w:rsidRDefault="00B04D63" w:rsidP="00B04D63">
      <w:pPr>
        <w:pStyle w:val="ListParagraph"/>
        <w:numPr>
          <w:ilvl w:val="0"/>
          <w:numId w:val="43"/>
        </w:numPr>
      </w:pPr>
      <w:r>
        <w:t xml:space="preserve">Give out the £1 book tokens! Children can swap their World Book Day £1 token for a free £1 book between </w:t>
      </w:r>
      <w:r w:rsidR="004F2A74">
        <w:t xml:space="preserve">Thursday 13 February and Sunday 23 </w:t>
      </w:r>
      <w:r w:rsidR="004F2A74">
        <w:lastRenderedPageBreak/>
        <w:t>March. The earlier they have the tokens, the wider their choice of books will be</w:t>
      </w:r>
    </w:p>
    <w:p w14:paraId="1332A5C4" w14:textId="25A1160E" w:rsidR="004F2A74" w:rsidRDefault="004F2A74" w:rsidP="00B04D63">
      <w:pPr>
        <w:pStyle w:val="ListParagraph"/>
        <w:numPr>
          <w:ilvl w:val="0"/>
          <w:numId w:val="43"/>
        </w:numPr>
      </w:pPr>
      <w:r>
        <w:t xml:space="preserve">Order your accessible copies – braille, audio or large-print £1 books are available via </w:t>
      </w:r>
      <w:hyperlink r:id="rId28" w:history="1">
        <w:r w:rsidRPr="004F69DA">
          <w:rPr>
            <w:rStyle w:val="Hyperlink"/>
          </w:rPr>
          <w:t>Guide Dogs, RNIB, Vision Ireland and Calibre Audio</w:t>
        </w:r>
      </w:hyperlink>
    </w:p>
    <w:p w14:paraId="7BA01C34" w14:textId="6E665DB7" w:rsidR="006449AA" w:rsidRDefault="004F2A74" w:rsidP="00181E71">
      <w:pPr>
        <w:pStyle w:val="ListParagraph"/>
        <w:numPr>
          <w:ilvl w:val="0"/>
          <w:numId w:val="43"/>
        </w:numPr>
      </w:pPr>
      <w:r>
        <w:t xml:space="preserve">Help your pupils choose the right book for them using the resources </w:t>
      </w:r>
      <w:r w:rsidR="00181E71">
        <w:t>available</w:t>
      </w:r>
      <w:r>
        <w:t xml:space="preserve"> on t</w:t>
      </w:r>
      <w:r w:rsidR="00181E71">
        <w:t>he World Book Day website</w:t>
      </w:r>
    </w:p>
    <w:p w14:paraId="18C47BEA" w14:textId="10F14269" w:rsidR="00181E71" w:rsidRDefault="00181E71" w:rsidP="00181E71">
      <w:pPr>
        <w:pStyle w:val="ListParagraph"/>
        <w:numPr>
          <w:ilvl w:val="1"/>
          <w:numId w:val="43"/>
        </w:numPr>
      </w:pPr>
      <w:hyperlink r:id="rId29" w:history="1">
        <w:r w:rsidRPr="00D22566">
          <w:rPr>
            <w:rStyle w:val="Hyperlink"/>
          </w:rPr>
          <w:t>Look insides:</w:t>
        </w:r>
      </w:hyperlink>
      <w:r>
        <w:t xml:space="preserve"> the opening pages of each book, developed with Nielsen</w:t>
      </w:r>
    </w:p>
    <w:p w14:paraId="100CD556" w14:textId="2CC1172A" w:rsidR="00181E71" w:rsidRPr="00A91982" w:rsidRDefault="00181E71" w:rsidP="00181E71">
      <w:pPr>
        <w:pStyle w:val="ListParagraph"/>
        <w:numPr>
          <w:ilvl w:val="1"/>
          <w:numId w:val="43"/>
        </w:numPr>
      </w:pPr>
      <w:hyperlink r:id="rId30" w:history="1">
        <w:r w:rsidRPr="007870CD">
          <w:rPr>
            <w:rStyle w:val="Hyperlink"/>
          </w:rPr>
          <w:t>Games, conversation starters and sensory activities</w:t>
        </w:r>
      </w:hyperlink>
      <w:r w:rsidRPr="007870CD">
        <w:t>,</w:t>
      </w:r>
      <w:r>
        <w:t xml:space="preserve"> developed with </w:t>
      </w:r>
      <w:r w:rsidRPr="00A91982">
        <w:t>Coram Beanstalk and Bag Books</w:t>
      </w:r>
    </w:p>
    <w:p w14:paraId="03FE3001" w14:textId="62C816E7" w:rsidR="00181E71" w:rsidRPr="00A91982" w:rsidRDefault="00181E71" w:rsidP="00A91982">
      <w:pPr>
        <w:pStyle w:val="ListParagraph"/>
        <w:numPr>
          <w:ilvl w:val="1"/>
          <w:numId w:val="43"/>
        </w:numPr>
      </w:pPr>
      <w:hyperlink r:id="rId31" w:history="1">
        <w:r w:rsidRPr="00A91982">
          <w:rPr>
            <w:rStyle w:val="Hyperlink"/>
          </w:rPr>
          <w:t>Videos from the World Book Day £1 authors</w:t>
        </w:r>
      </w:hyperlink>
    </w:p>
    <w:p w14:paraId="6DC0FAC7" w14:textId="0A82AD64" w:rsidR="00181E71" w:rsidRPr="00A91982" w:rsidRDefault="006C207A" w:rsidP="00181E71">
      <w:pPr>
        <w:pStyle w:val="ListParagraph"/>
        <w:numPr>
          <w:ilvl w:val="0"/>
          <w:numId w:val="43"/>
        </w:numPr>
      </w:pPr>
      <w:r w:rsidRPr="00A91982">
        <w:t>Share your World Book Day plans with your school</w:t>
      </w:r>
      <w:r w:rsidR="004D4C85" w:rsidRPr="00A91982">
        <w:t xml:space="preserve"> or early years</w:t>
      </w:r>
      <w:r w:rsidRPr="00A91982">
        <w:t xml:space="preserve"> community using the </w:t>
      </w:r>
      <w:hyperlink r:id="rId32" w:history="1">
        <w:r w:rsidRPr="00A91982">
          <w:rPr>
            <w:rStyle w:val="Hyperlink"/>
          </w:rPr>
          <w:t>World Book Day Caregiver Communications Toolkit</w:t>
        </w:r>
      </w:hyperlink>
    </w:p>
    <w:p w14:paraId="3811DEEF" w14:textId="77777777" w:rsidR="00405ED2" w:rsidRDefault="00405ED2" w:rsidP="005A1EBC"/>
    <w:p w14:paraId="5954F1F8" w14:textId="09CF386B" w:rsidR="005A1EBC" w:rsidRDefault="005A1EBC" w:rsidP="005A1EBC">
      <w:pPr>
        <w:pStyle w:val="Heading3"/>
      </w:pPr>
      <w:bookmarkStart w:id="16" w:name="_Toc183532757"/>
      <w:r>
        <w:t>March</w:t>
      </w:r>
      <w:bookmarkEnd w:id="16"/>
    </w:p>
    <w:p w14:paraId="3088EB7D" w14:textId="07750100" w:rsidR="005A1EBC" w:rsidRDefault="005A1EBC" w:rsidP="005A1EBC">
      <w:pPr>
        <w:pStyle w:val="Heading4"/>
      </w:pPr>
      <w:r>
        <w:t>Share the celebration!</w:t>
      </w:r>
    </w:p>
    <w:p w14:paraId="1548B768" w14:textId="20EC9B6A" w:rsidR="00F25DE2" w:rsidRDefault="005A1EBC" w:rsidP="00F25DE2">
      <w:r>
        <w:t xml:space="preserve">World Book Day is Thursday 6 March. </w:t>
      </w:r>
      <w:r w:rsidR="00F25DE2">
        <w:t>You can share any photos or videos (with relevant permissions) with:</w:t>
      </w:r>
    </w:p>
    <w:p w14:paraId="08A85BF7" w14:textId="67F99C30" w:rsidR="00F25DE2" w:rsidRDefault="00F25DE2" w:rsidP="00F25DE2">
      <w:pPr>
        <w:pStyle w:val="ListParagraph"/>
        <w:numPr>
          <w:ilvl w:val="0"/>
          <w:numId w:val="45"/>
        </w:numPr>
      </w:pPr>
      <w:r>
        <w:t xml:space="preserve">Hashtag: #WorldBookDay </w:t>
      </w:r>
    </w:p>
    <w:p w14:paraId="6AF62D3F" w14:textId="771798BE" w:rsidR="00F25DE2" w:rsidRDefault="00F25DE2" w:rsidP="00F25DE2">
      <w:pPr>
        <w:pStyle w:val="ListParagraph"/>
        <w:numPr>
          <w:ilvl w:val="0"/>
          <w:numId w:val="45"/>
        </w:numPr>
      </w:pPr>
      <w:r>
        <w:t xml:space="preserve">Facebook: </w:t>
      </w:r>
      <w:proofErr w:type="spellStart"/>
      <w:r>
        <w:t>WorldBookDayUK</w:t>
      </w:r>
      <w:proofErr w:type="spellEnd"/>
      <w:r>
        <w:t xml:space="preserve"> or </w:t>
      </w:r>
      <w:proofErr w:type="spellStart"/>
      <w:r>
        <w:t>ScottishBkTrust</w:t>
      </w:r>
      <w:proofErr w:type="spellEnd"/>
      <w:r w:rsidR="0060777C">
        <w:t xml:space="preserve"> (for early years, see </w:t>
      </w:r>
      <w:proofErr w:type="spellStart"/>
      <w:r w:rsidR="0060777C">
        <w:t>BookbugSBT</w:t>
      </w:r>
      <w:proofErr w:type="spellEnd"/>
      <w:r w:rsidR="0060777C">
        <w:t>)</w:t>
      </w:r>
    </w:p>
    <w:p w14:paraId="2940532D" w14:textId="4D257F08" w:rsidR="00F25DE2" w:rsidRDefault="00F25DE2" w:rsidP="00F25DE2">
      <w:pPr>
        <w:pStyle w:val="ListParagraph"/>
        <w:numPr>
          <w:ilvl w:val="0"/>
          <w:numId w:val="45"/>
        </w:numPr>
      </w:pPr>
      <w:r>
        <w:t>Instagram: @WorldBookDaySocial or @scottishbktrust</w:t>
      </w:r>
      <w:r w:rsidR="001663A2">
        <w:t xml:space="preserve"> (for early years, see @bookbug_sbt)</w:t>
      </w:r>
    </w:p>
    <w:p w14:paraId="060B823D" w14:textId="32923738" w:rsidR="00F25DE2" w:rsidRDefault="00F25DE2" w:rsidP="00F25DE2">
      <w:pPr>
        <w:pStyle w:val="ListParagraph"/>
        <w:numPr>
          <w:ilvl w:val="0"/>
          <w:numId w:val="45"/>
        </w:numPr>
      </w:pPr>
      <w:r>
        <w:t>X: @WorldBookDayUK or @scottishbktrust</w:t>
      </w:r>
    </w:p>
    <w:p w14:paraId="0DBE2EEC" w14:textId="69428490" w:rsidR="00FE5D4D" w:rsidRDefault="00F25DE2" w:rsidP="00B214E8">
      <w:pPr>
        <w:pStyle w:val="ListParagraph"/>
        <w:numPr>
          <w:ilvl w:val="0"/>
          <w:numId w:val="45"/>
        </w:numPr>
      </w:pPr>
      <w:r>
        <w:t>YouTube: @WorldBookDayUK</w:t>
      </w:r>
    </w:p>
    <w:p w14:paraId="6CA53B19" w14:textId="77777777" w:rsidR="00622B5C" w:rsidRDefault="00622B5C" w:rsidP="00622B5C"/>
    <w:p w14:paraId="6DCAD09E" w14:textId="77777777" w:rsidR="00622B5C" w:rsidRDefault="00622B5C" w:rsidP="00622B5C"/>
    <w:p w14:paraId="1F517B94" w14:textId="77777777" w:rsidR="00B214E8" w:rsidRDefault="00B214E8" w:rsidP="00B214E8">
      <w:pPr>
        <w:pStyle w:val="Heading2"/>
      </w:pPr>
      <w:bookmarkStart w:id="17" w:name="_Toc183532758"/>
      <w:r>
        <w:t>World Book Day events programme</w:t>
      </w:r>
      <w:bookmarkEnd w:id="17"/>
    </w:p>
    <w:p w14:paraId="119F5F84" w14:textId="1604F54A" w:rsidR="00FC4B96" w:rsidRDefault="00B214E8" w:rsidP="00FC4B96">
      <w:pPr>
        <w:pStyle w:val="Heading3"/>
      </w:pPr>
      <w:bookmarkStart w:id="18" w:name="_Toc183532759"/>
      <w:r>
        <w:t>For practitioners</w:t>
      </w:r>
      <w:bookmarkEnd w:id="18"/>
    </w:p>
    <w:p w14:paraId="2850F50F" w14:textId="71F938B7" w:rsidR="00FC4B96" w:rsidRDefault="00FC4B96" w:rsidP="00FC4B96">
      <w:hyperlink r:id="rId33" w:history="1">
        <w:r w:rsidRPr="00E00F56">
          <w:rPr>
            <w:rStyle w:val="Hyperlink"/>
            <w:b/>
            <w:bCs/>
          </w:rPr>
          <w:t>Webinar: Preparing for World Book Day</w:t>
        </w:r>
      </w:hyperlink>
      <w:r w:rsidRPr="00E00F56">
        <w:rPr>
          <w:b/>
          <w:bCs/>
        </w:rPr>
        <w:t xml:space="preserve"> – Wednesday 15 January, 4pm</w:t>
      </w:r>
      <w:r w:rsidRPr="00E00F56">
        <w:rPr>
          <w:b/>
          <w:bCs/>
        </w:rPr>
        <w:br/>
      </w:r>
      <w:r w:rsidRPr="00E00F56">
        <w:t xml:space="preserve">Hear about World Book Day’s approach to reading for pleasure and let them answer your questions. Book online via </w:t>
      </w:r>
      <w:r w:rsidR="00843869" w:rsidRPr="00E00F56">
        <w:t>the World Book Day website.</w:t>
      </w:r>
      <w:r>
        <w:br/>
      </w:r>
      <w:r>
        <w:br/>
      </w:r>
      <w:hyperlink r:id="rId34" w:history="1">
        <w:r w:rsidR="006B74A1" w:rsidRPr="00A66BCF">
          <w:rPr>
            <w:rStyle w:val="Hyperlink"/>
            <w:b/>
            <w:bCs/>
          </w:rPr>
          <w:t>Webinar: Preparing for World Book Day 2025 for School Librar</w:t>
        </w:r>
        <w:r w:rsidR="0022239B" w:rsidRPr="00A66BCF">
          <w:rPr>
            <w:rStyle w:val="Hyperlink"/>
            <w:b/>
            <w:bCs/>
          </w:rPr>
          <w:t>y Staff</w:t>
        </w:r>
      </w:hyperlink>
      <w:r w:rsidR="006B74A1" w:rsidRPr="00A66BCF">
        <w:rPr>
          <w:b/>
          <w:bCs/>
        </w:rPr>
        <w:t xml:space="preserve"> – available </w:t>
      </w:r>
      <w:r w:rsidR="00116299" w:rsidRPr="00A66BCF">
        <w:rPr>
          <w:b/>
          <w:bCs/>
        </w:rPr>
        <w:t xml:space="preserve">from </w:t>
      </w:r>
      <w:r w:rsidR="00646B9A" w:rsidRPr="00A66BCF">
        <w:rPr>
          <w:b/>
          <w:bCs/>
        </w:rPr>
        <w:t>Sunday 15 December</w:t>
      </w:r>
      <w:r w:rsidR="00646B9A" w:rsidRPr="00A66BCF">
        <w:rPr>
          <w:b/>
          <w:bCs/>
        </w:rPr>
        <w:br/>
      </w:r>
      <w:r w:rsidR="0087104F" w:rsidRPr="00A66BCF">
        <w:t>World Book Day’s session for school librarians on 9 December will be available on their YouTube channel from the week beginning 15 December.</w:t>
      </w:r>
      <w:r w:rsidR="006B74A1" w:rsidRPr="00A66BCF">
        <w:br/>
      </w:r>
      <w:r w:rsidR="005A0502" w:rsidRPr="00A66BCF">
        <w:br/>
      </w:r>
      <w:hyperlink r:id="rId35" w:history="1">
        <w:r w:rsidR="005A0502" w:rsidRPr="00A66BCF">
          <w:rPr>
            <w:rStyle w:val="Hyperlink"/>
            <w:b/>
            <w:bCs/>
          </w:rPr>
          <w:t>Webinar series: Overcoming barriers to reading for pleasure</w:t>
        </w:r>
      </w:hyperlink>
      <w:r w:rsidR="00AD405B" w:rsidRPr="00A66BCF">
        <w:rPr>
          <w:b/>
          <w:bCs/>
        </w:rPr>
        <w:br/>
      </w:r>
      <w:r w:rsidR="008C3938" w:rsidRPr="00A66BCF">
        <w:t>In preparation for World Book Day, explore World Book Day’s 2024 webinar series, created in partnership with the Open University Reading for Pleasure team.</w:t>
      </w:r>
    </w:p>
    <w:p w14:paraId="2685A490" w14:textId="77777777" w:rsidR="008C3938" w:rsidRDefault="008C3938" w:rsidP="00FC4B96"/>
    <w:p w14:paraId="537AF6EC" w14:textId="6BFE9FDE" w:rsidR="008C3938" w:rsidRDefault="008C3938" w:rsidP="008C3938">
      <w:pPr>
        <w:pStyle w:val="Heading3"/>
      </w:pPr>
      <w:bookmarkStart w:id="19" w:name="_Toc183532760"/>
      <w:r w:rsidRPr="007E7DC9">
        <w:t>For pupils</w:t>
      </w:r>
      <w:bookmarkEnd w:id="19"/>
    </w:p>
    <w:p w14:paraId="2270C726" w14:textId="31DA536E" w:rsidR="002D3EF3" w:rsidRPr="001702F0" w:rsidRDefault="00A15C6E" w:rsidP="001702F0">
      <w:pPr>
        <w:rPr>
          <w:b/>
          <w:bCs/>
        </w:rPr>
      </w:pPr>
      <w:hyperlink r:id="rId36" w:history="1">
        <w:r w:rsidRPr="00033430">
          <w:rPr>
            <w:rStyle w:val="Hyperlink"/>
            <w:b/>
            <w:bCs/>
          </w:rPr>
          <w:t>Great World Book Day Footy and Booky Quiz – Thursday 6 March, 9:30am</w:t>
        </w:r>
      </w:hyperlink>
      <w:r w:rsidRPr="005F21B0">
        <w:rPr>
          <w:b/>
          <w:bCs/>
          <w:highlight w:val="yellow"/>
        </w:rPr>
        <w:br/>
      </w:r>
      <w:r w:rsidRPr="005F21B0">
        <w:rPr>
          <w:b/>
          <w:bCs/>
          <w:highlight w:val="yellow"/>
        </w:rPr>
        <w:br/>
      </w:r>
      <w:hyperlink r:id="rId37" w:history="1">
        <w:r w:rsidRPr="00074DDE">
          <w:rPr>
            <w:rStyle w:val="Hyperlink"/>
            <w:b/>
            <w:bCs/>
          </w:rPr>
          <w:t>BBC Teach Live Lesson – Thursday 6 March, 11am</w:t>
        </w:r>
      </w:hyperlink>
      <w:r w:rsidR="001702F0">
        <w:rPr>
          <w:b/>
          <w:bCs/>
        </w:rPr>
        <w:br/>
      </w:r>
      <w:r w:rsidR="002D3EF3">
        <w:rPr>
          <w:b/>
          <w:bCs/>
        </w:rPr>
        <w:br/>
        <w:t>Scottish Book Trust resources</w:t>
      </w:r>
      <w:r w:rsidR="001702F0">
        <w:rPr>
          <w:b/>
          <w:bCs/>
        </w:rPr>
        <w:br/>
      </w:r>
      <w:r w:rsidR="002D3EF3">
        <w:t xml:space="preserve">Visit the </w:t>
      </w:r>
      <w:hyperlink r:id="rId38" w:history="1">
        <w:r w:rsidR="002D3EF3" w:rsidRPr="00750F93">
          <w:rPr>
            <w:rStyle w:val="Hyperlink"/>
          </w:rPr>
          <w:t>World Book Day section of the Scottish Book Trust website</w:t>
        </w:r>
      </w:hyperlink>
      <w:r w:rsidR="002D3EF3">
        <w:t xml:space="preserve"> to find curated activities, on demand Authors Live </w:t>
      </w:r>
      <w:r w:rsidR="007525FF">
        <w:t>b</w:t>
      </w:r>
      <w:r w:rsidR="002D3EF3">
        <w:t xml:space="preserve">roadcasts and more </w:t>
      </w:r>
      <w:r w:rsidR="007E7DC9">
        <w:t>that you can use to both celebrate World Book Day and further explore the World Book Day £1 titles</w:t>
      </w:r>
      <w:r w:rsidRPr="001702F0">
        <w:rPr>
          <w:b/>
          <w:bCs/>
        </w:rPr>
        <w:br/>
      </w:r>
    </w:p>
    <w:p w14:paraId="30F4A027" w14:textId="77777777" w:rsidR="00642778" w:rsidRDefault="001702F0" w:rsidP="00642778">
      <w:bookmarkStart w:id="20" w:name="_Toc183532761"/>
      <w:r>
        <w:rPr>
          <w:rStyle w:val="Heading2Char"/>
        </w:rPr>
        <w:t>Next steps</w:t>
      </w:r>
      <w:bookmarkEnd w:id="20"/>
      <w:r w:rsidR="00C962DB" w:rsidRPr="002D3EF3">
        <w:rPr>
          <w:b/>
          <w:bCs/>
        </w:rPr>
        <w:br/>
      </w:r>
      <w:bookmarkStart w:id="21" w:name="_Hlk183075496"/>
      <w:r w:rsidR="00642778">
        <w:t>Promoting reading for pleasure in your school is important all year, not just on World Book Day! For more support to build a reading culture in your school see:</w:t>
      </w:r>
    </w:p>
    <w:p w14:paraId="33B0D874" w14:textId="36196D37" w:rsidR="00642778" w:rsidRDefault="00642778" w:rsidP="00642778">
      <w:pPr>
        <w:pStyle w:val="ListParagraph"/>
        <w:numPr>
          <w:ilvl w:val="0"/>
          <w:numId w:val="49"/>
        </w:numPr>
      </w:pPr>
      <w:r>
        <w:t xml:space="preserve">Our </w:t>
      </w:r>
      <w:hyperlink r:id="rId39" w:history="1">
        <w:r w:rsidRPr="00750F93">
          <w:rPr>
            <w:rStyle w:val="Hyperlink"/>
          </w:rPr>
          <w:t>World Book Day section of the Scottish Book Trust website</w:t>
        </w:r>
      </w:hyperlink>
      <w:r>
        <w:t xml:space="preserve"> gathers activities, articles, videos and further resources to further extend reading for pleasure and World Book Day’s £1 titles.</w:t>
      </w:r>
    </w:p>
    <w:p w14:paraId="226C9D47" w14:textId="77777777" w:rsidR="00642778" w:rsidRDefault="00642778" w:rsidP="00642778">
      <w:pPr>
        <w:pStyle w:val="ListParagraph"/>
        <w:numPr>
          <w:ilvl w:val="0"/>
          <w:numId w:val="49"/>
        </w:numPr>
      </w:pPr>
      <w:r>
        <w:lastRenderedPageBreak/>
        <w:t xml:space="preserve">Our </w:t>
      </w:r>
      <w:hyperlink r:id="rId40" w:history="1">
        <w:r>
          <w:rPr>
            <w:rStyle w:val="Hyperlink"/>
          </w:rPr>
          <w:t>free R</w:t>
        </w:r>
        <w:r w:rsidRPr="003D263A">
          <w:rPr>
            <w:rStyle w:val="Hyperlink"/>
          </w:rPr>
          <w:t>eading Schools programme</w:t>
        </w:r>
      </w:hyperlink>
      <w:r>
        <w:t xml:space="preserve"> which offers an accreditation for building a reading culture in your school, as well as support and resources to help you with delivery.</w:t>
      </w:r>
    </w:p>
    <w:p w14:paraId="2DC5DB61" w14:textId="77777777" w:rsidR="00562761" w:rsidRDefault="00642778" w:rsidP="00642778">
      <w:pPr>
        <w:pStyle w:val="ListParagraph"/>
        <w:numPr>
          <w:ilvl w:val="0"/>
          <w:numId w:val="49"/>
        </w:numPr>
      </w:pPr>
      <w:r>
        <w:t xml:space="preserve">Our </w:t>
      </w:r>
      <w:hyperlink r:id="rId41" w:history="1">
        <w:r>
          <w:rPr>
            <w:rStyle w:val="Hyperlink"/>
          </w:rPr>
          <w:t>S</w:t>
        </w:r>
        <w:r w:rsidRPr="00F51C4D">
          <w:rPr>
            <w:rStyle w:val="Hyperlink"/>
          </w:rPr>
          <w:t>chools guide</w:t>
        </w:r>
      </w:hyperlink>
      <w:r>
        <w:t xml:space="preserve"> contains more information on the programmes, CLPL and resources from Scottish Book Trust created to support teachers, educators and librarians in schools. </w:t>
      </w:r>
    </w:p>
    <w:p w14:paraId="3BDA7D0B" w14:textId="799E0915" w:rsidR="00642778" w:rsidRDefault="00642778" w:rsidP="00642778">
      <w:pPr>
        <w:pStyle w:val="ListParagraph"/>
        <w:numPr>
          <w:ilvl w:val="0"/>
          <w:numId w:val="49"/>
        </w:numPr>
      </w:pPr>
      <w:r>
        <w:t xml:space="preserve">For early years, </w:t>
      </w:r>
      <w:hyperlink r:id="rId42" w:history="1">
        <w:r w:rsidR="00562761" w:rsidRPr="00562761">
          <w:rPr>
            <w:rStyle w:val="Hyperlink"/>
          </w:rPr>
          <w:t xml:space="preserve">the </w:t>
        </w:r>
        <w:proofErr w:type="spellStart"/>
        <w:r w:rsidR="00562761" w:rsidRPr="00562761">
          <w:rPr>
            <w:rStyle w:val="Hyperlink"/>
          </w:rPr>
          <w:t>Bookbug</w:t>
        </w:r>
        <w:proofErr w:type="spellEnd"/>
        <w:r w:rsidR="00562761" w:rsidRPr="00562761">
          <w:rPr>
            <w:rStyle w:val="Hyperlink"/>
          </w:rPr>
          <w:t xml:space="preserve"> section of the Scottish Book Trust website</w:t>
        </w:r>
      </w:hyperlink>
      <w:r w:rsidR="00562761">
        <w:t xml:space="preserve"> contains articles, webinars </w:t>
      </w:r>
      <w:r w:rsidR="00300427" w:rsidRPr="00300427">
        <w:t>and resources to support staff</w:t>
      </w:r>
      <w:r w:rsidR="0044378D">
        <w:t xml:space="preserve"> to</w:t>
      </w:r>
      <w:r w:rsidR="00300427" w:rsidRPr="00300427">
        <w:t xml:space="preserve"> us</w:t>
      </w:r>
      <w:r w:rsidR="0044378D">
        <w:t>e</w:t>
      </w:r>
      <w:r w:rsidR="00300427" w:rsidRPr="00300427">
        <w:t xml:space="preserve"> books with early years children.</w:t>
      </w:r>
      <w:r w:rsidR="00300427">
        <w:t xml:space="preserve"> You can also find out about </w:t>
      </w:r>
      <w:hyperlink r:id="rId43" w:history="1">
        <w:proofErr w:type="spellStart"/>
        <w:r w:rsidR="00300427" w:rsidRPr="00217B2F">
          <w:rPr>
            <w:rStyle w:val="Hyperlink"/>
          </w:rPr>
          <w:t>Bookbug</w:t>
        </w:r>
        <w:proofErr w:type="spellEnd"/>
        <w:r w:rsidR="00300427" w:rsidRPr="00217B2F">
          <w:rPr>
            <w:rStyle w:val="Hyperlink"/>
          </w:rPr>
          <w:t xml:space="preserve"> </w:t>
        </w:r>
        <w:r w:rsidR="00CF02F3">
          <w:rPr>
            <w:rStyle w:val="Hyperlink"/>
          </w:rPr>
          <w:t>S</w:t>
        </w:r>
        <w:r w:rsidR="00300427" w:rsidRPr="00217B2F">
          <w:rPr>
            <w:rStyle w:val="Hyperlink"/>
          </w:rPr>
          <w:t>essions in your area</w:t>
        </w:r>
      </w:hyperlink>
      <w:r w:rsidR="00300427">
        <w:t xml:space="preserve"> to share with families.</w:t>
      </w:r>
    </w:p>
    <w:p w14:paraId="47FBD714" w14:textId="77777777" w:rsidR="00642778" w:rsidRDefault="00642778" w:rsidP="00642778">
      <w:pPr>
        <w:pStyle w:val="ListParagraph"/>
        <w:numPr>
          <w:ilvl w:val="0"/>
          <w:numId w:val="49"/>
        </w:numPr>
      </w:pPr>
      <w:r>
        <w:t xml:space="preserve">Our </w:t>
      </w:r>
      <w:hyperlink r:id="rId44" w:history="1">
        <w:r w:rsidRPr="006D4E7B">
          <w:rPr>
            <w:rStyle w:val="Hyperlink"/>
          </w:rPr>
          <w:t>Building a reading culture webinar and resource</w:t>
        </w:r>
      </w:hyperlink>
      <w:r>
        <w:t xml:space="preserve"> contains a guide to building a reading culture in your school, including supporting pupils to read for pleasure, developing your staff’s knowledge and ideas for groups and activities.</w:t>
      </w:r>
    </w:p>
    <w:p w14:paraId="2376EA11" w14:textId="77777777" w:rsidR="00642778" w:rsidRDefault="00642778" w:rsidP="00217B2F">
      <w:pPr>
        <w:pStyle w:val="ListParagraph"/>
        <w:numPr>
          <w:ilvl w:val="0"/>
          <w:numId w:val="49"/>
        </w:numPr>
      </w:pPr>
      <w:r>
        <w:t xml:space="preserve">World Book Day’s </w:t>
      </w:r>
      <w:hyperlink r:id="rId45" w:history="1">
        <w:r w:rsidRPr="008C06B7">
          <w:rPr>
            <w:rStyle w:val="Hyperlink"/>
          </w:rPr>
          <w:t>Resources Hub</w:t>
        </w:r>
      </w:hyperlink>
      <w:r>
        <w:t xml:space="preserve"> contains lots more reading for pleasure ideas, resources for World Book Day and all year round!</w:t>
      </w:r>
      <w:bookmarkEnd w:id="21"/>
    </w:p>
    <w:sectPr w:rsidR="00642778" w:rsidSect="00BE0E7D">
      <w:endnotePr>
        <w:numFmt w:val="decimal"/>
      </w:endnotePr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29A27" w14:textId="77777777" w:rsidR="00004D6A" w:rsidRDefault="00004D6A" w:rsidP="00DA087C"/>
    <w:p w14:paraId="4520C4FA" w14:textId="77777777" w:rsidR="00004D6A" w:rsidRDefault="00004D6A" w:rsidP="00DA087C"/>
  </w:endnote>
  <w:endnote w:type="continuationSeparator" w:id="0">
    <w:p w14:paraId="2611AC35" w14:textId="77777777" w:rsidR="00004D6A" w:rsidRDefault="00004D6A" w:rsidP="00DA087C">
      <w:r>
        <w:continuationSeparator/>
      </w:r>
    </w:p>
    <w:p w14:paraId="0F0842C0" w14:textId="77777777" w:rsidR="00004D6A" w:rsidRDefault="00004D6A" w:rsidP="00DA087C"/>
    <w:p w14:paraId="4AF57CE4" w14:textId="77777777" w:rsidR="00004D6A" w:rsidRDefault="00004D6A" w:rsidP="00DA087C"/>
  </w:endnote>
  <w:endnote w:type="continuationNotice" w:id="1">
    <w:p w14:paraId="125F3350" w14:textId="77777777" w:rsidR="00004D6A" w:rsidRDefault="00004D6A">
      <w:pPr>
        <w:spacing w:after="0" w:line="240" w:lineRule="auto"/>
      </w:pPr>
    </w:p>
  </w:endnote>
  <w:endnote w:id="2">
    <w:p w14:paraId="492696DA" w14:textId="040C8069" w:rsidR="001702F0" w:rsidRDefault="001702F0" w:rsidP="001702F0">
      <w:pPr>
        <w:pStyle w:val="Heading2"/>
      </w:pPr>
      <w:r>
        <w:t>Endnotes</w:t>
      </w:r>
    </w:p>
    <w:p w14:paraId="3436A543" w14:textId="019B9819" w:rsidR="00A46229" w:rsidRDefault="00A46229" w:rsidP="00A46229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anchor="page1" w:history="1">
        <w:r w:rsidRPr="00A47AF8">
          <w:rPr>
            <w:rStyle w:val="Hyperlink"/>
          </w:rPr>
          <w:t>“Reading for Change: Performance and Engagement across Countries”</w:t>
        </w:r>
      </w:hyperlink>
      <w:r w:rsidRPr="00A47AF8">
        <w:t>, PISA 2020</w:t>
      </w:r>
    </w:p>
    <w:p w14:paraId="2F6EBD94" w14:textId="77777777" w:rsidR="00A46229" w:rsidRDefault="00A46229" w:rsidP="00A46229">
      <w:pPr>
        <w:pStyle w:val="EndnoteText"/>
      </w:pPr>
    </w:p>
  </w:endnote>
  <w:endnote w:id="3">
    <w:p w14:paraId="466BA01F" w14:textId="77777777" w:rsidR="00A46229" w:rsidRDefault="00A46229" w:rsidP="00A46229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2" w:history="1">
        <w:r w:rsidRPr="009038C3">
          <w:rPr>
            <w:rStyle w:val="Hyperlink"/>
          </w:rPr>
          <w:t>“Motivation During an Excessively Challenging Reading Task: The Buffering Role of Relatvie Topic Interest”</w:t>
        </w:r>
      </w:hyperlink>
      <w:r w:rsidRPr="00A47AF8">
        <w:t>, The Journal of Experimental Education. 2011.</w:t>
      </w:r>
    </w:p>
  </w:endnote>
  <w:endnote w:id="4">
    <w:p w14:paraId="29EA986F" w14:textId="77777777" w:rsidR="00A46229" w:rsidRDefault="00A46229" w:rsidP="00A46229">
      <w:pPr>
        <w:pStyle w:val="EndnoteText"/>
      </w:pPr>
    </w:p>
    <w:p w14:paraId="27E6A5A1" w14:textId="77777777" w:rsidR="00A46229" w:rsidRDefault="00A46229" w:rsidP="00A46229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3" w:history="1">
        <w:r w:rsidRPr="00A47AF8">
          <w:rPr>
            <w:rStyle w:val="Hyperlink"/>
          </w:rPr>
          <w:t>“The role of home learning environment and emerging insights into the impact of the pandemic”</w:t>
        </w:r>
      </w:hyperlink>
      <w:r w:rsidRPr="00A47AF8">
        <w:t>. National Literacy Trust. 2022.</w:t>
      </w:r>
    </w:p>
    <w:p w14:paraId="566CDA05" w14:textId="77777777" w:rsidR="00A46229" w:rsidRDefault="00A46229" w:rsidP="00A46229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ScotBook Bold">
    <w:altName w:val="Segoe UI Semibold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1226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A20C6" w14:textId="77777777" w:rsidR="00BE0E7D" w:rsidRDefault="00BE0E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9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4842FD" w14:textId="77777777" w:rsidR="00BE0E7D" w:rsidRDefault="00BE0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E1BE5" w14:textId="77777777" w:rsidR="00004D6A" w:rsidRDefault="00004D6A" w:rsidP="00DA087C">
      <w:r>
        <w:separator/>
      </w:r>
    </w:p>
    <w:p w14:paraId="64D0EC18" w14:textId="77777777" w:rsidR="00004D6A" w:rsidRDefault="00004D6A" w:rsidP="00DA087C"/>
    <w:p w14:paraId="3DFE2EA2" w14:textId="77777777" w:rsidR="00004D6A" w:rsidRDefault="00004D6A" w:rsidP="00DA087C"/>
  </w:footnote>
  <w:footnote w:type="continuationSeparator" w:id="0">
    <w:p w14:paraId="20BE180B" w14:textId="77777777" w:rsidR="00004D6A" w:rsidRDefault="00004D6A" w:rsidP="00DA087C">
      <w:r>
        <w:continuationSeparator/>
      </w:r>
    </w:p>
    <w:p w14:paraId="37AD2C99" w14:textId="77777777" w:rsidR="00004D6A" w:rsidRDefault="00004D6A" w:rsidP="00DA087C"/>
    <w:p w14:paraId="0994B1D1" w14:textId="77777777" w:rsidR="00004D6A" w:rsidRDefault="00004D6A" w:rsidP="00DA087C"/>
  </w:footnote>
  <w:footnote w:type="continuationNotice" w:id="1">
    <w:p w14:paraId="5ED9845D" w14:textId="77777777" w:rsidR="00004D6A" w:rsidRDefault="00004D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68pt;height:768pt" o:bullet="t">
        <v:imagedata r:id="rId1" o:title="Ic_check_box_outline_blank_48px"/>
      </v:shape>
    </w:pict>
  </w:numPicBullet>
  <w:numPicBullet w:numPicBulletId="1">
    <w:pict>
      <v:shape w14:anchorId="1A26CF1C" id="_x0000_i1027" type="#_x0000_t75" style="width:112.8pt;height:112.8pt" o:bullet="t">
        <v:imagedata r:id="rId2" o:title="images"/>
      </v:shape>
    </w:pict>
  </w:numPicBullet>
  <w:abstractNum w:abstractNumId="0" w15:restartNumberingAfterBreak="0">
    <w:nsid w:val="FFFFFF89"/>
    <w:multiLevelType w:val="singleLevel"/>
    <w:tmpl w:val="4CA4AA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298D"/>
    <w:multiLevelType w:val="hybridMultilevel"/>
    <w:tmpl w:val="73C60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A53F2"/>
    <w:multiLevelType w:val="hybridMultilevel"/>
    <w:tmpl w:val="50FA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E65D8"/>
    <w:multiLevelType w:val="hybridMultilevel"/>
    <w:tmpl w:val="B4F6E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E7AC8"/>
    <w:multiLevelType w:val="hybridMultilevel"/>
    <w:tmpl w:val="E75E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E2EDA"/>
    <w:multiLevelType w:val="hybridMultilevel"/>
    <w:tmpl w:val="2CAA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E08E5"/>
    <w:multiLevelType w:val="hybridMultilevel"/>
    <w:tmpl w:val="D10AE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776D9"/>
    <w:multiLevelType w:val="hybridMultilevel"/>
    <w:tmpl w:val="563EFC42"/>
    <w:lvl w:ilvl="0" w:tplc="71880F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70DCE"/>
    <w:multiLevelType w:val="hybridMultilevel"/>
    <w:tmpl w:val="99FE1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90DCD"/>
    <w:multiLevelType w:val="hybridMultilevel"/>
    <w:tmpl w:val="319A5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E6716"/>
    <w:multiLevelType w:val="hybridMultilevel"/>
    <w:tmpl w:val="1C1CB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32625"/>
    <w:multiLevelType w:val="hybridMultilevel"/>
    <w:tmpl w:val="1180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414B0"/>
    <w:multiLevelType w:val="hybridMultilevel"/>
    <w:tmpl w:val="AE94E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1420B"/>
    <w:multiLevelType w:val="multilevel"/>
    <w:tmpl w:val="D88C1B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7C763D0"/>
    <w:multiLevelType w:val="hybridMultilevel"/>
    <w:tmpl w:val="DD0A6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E5C4B"/>
    <w:multiLevelType w:val="hybridMultilevel"/>
    <w:tmpl w:val="C88E8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6146F"/>
    <w:multiLevelType w:val="hybridMultilevel"/>
    <w:tmpl w:val="52562724"/>
    <w:lvl w:ilvl="0" w:tplc="C958B3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692536"/>
    <w:multiLevelType w:val="hybridMultilevel"/>
    <w:tmpl w:val="849A9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576770"/>
    <w:multiLevelType w:val="hybridMultilevel"/>
    <w:tmpl w:val="EFDC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CB32F8"/>
    <w:multiLevelType w:val="hybridMultilevel"/>
    <w:tmpl w:val="324AA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F17098"/>
    <w:multiLevelType w:val="hybridMultilevel"/>
    <w:tmpl w:val="77A46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84707"/>
    <w:multiLevelType w:val="hybridMultilevel"/>
    <w:tmpl w:val="39445018"/>
    <w:lvl w:ilvl="0" w:tplc="AE824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301147"/>
    <w:multiLevelType w:val="hybridMultilevel"/>
    <w:tmpl w:val="29D653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67E2DF6"/>
    <w:multiLevelType w:val="hybridMultilevel"/>
    <w:tmpl w:val="0928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9560A"/>
    <w:multiLevelType w:val="hybridMultilevel"/>
    <w:tmpl w:val="2CBC8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F542E"/>
    <w:multiLevelType w:val="hybridMultilevel"/>
    <w:tmpl w:val="8B969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5548E5"/>
    <w:multiLevelType w:val="hybridMultilevel"/>
    <w:tmpl w:val="5DDE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83BD6"/>
    <w:multiLevelType w:val="hybridMultilevel"/>
    <w:tmpl w:val="9CDAE19C"/>
    <w:lvl w:ilvl="0" w:tplc="C958B3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262FD"/>
    <w:multiLevelType w:val="hybridMultilevel"/>
    <w:tmpl w:val="16505D5C"/>
    <w:lvl w:ilvl="0" w:tplc="303606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62BA3"/>
    <w:multiLevelType w:val="hybridMultilevel"/>
    <w:tmpl w:val="827A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A460C"/>
    <w:multiLevelType w:val="hybridMultilevel"/>
    <w:tmpl w:val="1F3E0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B74A61"/>
    <w:multiLevelType w:val="hybridMultilevel"/>
    <w:tmpl w:val="5A888476"/>
    <w:lvl w:ilvl="0" w:tplc="71880F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838DB"/>
    <w:multiLevelType w:val="hybridMultilevel"/>
    <w:tmpl w:val="EFE83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41630"/>
    <w:multiLevelType w:val="hybridMultilevel"/>
    <w:tmpl w:val="78862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0797C"/>
    <w:multiLevelType w:val="hybridMultilevel"/>
    <w:tmpl w:val="D2662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F1BED"/>
    <w:multiLevelType w:val="hybridMultilevel"/>
    <w:tmpl w:val="17C0A4F8"/>
    <w:lvl w:ilvl="0" w:tplc="AE824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15B29"/>
    <w:multiLevelType w:val="hybridMultilevel"/>
    <w:tmpl w:val="14E4B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25A69"/>
    <w:multiLevelType w:val="hybridMultilevel"/>
    <w:tmpl w:val="7012CDF6"/>
    <w:lvl w:ilvl="0" w:tplc="4BCAFF80">
      <w:start w:val="2022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0128C"/>
    <w:multiLevelType w:val="hybridMultilevel"/>
    <w:tmpl w:val="96CA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8673D"/>
    <w:multiLevelType w:val="hybridMultilevel"/>
    <w:tmpl w:val="C4E66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07179"/>
    <w:multiLevelType w:val="hybridMultilevel"/>
    <w:tmpl w:val="E2BE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F723E"/>
    <w:multiLevelType w:val="hybridMultilevel"/>
    <w:tmpl w:val="DAF8F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548C8"/>
    <w:multiLevelType w:val="hybridMultilevel"/>
    <w:tmpl w:val="A62EB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94241"/>
    <w:multiLevelType w:val="hybridMultilevel"/>
    <w:tmpl w:val="E08009A0"/>
    <w:lvl w:ilvl="0" w:tplc="C958B3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55DAE"/>
    <w:multiLevelType w:val="hybridMultilevel"/>
    <w:tmpl w:val="5A5CD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11268"/>
    <w:multiLevelType w:val="hybridMultilevel"/>
    <w:tmpl w:val="972AD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74807"/>
    <w:multiLevelType w:val="hybridMultilevel"/>
    <w:tmpl w:val="F97CC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B2ACA"/>
    <w:multiLevelType w:val="hybridMultilevel"/>
    <w:tmpl w:val="828E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354642">
    <w:abstractNumId w:val="13"/>
  </w:num>
  <w:num w:numId="2" w16cid:durableId="1924558338">
    <w:abstractNumId w:val="48"/>
  </w:num>
  <w:num w:numId="3" w16cid:durableId="34041888">
    <w:abstractNumId w:val="23"/>
  </w:num>
  <w:num w:numId="4" w16cid:durableId="927344856">
    <w:abstractNumId w:val="12"/>
  </w:num>
  <w:num w:numId="5" w16cid:durableId="1166897292">
    <w:abstractNumId w:val="34"/>
  </w:num>
  <w:num w:numId="6" w16cid:durableId="1156646137">
    <w:abstractNumId w:val="31"/>
  </w:num>
  <w:num w:numId="7" w16cid:durableId="1367096496">
    <w:abstractNumId w:val="26"/>
  </w:num>
  <w:num w:numId="8" w16cid:durableId="347489731">
    <w:abstractNumId w:val="42"/>
  </w:num>
  <w:num w:numId="9" w16cid:durableId="1008676094">
    <w:abstractNumId w:val="40"/>
  </w:num>
  <w:num w:numId="10" w16cid:durableId="1799690079">
    <w:abstractNumId w:val="0"/>
  </w:num>
  <w:num w:numId="11" w16cid:durableId="47655903">
    <w:abstractNumId w:val="24"/>
  </w:num>
  <w:num w:numId="12" w16cid:durableId="158273897">
    <w:abstractNumId w:val="22"/>
  </w:num>
  <w:num w:numId="13" w16cid:durableId="723212998">
    <w:abstractNumId w:val="36"/>
  </w:num>
  <w:num w:numId="14" w16cid:durableId="1916083576">
    <w:abstractNumId w:val="10"/>
  </w:num>
  <w:num w:numId="15" w16cid:durableId="652294752">
    <w:abstractNumId w:val="18"/>
  </w:num>
  <w:num w:numId="16" w16cid:durableId="911428449">
    <w:abstractNumId w:val="41"/>
  </w:num>
  <w:num w:numId="17" w16cid:durableId="396057568">
    <w:abstractNumId w:val="33"/>
  </w:num>
  <w:num w:numId="18" w16cid:durableId="1386758696">
    <w:abstractNumId w:val="2"/>
  </w:num>
  <w:num w:numId="19" w16cid:durableId="2104524042">
    <w:abstractNumId w:val="5"/>
  </w:num>
  <w:num w:numId="20" w16cid:durableId="48769746">
    <w:abstractNumId w:val="19"/>
  </w:num>
  <w:num w:numId="21" w16cid:durableId="248078008">
    <w:abstractNumId w:val="3"/>
  </w:num>
  <w:num w:numId="22" w16cid:durableId="574778720">
    <w:abstractNumId w:val="25"/>
  </w:num>
  <w:num w:numId="23" w16cid:durableId="1396777016">
    <w:abstractNumId w:val="1"/>
  </w:num>
  <w:num w:numId="24" w16cid:durableId="749470218">
    <w:abstractNumId w:val="15"/>
  </w:num>
  <w:num w:numId="25" w16cid:durableId="1243561269">
    <w:abstractNumId w:val="45"/>
  </w:num>
  <w:num w:numId="26" w16cid:durableId="758989394">
    <w:abstractNumId w:val="37"/>
  </w:num>
  <w:num w:numId="27" w16cid:durableId="1106266590">
    <w:abstractNumId w:val="46"/>
  </w:num>
  <w:num w:numId="28" w16cid:durableId="699166300">
    <w:abstractNumId w:val="27"/>
  </w:num>
  <w:num w:numId="29" w16cid:durableId="185751904">
    <w:abstractNumId w:val="39"/>
  </w:num>
  <w:num w:numId="30" w16cid:durableId="944266264">
    <w:abstractNumId w:val="11"/>
  </w:num>
  <w:num w:numId="31" w16cid:durableId="1865053275">
    <w:abstractNumId w:val="20"/>
  </w:num>
  <w:num w:numId="32" w16cid:durableId="1136605973">
    <w:abstractNumId w:val="16"/>
  </w:num>
  <w:num w:numId="33" w16cid:durableId="1469282936">
    <w:abstractNumId w:val="29"/>
  </w:num>
  <w:num w:numId="34" w16cid:durableId="268437687">
    <w:abstractNumId w:val="21"/>
  </w:num>
  <w:num w:numId="35" w16cid:durableId="2091150070">
    <w:abstractNumId w:val="43"/>
  </w:num>
  <w:num w:numId="36" w16cid:durableId="648022968">
    <w:abstractNumId w:val="38"/>
  </w:num>
  <w:num w:numId="37" w16cid:durableId="95950988">
    <w:abstractNumId w:val="35"/>
  </w:num>
  <w:num w:numId="38" w16cid:durableId="357200933">
    <w:abstractNumId w:val="7"/>
  </w:num>
  <w:num w:numId="39" w16cid:durableId="1663317335">
    <w:abstractNumId w:val="8"/>
  </w:num>
  <w:num w:numId="40" w16cid:durableId="1254626373">
    <w:abstractNumId w:val="32"/>
  </w:num>
  <w:num w:numId="41" w16cid:durableId="2136825323">
    <w:abstractNumId w:val="28"/>
  </w:num>
  <w:num w:numId="42" w16cid:durableId="1196193529">
    <w:abstractNumId w:val="44"/>
  </w:num>
  <w:num w:numId="43" w16cid:durableId="1521549405">
    <w:abstractNumId w:val="17"/>
  </w:num>
  <w:num w:numId="44" w16cid:durableId="950479660">
    <w:abstractNumId w:val="4"/>
  </w:num>
  <w:num w:numId="45" w16cid:durableId="1469857489">
    <w:abstractNumId w:val="14"/>
  </w:num>
  <w:num w:numId="46" w16cid:durableId="211577896">
    <w:abstractNumId w:val="47"/>
  </w:num>
  <w:num w:numId="47" w16cid:durableId="125467326">
    <w:abstractNumId w:val="9"/>
  </w:num>
  <w:num w:numId="48" w16cid:durableId="1407219769">
    <w:abstractNumId w:val="6"/>
  </w:num>
  <w:num w:numId="49" w16cid:durableId="483281055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2F"/>
    <w:rsid w:val="00000FB7"/>
    <w:rsid w:val="00004D6A"/>
    <w:rsid w:val="00005DCE"/>
    <w:rsid w:val="00006DC7"/>
    <w:rsid w:val="000102FB"/>
    <w:rsid w:val="000204A3"/>
    <w:rsid w:val="00025A26"/>
    <w:rsid w:val="00033430"/>
    <w:rsid w:val="0003618E"/>
    <w:rsid w:val="00044437"/>
    <w:rsid w:val="00055661"/>
    <w:rsid w:val="00065DEE"/>
    <w:rsid w:val="00074194"/>
    <w:rsid w:val="00074BA2"/>
    <w:rsid w:val="00074DDE"/>
    <w:rsid w:val="00076320"/>
    <w:rsid w:val="00082A09"/>
    <w:rsid w:val="000B26C7"/>
    <w:rsid w:val="000C055D"/>
    <w:rsid w:val="000D45A6"/>
    <w:rsid w:val="000E6E4E"/>
    <w:rsid w:val="000F611D"/>
    <w:rsid w:val="000F632B"/>
    <w:rsid w:val="00102170"/>
    <w:rsid w:val="00111E61"/>
    <w:rsid w:val="00116299"/>
    <w:rsid w:val="0016609D"/>
    <w:rsid w:val="001663A2"/>
    <w:rsid w:val="001702F0"/>
    <w:rsid w:val="00173E08"/>
    <w:rsid w:val="00175917"/>
    <w:rsid w:val="00180989"/>
    <w:rsid w:val="00181E71"/>
    <w:rsid w:val="001868E3"/>
    <w:rsid w:val="001933F6"/>
    <w:rsid w:val="0019780B"/>
    <w:rsid w:val="001A11F9"/>
    <w:rsid w:val="001A1658"/>
    <w:rsid w:val="001D263C"/>
    <w:rsid w:val="001F333A"/>
    <w:rsid w:val="00200CC9"/>
    <w:rsid w:val="00217B2F"/>
    <w:rsid w:val="0022239B"/>
    <w:rsid w:val="00234DB8"/>
    <w:rsid w:val="002500A1"/>
    <w:rsid w:val="00264E31"/>
    <w:rsid w:val="00275BB0"/>
    <w:rsid w:val="00292796"/>
    <w:rsid w:val="002979DC"/>
    <w:rsid w:val="002A2863"/>
    <w:rsid w:val="002C05AA"/>
    <w:rsid w:val="002C41C8"/>
    <w:rsid w:val="002D3EF3"/>
    <w:rsid w:val="00300427"/>
    <w:rsid w:val="00306BEB"/>
    <w:rsid w:val="003071E5"/>
    <w:rsid w:val="00307D13"/>
    <w:rsid w:val="003319FF"/>
    <w:rsid w:val="00336D6F"/>
    <w:rsid w:val="00342483"/>
    <w:rsid w:val="00347430"/>
    <w:rsid w:val="00356AC2"/>
    <w:rsid w:val="00373623"/>
    <w:rsid w:val="00375C84"/>
    <w:rsid w:val="003904AE"/>
    <w:rsid w:val="003969AB"/>
    <w:rsid w:val="003A42DD"/>
    <w:rsid w:val="003B00FA"/>
    <w:rsid w:val="003B59B7"/>
    <w:rsid w:val="003C668F"/>
    <w:rsid w:val="003D0049"/>
    <w:rsid w:val="003E12BE"/>
    <w:rsid w:val="00405ED2"/>
    <w:rsid w:val="00407351"/>
    <w:rsid w:val="0042151D"/>
    <w:rsid w:val="00426030"/>
    <w:rsid w:val="00432721"/>
    <w:rsid w:val="0044378D"/>
    <w:rsid w:val="004457C9"/>
    <w:rsid w:val="004A7E3B"/>
    <w:rsid w:val="004B5F44"/>
    <w:rsid w:val="004D4C85"/>
    <w:rsid w:val="004E505B"/>
    <w:rsid w:val="004F2A74"/>
    <w:rsid w:val="004F69DA"/>
    <w:rsid w:val="004F7800"/>
    <w:rsid w:val="0051338E"/>
    <w:rsid w:val="00520212"/>
    <w:rsid w:val="005267EB"/>
    <w:rsid w:val="00532F6B"/>
    <w:rsid w:val="00540017"/>
    <w:rsid w:val="00541B5B"/>
    <w:rsid w:val="00547CB3"/>
    <w:rsid w:val="00562761"/>
    <w:rsid w:val="00571F75"/>
    <w:rsid w:val="005A0502"/>
    <w:rsid w:val="005A1EBC"/>
    <w:rsid w:val="005C7C0B"/>
    <w:rsid w:val="005E67F3"/>
    <w:rsid w:val="005F21B0"/>
    <w:rsid w:val="00604639"/>
    <w:rsid w:val="0060777C"/>
    <w:rsid w:val="00622B5C"/>
    <w:rsid w:val="00640876"/>
    <w:rsid w:val="00642778"/>
    <w:rsid w:val="006449AA"/>
    <w:rsid w:val="00646B9A"/>
    <w:rsid w:val="0067572D"/>
    <w:rsid w:val="00692C7E"/>
    <w:rsid w:val="006A4D47"/>
    <w:rsid w:val="006B202E"/>
    <w:rsid w:val="006B74A1"/>
    <w:rsid w:val="006C207A"/>
    <w:rsid w:val="006C2E68"/>
    <w:rsid w:val="006C4DA3"/>
    <w:rsid w:val="006D101B"/>
    <w:rsid w:val="006E5466"/>
    <w:rsid w:val="006F5773"/>
    <w:rsid w:val="00717F03"/>
    <w:rsid w:val="0073000F"/>
    <w:rsid w:val="00731D07"/>
    <w:rsid w:val="00742EC4"/>
    <w:rsid w:val="00750F93"/>
    <w:rsid w:val="007525FF"/>
    <w:rsid w:val="007870CD"/>
    <w:rsid w:val="007875E1"/>
    <w:rsid w:val="007C3D9A"/>
    <w:rsid w:val="007D02B4"/>
    <w:rsid w:val="007E7DC9"/>
    <w:rsid w:val="007F32F3"/>
    <w:rsid w:val="00804ACE"/>
    <w:rsid w:val="00831342"/>
    <w:rsid w:val="00843869"/>
    <w:rsid w:val="00850C6D"/>
    <w:rsid w:val="00854F77"/>
    <w:rsid w:val="0087104F"/>
    <w:rsid w:val="008A1DEE"/>
    <w:rsid w:val="008A70D4"/>
    <w:rsid w:val="008B1FC9"/>
    <w:rsid w:val="008B3046"/>
    <w:rsid w:val="008C3938"/>
    <w:rsid w:val="008E1BDA"/>
    <w:rsid w:val="008E3D90"/>
    <w:rsid w:val="008E57AF"/>
    <w:rsid w:val="008E78D7"/>
    <w:rsid w:val="009049B1"/>
    <w:rsid w:val="00944AB9"/>
    <w:rsid w:val="00950664"/>
    <w:rsid w:val="00954D67"/>
    <w:rsid w:val="00985D35"/>
    <w:rsid w:val="00995B73"/>
    <w:rsid w:val="00997294"/>
    <w:rsid w:val="009A708D"/>
    <w:rsid w:val="009C772D"/>
    <w:rsid w:val="009C793F"/>
    <w:rsid w:val="009D0EDB"/>
    <w:rsid w:val="009D1D49"/>
    <w:rsid w:val="009E1A75"/>
    <w:rsid w:val="009F6D7C"/>
    <w:rsid w:val="00A15C6E"/>
    <w:rsid w:val="00A35E25"/>
    <w:rsid w:val="00A40696"/>
    <w:rsid w:val="00A46229"/>
    <w:rsid w:val="00A5115F"/>
    <w:rsid w:val="00A66BCF"/>
    <w:rsid w:val="00A91982"/>
    <w:rsid w:val="00A92EB0"/>
    <w:rsid w:val="00AD405B"/>
    <w:rsid w:val="00AD5AB3"/>
    <w:rsid w:val="00AD76EA"/>
    <w:rsid w:val="00B04D63"/>
    <w:rsid w:val="00B11A2F"/>
    <w:rsid w:val="00B11DD6"/>
    <w:rsid w:val="00B214E8"/>
    <w:rsid w:val="00B31CD1"/>
    <w:rsid w:val="00B37DDE"/>
    <w:rsid w:val="00B40C19"/>
    <w:rsid w:val="00B8746A"/>
    <w:rsid w:val="00B97A5F"/>
    <w:rsid w:val="00BC56D2"/>
    <w:rsid w:val="00BE0E7D"/>
    <w:rsid w:val="00BE3A88"/>
    <w:rsid w:val="00C0660F"/>
    <w:rsid w:val="00C435E5"/>
    <w:rsid w:val="00C5703E"/>
    <w:rsid w:val="00C66C6B"/>
    <w:rsid w:val="00C80BAF"/>
    <w:rsid w:val="00C84DF2"/>
    <w:rsid w:val="00C962DB"/>
    <w:rsid w:val="00CA22ED"/>
    <w:rsid w:val="00CA2FEB"/>
    <w:rsid w:val="00CC1435"/>
    <w:rsid w:val="00CC239D"/>
    <w:rsid w:val="00CC54BB"/>
    <w:rsid w:val="00CF02F3"/>
    <w:rsid w:val="00CF4FB0"/>
    <w:rsid w:val="00CF6271"/>
    <w:rsid w:val="00D10925"/>
    <w:rsid w:val="00D179A0"/>
    <w:rsid w:val="00D17B58"/>
    <w:rsid w:val="00D22566"/>
    <w:rsid w:val="00D41F46"/>
    <w:rsid w:val="00D81B78"/>
    <w:rsid w:val="00DA087C"/>
    <w:rsid w:val="00DA5D4B"/>
    <w:rsid w:val="00DC5F66"/>
    <w:rsid w:val="00DD237C"/>
    <w:rsid w:val="00DE06B9"/>
    <w:rsid w:val="00DE1D45"/>
    <w:rsid w:val="00DE31FB"/>
    <w:rsid w:val="00DE7587"/>
    <w:rsid w:val="00E00455"/>
    <w:rsid w:val="00E00578"/>
    <w:rsid w:val="00E00F56"/>
    <w:rsid w:val="00E20462"/>
    <w:rsid w:val="00E346B2"/>
    <w:rsid w:val="00E34E33"/>
    <w:rsid w:val="00E407DD"/>
    <w:rsid w:val="00E56EED"/>
    <w:rsid w:val="00E5738C"/>
    <w:rsid w:val="00E877DF"/>
    <w:rsid w:val="00E9231C"/>
    <w:rsid w:val="00EB7E89"/>
    <w:rsid w:val="00EC631B"/>
    <w:rsid w:val="00ED42BC"/>
    <w:rsid w:val="00EE019F"/>
    <w:rsid w:val="00EE5184"/>
    <w:rsid w:val="00EE5991"/>
    <w:rsid w:val="00F140C4"/>
    <w:rsid w:val="00F25DE2"/>
    <w:rsid w:val="00F31FC7"/>
    <w:rsid w:val="00F45462"/>
    <w:rsid w:val="00F46ADF"/>
    <w:rsid w:val="00F65C7C"/>
    <w:rsid w:val="00F81C0B"/>
    <w:rsid w:val="00F9172F"/>
    <w:rsid w:val="00FB194A"/>
    <w:rsid w:val="00FB5E5F"/>
    <w:rsid w:val="00FB6395"/>
    <w:rsid w:val="00FC4B96"/>
    <w:rsid w:val="00FD3805"/>
    <w:rsid w:val="00FE09E1"/>
    <w:rsid w:val="00FE5D4D"/>
    <w:rsid w:val="00FF01C2"/>
    <w:rsid w:val="1500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4AE1D1A4"/>
  <w15:chartTrackingRefBased/>
  <w15:docId w15:val="{BD32CD90-088F-427F-9483-DBFAEDF8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87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08D"/>
    <w:pPr>
      <w:spacing w:after="0"/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08D"/>
    <w:pPr>
      <w:spacing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D41F46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708D"/>
    <w:pPr>
      <w:spacing w:after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708D"/>
    <w:pPr>
      <w:spacing w:after="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708D"/>
    <w:pPr>
      <w:spacing w:after="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BB"/>
  </w:style>
  <w:style w:type="paragraph" w:styleId="Footer">
    <w:name w:val="footer"/>
    <w:basedOn w:val="Normal"/>
    <w:link w:val="FooterChar"/>
    <w:uiPriority w:val="99"/>
    <w:unhideWhenUsed/>
    <w:rsid w:val="00CC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BB"/>
  </w:style>
  <w:style w:type="paragraph" w:styleId="ListParagraph">
    <w:name w:val="List Paragraph"/>
    <w:basedOn w:val="Normal"/>
    <w:uiPriority w:val="34"/>
    <w:qFormat/>
    <w:rsid w:val="00025A26"/>
    <w:pPr>
      <w:numPr>
        <w:numId w:val="33"/>
      </w:numPr>
      <w:suppressAutoHyphens/>
      <w:autoSpaceDN w:val="0"/>
      <w:spacing w:after="80"/>
      <w:textAlignment w:val="baseline"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qFormat/>
    <w:rsid w:val="00D41F46"/>
    <w:rPr>
      <w:color w:val="C31C7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7587"/>
    <w:rPr>
      <w:sz w:val="16"/>
      <w:szCs w:val="16"/>
    </w:rPr>
  </w:style>
  <w:style w:type="table" w:styleId="TableGrid">
    <w:name w:val="Table Grid"/>
    <w:basedOn w:val="TableNormal"/>
    <w:uiPriority w:val="39"/>
    <w:rsid w:val="00DE758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75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GB"/>
    </w:rPr>
  </w:style>
  <w:style w:type="paragraph" w:styleId="ListBullet">
    <w:name w:val="List Bullet"/>
    <w:basedOn w:val="Normal"/>
    <w:uiPriority w:val="99"/>
    <w:unhideWhenUsed/>
    <w:rsid w:val="00292796"/>
    <w:pPr>
      <w:numPr>
        <w:numId w:val="10"/>
      </w:numPr>
      <w:spacing w:after="200"/>
      <w:contextualSpacing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A708D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A708D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41F46"/>
    <w:rPr>
      <w:rFonts w:ascii="Arial" w:hAnsi="Arial" w:cs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A708D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708D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A708D"/>
    <w:rPr>
      <w:rFonts w:ascii="Arial" w:hAnsi="Arial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rsid w:val="009A708D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708D"/>
    <w:rPr>
      <w:rFonts w:ascii="Arial" w:eastAsiaTheme="majorEastAsia" w:hAnsi="Arial" w:cs="Arial"/>
      <w:b/>
      <w:bCs/>
      <w:spacing w:val="-10"/>
      <w:kern w:val="28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08D"/>
    <w:pPr>
      <w:spacing w:after="0" w:line="216" w:lineRule="auto"/>
    </w:pPr>
    <w:rPr>
      <w:rFonts w:eastAsiaTheme="minorEastAsia"/>
      <w:noProof/>
      <w:sz w:val="18"/>
      <w:szCs w:val="18"/>
      <w:lang w:val="en-US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9A708D"/>
    <w:rPr>
      <w:rFonts w:ascii="Arial" w:eastAsiaTheme="minorEastAsia" w:hAnsi="Arial" w:cs="Arial"/>
      <w:noProof/>
      <w:sz w:val="18"/>
      <w:szCs w:val="18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111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1E61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D41F4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72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23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239D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239D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4457C9"/>
    <w:pPr>
      <w:spacing w:after="100"/>
      <w:ind w:left="480"/>
    </w:pPr>
  </w:style>
  <w:style w:type="paragraph" w:styleId="CommentText">
    <w:name w:val="annotation text"/>
    <w:basedOn w:val="Normal"/>
    <w:link w:val="CommentTextChar"/>
    <w:uiPriority w:val="99"/>
    <w:unhideWhenUsed/>
    <w:rsid w:val="004A7E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E3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E3B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71E5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741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readingschools.scot/" TargetMode="External"/><Relationship Id="rId26" Type="http://schemas.openxmlformats.org/officeDocument/2006/relationships/hyperlink" Target="https://www.scottishbooktrust.com/learning-and-resources/world-book-day" TargetMode="External"/><Relationship Id="rId39" Type="http://schemas.openxmlformats.org/officeDocument/2006/relationships/hyperlink" Target="https://www.scottishbooktrust.com/learning-and-resources/world-book-day" TargetMode="External"/><Relationship Id="rId21" Type="http://schemas.openxmlformats.org/officeDocument/2006/relationships/hyperlink" Target="https://www.scottishbooktrust.com/learning-resources/celebrating-world-book-day-in-your-school" TargetMode="External"/><Relationship Id="rId34" Type="http://schemas.openxmlformats.org/officeDocument/2006/relationships/hyperlink" Target="https://www.worldbookday.com/events/2025-schools-library-staff-webinar/" TargetMode="External"/><Relationship Id="rId42" Type="http://schemas.openxmlformats.org/officeDocument/2006/relationships/hyperlink" Target="https://www.scottishbooktrust.com/topics/bookbug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hyperlink" Target="https://www.worldbookday.com/2024/11/take-a-sneak-peek-inside-the-2025-1-e1-50-book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hyperlink" Target="https://education.gov.scot/media/dtnnmvjh/frwk2_hgios4-4.pdf" TargetMode="External"/><Relationship Id="rId32" Type="http://schemas.openxmlformats.org/officeDocument/2006/relationships/hyperlink" Target="https://www.worldbookday.com/download/63361/?tmstv=1733309719" TargetMode="External"/><Relationship Id="rId37" Type="http://schemas.openxmlformats.org/officeDocument/2006/relationships/hyperlink" Target="https://www.bbc.co.uk/teach/live-lessons/articles/z33hcxs" TargetMode="External"/><Relationship Id="rId40" Type="http://schemas.openxmlformats.org/officeDocument/2006/relationships/hyperlink" Target="https://www.readingschools.scot/" TargetMode="External"/><Relationship Id="rId45" Type="http://schemas.openxmlformats.org/officeDocument/2006/relationships/hyperlink" Target="https://www.worldbookday.com/resourc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hyperlink" Target="https://www.readingschools.scot/" TargetMode="External"/><Relationship Id="rId28" Type="http://schemas.openxmlformats.org/officeDocument/2006/relationships/hyperlink" Target="https://www.worldbookday.com/diversity-and-inclusion/" TargetMode="External"/><Relationship Id="rId36" Type="http://schemas.openxmlformats.org/officeDocument/2006/relationships/hyperlink" Target="https://literacytrust.org.uk/world-book-day-live.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worldbookday.com/about-us/" TargetMode="External"/><Relationship Id="rId31" Type="http://schemas.openxmlformats.org/officeDocument/2006/relationships/hyperlink" Target="https://youtube.com/playlist?list=PL_hqLJPmFPSTBvTunt_yV4O4oHNxKk3UJ&amp;si=F296ia7bluhGGBrf" TargetMode="External"/><Relationship Id="rId44" Type="http://schemas.openxmlformats.org/officeDocument/2006/relationships/hyperlink" Target="https://www.scottishbooktrust.com/learning-resources/create-a-reading-culture-get-your-school-read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hyperlink" Target="https://www.scottishbooktrust.com/learning-and-resources/world-book-day" TargetMode="External"/><Relationship Id="rId27" Type="http://schemas.openxmlformats.org/officeDocument/2006/relationships/hyperlink" Target="https://www.worldbookday.com/download/63385/?tmstv=1733309719" TargetMode="External"/><Relationship Id="rId30" Type="http://schemas.openxmlformats.org/officeDocument/2006/relationships/hyperlink" Target="https://www.worldbookday.com/download/63391/?tmstv=1733142202" TargetMode="External"/><Relationship Id="rId35" Type="http://schemas.openxmlformats.org/officeDocument/2006/relationships/hyperlink" Target="https://youtube.com/playlist?list=PL_hqLJPmFPSSJx_hvjbLjuUaTTn6005e6&amp;si=5_uliQlxEcIhrdE7" TargetMode="External"/><Relationship Id="rId43" Type="http://schemas.openxmlformats.org/officeDocument/2006/relationships/hyperlink" Target="https://www.scottishbooktrust.com/reading-and-stories/bookbug/find-your-local-bookbug-session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4.jpeg"/><Relationship Id="rId17" Type="http://schemas.openxmlformats.org/officeDocument/2006/relationships/hyperlink" Target="https://www.scottishbooktrust.com/" TargetMode="External"/><Relationship Id="rId25" Type="http://schemas.openxmlformats.org/officeDocument/2006/relationships/hyperlink" Target="mailto:wbd@education.co.uk" TargetMode="External"/><Relationship Id="rId33" Type="http://schemas.openxmlformats.org/officeDocument/2006/relationships/hyperlink" Target="https://www.worldbookday.com/events/2025-educators-webinar/" TargetMode="External"/><Relationship Id="rId38" Type="http://schemas.openxmlformats.org/officeDocument/2006/relationships/hyperlink" Target="https://www.scottishbooktrust.com/learning-and-resources/world-book-day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worldbookday.com/" TargetMode="External"/><Relationship Id="rId41" Type="http://schemas.openxmlformats.org/officeDocument/2006/relationships/hyperlink" Target="https://www.scottishbooktrust.com/learning-and-resources/our-schools-guide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dn.literacytrust.org.uk/media/documents/The_role_of_the_home_learning_environment_and_emerging_insights_-_FINAL_LedgnMX.pdf" TargetMode="External"/><Relationship Id="rId2" Type="http://schemas.openxmlformats.org/officeDocument/2006/relationships/hyperlink" Target="https://www.researchgate.net/publication/233060749_Motivation_During_an_Excessively_Challenging_Reading_Task_The_Buffering_Role_of_Relative_Topic_Interest" TargetMode="External"/><Relationship Id="rId1" Type="http://schemas.openxmlformats.org/officeDocument/2006/relationships/hyperlink" Target="https://read.oecd-ilibrary.org/education/reading-for-change-performance-and-engagement-across-countries_9789264099289-en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.wilson\OneDrive%20-%20SBT\Desktop\Word%20template%20-%20Arial%20-%202022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dcadb9-c9fa-46f3-918c-33eb57fe6aa7" xsi:nil="true"/>
    <lcf76f155ced4ddcb4097134ff3c332f xmlns="e0c1eb9f-fc21-43cb-86da-4dabded1230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4C41E35F70747B11BCB0C793C33AF" ma:contentTypeVersion="15" ma:contentTypeDescription="Create a new document." ma:contentTypeScope="" ma:versionID="39d579e9da6868d6d5e420b244875845">
  <xsd:schema xmlns:xsd="http://www.w3.org/2001/XMLSchema" xmlns:xs="http://www.w3.org/2001/XMLSchema" xmlns:p="http://schemas.microsoft.com/office/2006/metadata/properties" xmlns:ns2="e0c1eb9f-fc21-43cb-86da-4dabded1230a" xmlns:ns3="cfdcadb9-c9fa-46f3-918c-33eb57fe6aa7" targetNamespace="http://schemas.microsoft.com/office/2006/metadata/properties" ma:root="true" ma:fieldsID="8986c5555fc281a91b877236b8759d7b" ns2:_="" ns3:_="">
    <xsd:import namespace="e0c1eb9f-fc21-43cb-86da-4dabded1230a"/>
    <xsd:import namespace="cfdcadb9-c9fa-46f3-918c-33eb57fe6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1eb9f-fc21-43cb-86da-4dabded12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68b3935-7f75-4642-81dd-7da570a6d5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cadb9-c9fa-46f3-918c-33eb57fe6aa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1d61ad-2b27-4bdd-b817-ef150ccd147f}" ma:internalName="TaxCatchAll" ma:showField="CatchAllData" ma:web="cfdcadb9-c9fa-46f3-918c-33eb57fe6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6D3AA-5A44-4D34-B6E4-67783BC78C76}">
  <ds:schemaRefs>
    <ds:schemaRef ds:uri="http://schemas.microsoft.com/office/2006/documentManagement/types"/>
    <ds:schemaRef ds:uri="e0c1eb9f-fc21-43cb-86da-4dabded1230a"/>
    <ds:schemaRef ds:uri="cfdcadb9-c9fa-46f3-918c-33eb57fe6aa7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65FEAE-DB39-435C-9A8E-BCEBDCB703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57D35-3424-4E30-9A11-1C507CD82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1eb9f-fc21-43cb-86da-4dabded1230a"/>
    <ds:schemaRef ds:uri="cfdcadb9-c9fa-46f3-918c-33eb57fe6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3B9395-F2F4-4148-962A-B8DD11045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Arial - 2022</Template>
  <TotalTime>6</TotalTime>
  <Pages>8</Pages>
  <Words>1861</Words>
  <Characters>10611</Characters>
  <Application>Microsoft Office Word</Application>
  <DocSecurity>0</DocSecurity>
  <Lines>88</Lines>
  <Paragraphs>24</Paragraphs>
  <ScaleCrop>false</ScaleCrop>
  <Company>Microsoft</Company>
  <LinksUpToDate>false</LinksUpToDate>
  <CharactersWithSpaces>12448</CharactersWithSpaces>
  <SharedDoc>false</SharedDoc>
  <HLinks>
    <vt:vector size="168" baseType="variant"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https://www.worldbookday.com/resources</vt:lpwstr>
      </vt:variant>
      <vt:variant>
        <vt:lpwstr/>
      </vt:variant>
      <vt:variant>
        <vt:i4>4521986</vt:i4>
      </vt:variant>
      <vt:variant>
        <vt:i4>108</vt:i4>
      </vt:variant>
      <vt:variant>
        <vt:i4>0</vt:i4>
      </vt:variant>
      <vt:variant>
        <vt:i4>5</vt:i4>
      </vt:variant>
      <vt:variant>
        <vt:lpwstr>https://www.scottishbooktrust.com/learning-resources/create-a-reading-culture-get-your-school-reading</vt:lpwstr>
      </vt:variant>
      <vt:variant>
        <vt:lpwstr/>
      </vt:variant>
      <vt:variant>
        <vt:i4>786433</vt:i4>
      </vt:variant>
      <vt:variant>
        <vt:i4>105</vt:i4>
      </vt:variant>
      <vt:variant>
        <vt:i4>0</vt:i4>
      </vt:variant>
      <vt:variant>
        <vt:i4>5</vt:i4>
      </vt:variant>
      <vt:variant>
        <vt:lpwstr>https://www.scottishbooktrust.com/reading-and-stories/bookbug/find-your-local-bookbug-session</vt:lpwstr>
      </vt:variant>
      <vt:variant>
        <vt:lpwstr/>
      </vt:variant>
      <vt:variant>
        <vt:i4>4718612</vt:i4>
      </vt:variant>
      <vt:variant>
        <vt:i4>102</vt:i4>
      </vt:variant>
      <vt:variant>
        <vt:i4>0</vt:i4>
      </vt:variant>
      <vt:variant>
        <vt:i4>5</vt:i4>
      </vt:variant>
      <vt:variant>
        <vt:lpwstr>https://www.scottishbooktrust.com/topics/bookbug</vt:lpwstr>
      </vt:variant>
      <vt:variant>
        <vt:lpwstr/>
      </vt:variant>
      <vt:variant>
        <vt:i4>3932280</vt:i4>
      </vt:variant>
      <vt:variant>
        <vt:i4>99</vt:i4>
      </vt:variant>
      <vt:variant>
        <vt:i4>0</vt:i4>
      </vt:variant>
      <vt:variant>
        <vt:i4>5</vt:i4>
      </vt:variant>
      <vt:variant>
        <vt:lpwstr>https://www.scottishbooktrust.com/learning-and-resources/our-schools-guide</vt:lpwstr>
      </vt:variant>
      <vt:variant>
        <vt:lpwstr/>
      </vt:variant>
      <vt:variant>
        <vt:i4>1245188</vt:i4>
      </vt:variant>
      <vt:variant>
        <vt:i4>96</vt:i4>
      </vt:variant>
      <vt:variant>
        <vt:i4>0</vt:i4>
      </vt:variant>
      <vt:variant>
        <vt:i4>5</vt:i4>
      </vt:variant>
      <vt:variant>
        <vt:lpwstr>https://www.readingschools.scot/</vt:lpwstr>
      </vt:variant>
      <vt:variant>
        <vt:lpwstr/>
      </vt:variant>
      <vt:variant>
        <vt:i4>2162752</vt:i4>
      </vt:variant>
      <vt:variant>
        <vt:i4>93</vt:i4>
      </vt:variant>
      <vt:variant>
        <vt:i4>0</vt:i4>
      </vt:variant>
      <vt:variant>
        <vt:i4>5</vt:i4>
      </vt:variant>
      <vt:variant>
        <vt:lpwstr>mailto:wbd@education.co.uk</vt:lpwstr>
      </vt:variant>
      <vt:variant>
        <vt:lpwstr/>
      </vt:variant>
      <vt:variant>
        <vt:i4>6750213</vt:i4>
      </vt:variant>
      <vt:variant>
        <vt:i4>90</vt:i4>
      </vt:variant>
      <vt:variant>
        <vt:i4>0</vt:i4>
      </vt:variant>
      <vt:variant>
        <vt:i4>5</vt:i4>
      </vt:variant>
      <vt:variant>
        <vt:lpwstr>https://education.gov.scot/media/dtnnmvjh/frwk2_hgios4-4.pdf</vt:lpwstr>
      </vt:variant>
      <vt:variant>
        <vt:lpwstr/>
      </vt:variant>
      <vt:variant>
        <vt:i4>1245188</vt:i4>
      </vt:variant>
      <vt:variant>
        <vt:i4>87</vt:i4>
      </vt:variant>
      <vt:variant>
        <vt:i4>0</vt:i4>
      </vt:variant>
      <vt:variant>
        <vt:i4>5</vt:i4>
      </vt:variant>
      <vt:variant>
        <vt:lpwstr>https://www.readingschools.scot/</vt:lpwstr>
      </vt:variant>
      <vt:variant>
        <vt:lpwstr/>
      </vt:variant>
      <vt:variant>
        <vt:i4>1245188</vt:i4>
      </vt:variant>
      <vt:variant>
        <vt:i4>84</vt:i4>
      </vt:variant>
      <vt:variant>
        <vt:i4>0</vt:i4>
      </vt:variant>
      <vt:variant>
        <vt:i4>5</vt:i4>
      </vt:variant>
      <vt:variant>
        <vt:lpwstr>https://www.readingschools.scot/</vt:lpwstr>
      </vt:variant>
      <vt:variant>
        <vt:lpwstr/>
      </vt:variant>
      <vt:variant>
        <vt:i4>3473453</vt:i4>
      </vt:variant>
      <vt:variant>
        <vt:i4>81</vt:i4>
      </vt:variant>
      <vt:variant>
        <vt:i4>0</vt:i4>
      </vt:variant>
      <vt:variant>
        <vt:i4>5</vt:i4>
      </vt:variant>
      <vt:variant>
        <vt:lpwstr>https://www.scottishbooktrust.com/</vt:lpwstr>
      </vt:variant>
      <vt:variant>
        <vt:lpwstr/>
      </vt:variant>
      <vt:variant>
        <vt:i4>7667811</vt:i4>
      </vt:variant>
      <vt:variant>
        <vt:i4>78</vt:i4>
      </vt:variant>
      <vt:variant>
        <vt:i4>0</vt:i4>
      </vt:variant>
      <vt:variant>
        <vt:i4>5</vt:i4>
      </vt:variant>
      <vt:variant>
        <vt:lpwstr>https://www.worldbookday.com/about-us/</vt:lpwstr>
      </vt:variant>
      <vt:variant>
        <vt:lpwstr/>
      </vt:variant>
      <vt:variant>
        <vt:i4>5570565</vt:i4>
      </vt:variant>
      <vt:variant>
        <vt:i4>75</vt:i4>
      </vt:variant>
      <vt:variant>
        <vt:i4>0</vt:i4>
      </vt:variant>
      <vt:variant>
        <vt:i4>5</vt:i4>
      </vt:variant>
      <vt:variant>
        <vt:lpwstr>https://www.worldbookday.com/</vt:lpwstr>
      </vt:variant>
      <vt:variant>
        <vt:lpwstr/>
      </vt:variant>
      <vt:variant>
        <vt:i4>1966134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_Toc183532761</vt:lpwstr>
      </vt:variant>
      <vt:variant>
        <vt:i4>1966134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_Toc183532760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_Toc183532759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_Toc183532758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_Toc183532757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_Toc183532756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_Toc183532755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_Toc183532754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_Toc183532753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_Toc183532752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_Toc183532751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_Toc183532750</vt:lpwstr>
      </vt:variant>
      <vt:variant>
        <vt:i4>3932265</vt:i4>
      </vt:variant>
      <vt:variant>
        <vt:i4>6</vt:i4>
      </vt:variant>
      <vt:variant>
        <vt:i4>0</vt:i4>
      </vt:variant>
      <vt:variant>
        <vt:i4>5</vt:i4>
      </vt:variant>
      <vt:variant>
        <vt:lpwstr>https://cdn.literacytrust.org.uk/media/documents/The_role_of_the_home_learning_environment_and_emerging_insights_-_FINAL_LedgnMX.pdf</vt:lpwstr>
      </vt:variant>
      <vt:variant>
        <vt:lpwstr/>
      </vt:variant>
      <vt:variant>
        <vt:i4>7929966</vt:i4>
      </vt:variant>
      <vt:variant>
        <vt:i4>3</vt:i4>
      </vt:variant>
      <vt:variant>
        <vt:i4>0</vt:i4>
      </vt:variant>
      <vt:variant>
        <vt:i4>5</vt:i4>
      </vt:variant>
      <vt:variant>
        <vt:lpwstr>https://www.researchgate.net/publication/233060749_Motivation_During_an_Excessively_Challenging_Reading_Task_The_Buffering_Role_of_Relative_Topic_Interest</vt:lpwstr>
      </vt:variant>
      <vt:variant>
        <vt:lpwstr/>
      </vt:variant>
      <vt:variant>
        <vt:i4>3407962</vt:i4>
      </vt:variant>
      <vt:variant>
        <vt:i4>0</vt:i4>
      </vt:variant>
      <vt:variant>
        <vt:i4>0</vt:i4>
      </vt:variant>
      <vt:variant>
        <vt:i4>5</vt:i4>
      </vt:variant>
      <vt:variant>
        <vt:lpwstr>https://read.oecd-ilibrary.org/education/reading-for-change-performance-and-engagement-across-countries_9789264099289-en</vt:lpwstr>
      </vt:variant>
      <vt:variant>
        <vt:lpwstr>page1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Wilson Garry</dc:creator>
  <cp:keywords/>
  <dc:description/>
  <cp:lastModifiedBy>Katie Cutforth</cp:lastModifiedBy>
  <cp:revision>2</cp:revision>
  <dcterms:created xsi:type="dcterms:W3CDTF">2024-12-17T11:59:00Z</dcterms:created>
  <dcterms:modified xsi:type="dcterms:W3CDTF">2024-12-17T11:59:00Z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0x0101008BD4C41E35F70747B11BCB0C793C33AF</vt:lpwstr>
  </property>
  <property fmtid="{D5CDD505-2E9C-101B-9397-08002B2CF9AE}" pid="3" name="MediaServiceImageTags">
    <vt:lpwstr/>
  </property>
</Properties>
</file>